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CB4" w:rsidRPr="00526658" w:rsidRDefault="00CE0CB4" w:rsidP="00CE0CB4">
      <w:pPr>
        <w:spacing w:after="0" w:line="360" w:lineRule="auto"/>
        <w:jc w:val="both"/>
        <w:rPr>
          <w:rFonts w:ascii="Tahoma" w:hAnsi="Tahoma" w:cs="Tahoma"/>
        </w:rPr>
      </w:pPr>
    </w:p>
    <w:p w:rsidR="00CE0CB4" w:rsidRPr="00526658" w:rsidRDefault="00CE0CB4" w:rsidP="00CE0CB4">
      <w:pPr>
        <w:rPr>
          <w:rFonts w:ascii="Tahoma" w:hAnsi="Tahoma" w:cs="Tahoma"/>
          <w:sz w:val="18"/>
          <w:szCs w:val="20"/>
        </w:rPr>
      </w:pPr>
    </w:p>
    <w:p w:rsidR="00CE0CB4" w:rsidRPr="00526658" w:rsidRDefault="00CE0CB4" w:rsidP="00CE0CB4">
      <w:pPr>
        <w:spacing w:after="0" w:line="360" w:lineRule="auto"/>
        <w:jc w:val="both"/>
        <w:rPr>
          <w:rFonts w:ascii="Tahoma" w:hAnsi="Tahoma" w:cs="Tahoma"/>
          <w:sz w:val="18"/>
          <w:szCs w:val="20"/>
        </w:rPr>
      </w:pPr>
    </w:p>
    <w:p w:rsidR="00CE0CB4" w:rsidRPr="00526658" w:rsidRDefault="00CE0CB4" w:rsidP="00CE0CB4">
      <w:pPr>
        <w:spacing w:after="0" w:line="360" w:lineRule="auto"/>
        <w:jc w:val="both"/>
        <w:rPr>
          <w:rFonts w:ascii="Tahoma" w:hAnsi="Tahoma" w:cs="Tahoma"/>
          <w:sz w:val="18"/>
          <w:szCs w:val="20"/>
        </w:rPr>
      </w:pPr>
    </w:p>
    <w:p w:rsidR="00CE0CB4" w:rsidRPr="00526658" w:rsidRDefault="00CE0CB4" w:rsidP="00CE0CB4">
      <w:pPr>
        <w:spacing w:after="0" w:line="360" w:lineRule="auto"/>
        <w:jc w:val="both"/>
        <w:rPr>
          <w:rFonts w:ascii="Tahoma" w:hAnsi="Tahoma" w:cs="Tahoma"/>
          <w:sz w:val="18"/>
          <w:szCs w:val="20"/>
        </w:rPr>
      </w:pPr>
    </w:p>
    <w:p w:rsidR="00CE0CB4" w:rsidRPr="00526658" w:rsidRDefault="00CE0CB4" w:rsidP="00CE0CB4">
      <w:pPr>
        <w:spacing w:after="0" w:line="360" w:lineRule="auto"/>
        <w:jc w:val="both"/>
        <w:rPr>
          <w:rFonts w:ascii="Tahoma" w:hAnsi="Tahoma" w:cs="Tahoma"/>
          <w:sz w:val="18"/>
          <w:szCs w:val="20"/>
        </w:rPr>
      </w:pPr>
    </w:p>
    <w:p w:rsidR="00CE0CB4" w:rsidRPr="00526658" w:rsidRDefault="00CE0CB4" w:rsidP="00CE0CB4">
      <w:pPr>
        <w:spacing w:after="0" w:line="360" w:lineRule="auto"/>
        <w:jc w:val="both"/>
        <w:rPr>
          <w:rFonts w:ascii="Tahoma" w:hAnsi="Tahoma" w:cs="Tahoma"/>
          <w:sz w:val="18"/>
          <w:szCs w:val="20"/>
        </w:rPr>
      </w:pPr>
    </w:p>
    <w:p w:rsidR="00CE0CB4" w:rsidRPr="00526658" w:rsidRDefault="00CE0CB4" w:rsidP="00CE0CB4">
      <w:pPr>
        <w:spacing w:after="0" w:line="360" w:lineRule="auto"/>
        <w:jc w:val="both"/>
        <w:rPr>
          <w:rFonts w:ascii="Tahoma" w:hAnsi="Tahoma" w:cs="Tahoma"/>
          <w:sz w:val="18"/>
          <w:szCs w:val="20"/>
        </w:rPr>
      </w:pPr>
    </w:p>
    <w:p w:rsidR="00CE0CB4" w:rsidRPr="00526658" w:rsidRDefault="00CE0CB4" w:rsidP="00CE0CB4">
      <w:pPr>
        <w:spacing w:after="0" w:line="360" w:lineRule="auto"/>
        <w:jc w:val="both"/>
        <w:rPr>
          <w:rFonts w:ascii="Tahoma" w:hAnsi="Tahoma" w:cs="Tahoma"/>
          <w:sz w:val="18"/>
          <w:szCs w:val="20"/>
        </w:rPr>
      </w:pPr>
    </w:p>
    <w:p w:rsidR="00CE0CB4" w:rsidRPr="00526658" w:rsidRDefault="00CE0CB4" w:rsidP="00CE0CB4">
      <w:pPr>
        <w:spacing w:after="0" w:line="360" w:lineRule="auto"/>
        <w:jc w:val="both"/>
        <w:rPr>
          <w:rFonts w:ascii="Tahoma" w:hAnsi="Tahoma" w:cs="Tahoma"/>
          <w:sz w:val="18"/>
          <w:szCs w:val="20"/>
        </w:rPr>
      </w:pPr>
    </w:p>
    <w:p w:rsidR="00CE0CB4" w:rsidRPr="00526658" w:rsidRDefault="00CE0CB4" w:rsidP="00CE0CB4">
      <w:pPr>
        <w:spacing w:after="0" w:line="360" w:lineRule="auto"/>
        <w:jc w:val="both"/>
        <w:rPr>
          <w:rFonts w:ascii="Tahoma" w:hAnsi="Tahoma" w:cs="Tahoma"/>
          <w:sz w:val="18"/>
          <w:szCs w:val="20"/>
        </w:rPr>
      </w:pPr>
    </w:p>
    <w:p w:rsidR="00CE0CB4" w:rsidRPr="00526658" w:rsidRDefault="00CE0CB4" w:rsidP="00CE0CB4">
      <w:pPr>
        <w:spacing w:after="0" w:line="360" w:lineRule="auto"/>
        <w:jc w:val="both"/>
        <w:rPr>
          <w:rFonts w:ascii="Tahoma" w:hAnsi="Tahoma" w:cs="Tahoma"/>
          <w:sz w:val="18"/>
          <w:szCs w:val="20"/>
        </w:rPr>
      </w:pPr>
    </w:p>
    <w:p w:rsidR="00CE0CB4" w:rsidRPr="00526658" w:rsidRDefault="00CE0CB4" w:rsidP="00CE0CB4">
      <w:pPr>
        <w:spacing w:after="0" w:line="360" w:lineRule="auto"/>
        <w:jc w:val="center"/>
        <w:rPr>
          <w:rFonts w:ascii="Tahoma" w:hAnsi="Tahoma" w:cs="Tahoma"/>
          <w:b/>
          <w:color w:val="70AD47"/>
          <w:sz w:val="28"/>
        </w:rPr>
      </w:pPr>
    </w:p>
    <w:p w:rsidR="00CE0CB4" w:rsidRPr="00526658" w:rsidRDefault="00CE0CB4" w:rsidP="00CE0CB4">
      <w:pPr>
        <w:spacing w:after="0" w:line="360" w:lineRule="auto"/>
        <w:jc w:val="center"/>
        <w:rPr>
          <w:rFonts w:ascii="Tahoma" w:hAnsi="Tahoma" w:cs="Tahoma"/>
          <w:b/>
          <w:color w:val="70AD47"/>
          <w:sz w:val="28"/>
        </w:rPr>
      </w:pPr>
    </w:p>
    <w:p w:rsidR="00CE0CB4" w:rsidRPr="00526658" w:rsidRDefault="00CE0CB4" w:rsidP="00CE0CB4">
      <w:pPr>
        <w:spacing w:after="0" w:line="360" w:lineRule="auto"/>
        <w:jc w:val="center"/>
        <w:rPr>
          <w:rFonts w:ascii="Tahoma" w:hAnsi="Tahoma" w:cs="Tahoma"/>
          <w:b/>
          <w:color w:val="70AD47"/>
          <w:sz w:val="28"/>
        </w:rPr>
      </w:pPr>
    </w:p>
    <w:p w:rsidR="00CE0CB4" w:rsidRPr="00526658" w:rsidRDefault="00CE0CB4" w:rsidP="00CE0CB4">
      <w:pPr>
        <w:spacing w:after="0" w:line="360" w:lineRule="auto"/>
        <w:jc w:val="center"/>
        <w:rPr>
          <w:rFonts w:ascii="Tahoma" w:hAnsi="Tahoma" w:cs="Tahoma"/>
          <w:b/>
          <w:color w:val="70AD47"/>
          <w:sz w:val="28"/>
        </w:rPr>
      </w:pPr>
    </w:p>
    <w:p w:rsidR="00CE0CB4" w:rsidRPr="00526658" w:rsidRDefault="00CE0CB4" w:rsidP="00CE0CB4">
      <w:pPr>
        <w:spacing w:after="0" w:line="360" w:lineRule="auto"/>
        <w:jc w:val="center"/>
        <w:rPr>
          <w:rFonts w:ascii="Tahoma" w:hAnsi="Tahoma" w:cs="Tahoma"/>
          <w:b/>
          <w:color w:val="70AD47"/>
          <w:sz w:val="28"/>
        </w:rPr>
      </w:pPr>
    </w:p>
    <w:p w:rsidR="00CE0CB4" w:rsidRPr="00526658" w:rsidRDefault="00CE0CB4" w:rsidP="00CE0CB4">
      <w:pPr>
        <w:spacing w:after="0" w:line="360" w:lineRule="auto"/>
        <w:jc w:val="center"/>
        <w:rPr>
          <w:rFonts w:ascii="Tahoma" w:hAnsi="Tahoma" w:cs="Tahoma"/>
          <w:b/>
          <w:color w:val="70AD47"/>
          <w:sz w:val="28"/>
        </w:rPr>
      </w:pPr>
    </w:p>
    <w:p w:rsidR="00CE0CB4" w:rsidRPr="00526658" w:rsidRDefault="00CE0CB4" w:rsidP="00CE0CB4">
      <w:pPr>
        <w:spacing w:after="0" w:line="360" w:lineRule="auto"/>
        <w:jc w:val="center"/>
        <w:rPr>
          <w:rFonts w:ascii="Tahoma" w:hAnsi="Tahoma" w:cs="Tahoma"/>
          <w:b/>
          <w:color w:val="70AD47"/>
          <w:sz w:val="28"/>
        </w:rPr>
      </w:pPr>
    </w:p>
    <w:p w:rsidR="00CE0CB4" w:rsidRPr="00526658" w:rsidRDefault="00CE0CB4" w:rsidP="00CE0CB4">
      <w:pPr>
        <w:spacing w:after="0" w:line="360" w:lineRule="auto"/>
        <w:jc w:val="center"/>
        <w:rPr>
          <w:rFonts w:ascii="Tahoma" w:hAnsi="Tahoma" w:cs="Tahoma"/>
          <w:b/>
          <w:color w:val="70AD47"/>
          <w:sz w:val="28"/>
        </w:rPr>
      </w:pPr>
    </w:p>
    <w:p w:rsidR="00CE0CB4" w:rsidRPr="00526658" w:rsidRDefault="00CE0CB4" w:rsidP="00CE0CB4">
      <w:pPr>
        <w:spacing w:after="0" w:line="360" w:lineRule="auto"/>
        <w:jc w:val="center"/>
        <w:rPr>
          <w:rFonts w:ascii="Tahoma" w:hAnsi="Tahoma" w:cs="Tahoma"/>
          <w:b/>
          <w:color w:val="70AD47"/>
          <w:sz w:val="28"/>
        </w:rPr>
      </w:pPr>
    </w:p>
    <w:p w:rsidR="00CE0CB4" w:rsidRPr="00526658" w:rsidRDefault="00CE0CB4" w:rsidP="00CE0CB4">
      <w:pPr>
        <w:spacing w:after="0" w:line="360" w:lineRule="auto"/>
        <w:jc w:val="center"/>
        <w:rPr>
          <w:rFonts w:ascii="Tahoma" w:hAnsi="Tahoma" w:cs="Tahoma"/>
          <w:b/>
          <w:color w:val="70AD47"/>
          <w:sz w:val="28"/>
        </w:rPr>
      </w:pPr>
    </w:p>
    <w:p w:rsidR="00CE0CB4" w:rsidRPr="00526658" w:rsidRDefault="00CE0CB4" w:rsidP="00CE0CB4">
      <w:pPr>
        <w:spacing w:after="0" w:line="360" w:lineRule="auto"/>
        <w:jc w:val="center"/>
        <w:rPr>
          <w:rFonts w:ascii="Tahoma" w:hAnsi="Tahoma" w:cs="Tahoma"/>
          <w:b/>
          <w:color w:val="70AD47"/>
          <w:sz w:val="28"/>
        </w:rPr>
      </w:pPr>
    </w:p>
    <w:p w:rsidR="00AC420E" w:rsidRDefault="00AC420E" w:rsidP="00CE0CB4">
      <w:pPr>
        <w:spacing w:after="0" w:line="360" w:lineRule="auto"/>
        <w:jc w:val="center"/>
        <w:rPr>
          <w:rFonts w:ascii="Tahoma" w:hAnsi="Tahoma" w:cs="Tahoma"/>
          <w:b/>
          <w:color w:val="FFFFFF"/>
          <w:sz w:val="28"/>
        </w:rPr>
      </w:pPr>
    </w:p>
    <w:p w:rsidR="00AC420E" w:rsidRPr="00AC420E" w:rsidRDefault="00AC420E" w:rsidP="00AC420E">
      <w:pPr>
        <w:spacing w:line="360" w:lineRule="auto"/>
        <w:jc w:val="center"/>
        <w:rPr>
          <w:rFonts w:ascii="Tahoma" w:hAnsi="Tahoma" w:cs="Tahoma"/>
          <w:b/>
          <w:color w:val="FFFFFF"/>
          <w:sz w:val="16"/>
        </w:rPr>
      </w:pPr>
    </w:p>
    <w:p w:rsidR="00CE0CB4" w:rsidRPr="00526658" w:rsidRDefault="00AC420E" w:rsidP="00AC420E">
      <w:pPr>
        <w:spacing w:line="360" w:lineRule="auto"/>
        <w:jc w:val="center"/>
        <w:rPr>
          <w:rFonts w:ascii="Tahoma" w:hAnsi="Tahoma" w:cs="Tahoma"/>
          <w:sz w:val="20"/>
          <w:szCs w:val="20"/>
        </w:rPr>
      </w:pPr>
      <w:r>
        <w:rPr>
          <w:rFonts w:ascii="Tahoma" w:hAnsi="Tahoma" w:cs="Tahoma"/>
          <w:b/>
          <w:color w:val="FFFFFF"/>
          <w:sz w:val="28"/>
        </w:rPr>
        <w:t>I</w:t>
      </w:r>
      <w:r w:rsidRPr="00AC420E">
        <w:rPr>
          <w:rFonts w:ascii="Tahoma" w:hAnsi="Tahoma" w:cs="Tahoma"/>
          <w:b/>
          <w:color w:val="FFFFFF"/>
          <w:sz w:val="28"/>
        </w:rPr>
        <w:t>.3. PARTICIPACIÓN COMUNITARIA</w:t>
      </w:r>
    </w:p>
    <w:p w:rsidR="00CE0CB4" w:rsidRPr="00526658" w:rsidRDefault="00CE0CB4" w:rsidP="00CE0CB4">
      <w:pPr>
        <w:spacing w:line="360" w:lineRule="auto"/>
        <w:jc w:val="both"/>
        <w:rPr>
          <w:rFonts w:ascii="Tahoma" w:hAnsi="Tahoma" w:cs="Tahoma"/>
          <w:sz w:val="20"/>
          <w:szCs w:val="20"/>
        </w:rPr>
      </w:pPr>
    </w:p>
    <w:p w:rsidR="00BB3343" w:rsidRPr="00547139" w:rsidRDefault="00224A17" w:rsidP="00547139">
      <w:pPr>
        <w:spacing w:line="360" w:lineRule="auto"/>
        <w:jc w:val="both"/>
        <w:rPr>
          <w:rFonts w:ascii="Tahoma" w:hAnsi="Tahoma" w:cs="Tahoma"/>
          <w:sz w:val="20"/>
        </w:rPr>
        <w:sectPr w:rsidR="00BB3343" w:rsidRPr="00547139" w:rsidSect="00165DCE">
          <w:headerReference w:type="even" r:id="rId8"/>
          <w:headerReference w:type="default" r:id="rId9"/>
          <w:footerReference w:type="even" r:id="rId10"/>
          <w:footerReference w:type="default" r:id="rId11"/>
          <w:headerReference w:type="first" r:id="rId12"/>
          <w:footerReference w:type="first" r:id="rId13"/>
          <w:pgSz w:w="11901" w:h="16840" w:code="9"/>
          <w:pgMar w:top="1418" w:right="1701" w:bottom="1418" w:left="1701" w:header="709" w:footer="709" w:gutter="0"/>
          <w:cols w:space="708"/>
          <w:titlePg/>
          <w:docGrid w:linePitch="360"/>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135" type="#_x0000_t75" style="position:absolute;left:0;text-align:left;margin-left:309.2pt;margin-top:12.3pt;width:117.35pt;height:97.3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138 0 -138 21434 21600 21434 21600 0 -138 0">
            <v:imagedata r:id="rId14" o:title=""/>
            <w10:wrap type="tight"/>
          </v:shape>
        </w:pict>
      </w:r>
    </w:p>
    <w:p w:rsidR="00151682" w:rsidRPr="00937E01" w:rsidRDefault="00151682" w:rsidP="00CB55B2">
      <w:pPr>
        <w:rPr>
          <w:rFonts w:ascii="Tahoma" w:hAnsi="Tahoma"/>
          <w:b/>
          <w:color w:val="C00000"/>
          <w:sz w:val="40"/>
          <w:szCs w:val="40"/>
        </w:rPr>
      </w:pPr>
    </w:p>
    <w:p w:rsidR="00383259" w:rsidRPr="00937E01" w:rsidRDefault="00383259" w:rsidP="00383259">
      <w:pPr>
        <w:tabs>
          <w:tab w:val="left" w:pos="142"/>
        </w:tabs>
        <w:jc w:val="both"/>
        <w:rPr>
          <w:rFonts w:ascii="Tahoma" w:hAnsi="Tahoma" w:cs="Arial"/>
          <w:b/>
        </w:rPr>
      </w:pPr>
    </w:p>
    <w:p w:rsidR="00383259" w:rsidRPr="00937E01" w:rsidRDefault="00383259" w:rsidP="00383259">
      <w:pPr>
        <w:tabs>
          <w:tab w:val="left" w:pos="142"/>
        </w:tabs>
        <w:ind w:left="1080"/>
        <w:jc w:val="both"/>
        <w:rPr>
          <w:rFonts w:ascii="Tahoma" w:hAnsi="Tahoma" w:cs="Arial"/>
        </w:rPr>
      </w:pPr>
    </w:p>
    <w:p w:rsidR="00D67015" w:rsidRPr="00547139" w:rsidRDefault="00D67015" w:rsidP="00547139">
      <w:pPr>
        <w:spacing w:line="240" w:lineRule="auto"/>
        <w:rPr>
          <w:rFonts w:ascii="Tahoma" w:hAnsi="Tahoma"/>
          <w:b/>
        </w:rPr>
      </w:pPr>
    </w:p>
    <w:p w:rsidR="003B02D2" w:rsidRPr="00937E01" w:rsidRDefault="003B02D2" w:rsidP="007F5D82">
      <w:pPr>
        <w:spacing w:line="240" w:lineRule="auto"/>
        <w:jc w:val="center"/>
        <w:rPr>
          <w:rFonts w:ascii="Tahoma" w:hAnsi="Tahoma"/>
          <w:b/>
          <w:sz w:val="32"/>
        </w:rPr>
      </w:pPr>
    </w:p>
    <w:p w:rsidR="003B02D2" w:rsidRPr="00937E01" w:rsidRDefault="003B02D2" w:rsidP="007F5D82">
      <w:pPr>
        <w:spacing w:line="240" w:lineRule="auto"/>
        <w:jc w:val="center"/>
        <w:rPr>
          <w:rFonts w:ascii="Tahoma" w:hAnsi="Tahoma"/>
          <w:b/>
          <w:sz w:val="32"/>
        </w:rPr>
      </w:pPr>
    </w:p>
    <w:p w:rsidR="003B02D2" w:rsidRPr="00937E01" w:rsidRDefault="003B02D2" w:rsidP="007F5D82">
      <w:pPr>
        <w:spacing w:line="240" w:lineRule="auto"/>
        <w:jc w:val="center"/>
        <w:rPr>
          <w:rFonts w:ascii="Tahoma" w:hAnsi="Tahoma"/>
          <w:b/>
          <w:sz w:val="32"/>
        </w:rPr>
      </w:pPr>
    </w:p>
    <w:p w:rsidR="003B02D2" w:rsidRPr="00937E01" w:rsidRDefault="003B02D2" w:rsidP="007F5D82">
      <w:pPr>
        <w:spacing w:line="240" w:lineRule="auto"/>
        <w:jc w:val="center"/>
        <w:rPr>
          <w:rFonts w:ascii="Tahoma" w:hAnsi="Tahoma"/>
          <w:b/>
          <w:sz w:val="32"/>
        </w:rPr>
      </w:pPr>
    </w:p>
    <w:p w:rsidR="00B8170F" w:rsidRPr="00937E01" w:rsidRDefault="00B8170F" w:rsidP="007F5D82">
      <w:pPr>
        <w:spacing w:line="240" w:lineRule="auto"/>
        <w:jc w:val="center"/>
        <w:rPr>
          <w:rFonts w:ascii="Tahoma" w:hAnsi="Tahoma"/>
          <w:b/>
          <w:sz w:val="32"/>
        </w:rPr>
      </w:pPr>
    </w:p>
    <w:p w:rsidR="00D67015" w:rsidRPr="00937E01" w:rsidRDefault="00D67015" w:rsidP="007F5D82">
      <w:pPr>
        <w:spacing w:line="240" w:lineRule="auto"/>
        <w:rPr>
          <w:rFonts w:ascii="Tahoma" w:hAnsi="Tahoma"/>
          <w:b/>
          <w:sz w:val="32"/>
        </w:rPr>
      </w:pPr>
    </w:p>
    <w:p w:rsidR="007F5D82" w:rsidRPr="00937E01" w:rsidRDefault="007F5D82" w:rsidP="00DB0469">
      <w:pPr>
        <w:tabs>
          <w:tab w:val="left" w:pos="3261"/>
        </w:tabs>
        <w:spacing w:line="240" w:lineRule="auto"/>
        <w:ind w:left="3261"/>
        <w:jc w:val="both"/>
        <w:rPr>
          <w:rFonts w:ascii="Tahoma" w:hAnsi="Tahoma"/>
          <w:b/>
          <w:sz w:val="32"/>
        </w:rPr>
      </w:pPr>
    </w:p>
    <w:p w:rsidR="00DB0469" w:rsidRPr="00937E01" w:rsidRDefault="00DB0469" w:rsidP="001909AF">
      <w:pPr>
        <w:tabs>
          <w:tab w:val="left" w:pos="3261"/>
        </w:tabs>
        <w:spacing w:line="240" w:lineRule="auto"/>
        <w:jc w:val="both"/>
        <w:rPr>
          <w:rFonts w:ascii="Tahoma" w:hAnsi="Tahoma"/>
          <w:b/>
          <w:sz w:val="32"/>
        </w:rPr>
      </w:pPr>
    </w:p>
    <w:p w:rsidR="00D67015" w:rsidRDefault="00726B4A" w:rsidP="001909AF">
      <w:pPr>
        <w:tabs>
          <w:tab w:val="left" w:pos="2552"/>
          <w:tab w:val="left" w:pos="4111"/>
          <w:tab w:val="left" w:pos="4395"/>
        </w:tabs>
        <w:spacing w:line="240" w:lineRule="auto"/>
        <w:ind w:left="2552"/>
        <w:rPr>
          <w:rFonts w:ascii="Tahoma" w:hAnsi="Tahoma"/>
          <w:b/>
          <w:color w:val="008000"/>
          <w:sz w:val="48"/>
        </w:rPr>
      </w:pPr>
      <w:r w:rsidRPr="00937E01">
        <w:rPr>
          <w:rFonts w:ascii="Tahoma" w:hAnsi="Tahoma"/>
          <w:b/>
          <w:color w:val="008000"/>
          <w:sz w:val="48"/>
        </w:rPr>
        <w:t>3</w:t>
      </w:r>
      <w:r w:rsidR="00D67015" w:rsidRPr="00937E01">
        <w:rPr>
          <w:rFonts w:ascii="Tahoma" w:hAnsi="Tahoma"/>
          <w:b/>
          <w:color w:val="008000"/>
          <w:sz w:val="48"/>
        </w:rPr>
        <w:t xml:space="preserve">. </w:t>
      </w:r>
      <w:r w:rsidR="00B8170F" w:rsidRPr="00937E01">
        <w:rPr>
          <w:rFonts w:ascii="Tahoma" w:hAnsi="Tahoma"/>
          <w:b/>
          <w:color w:val="008000"/>
          <w:sz w:val="48"/>
        </w:rPr>
        <w:t>C</w:t>
      </w:r>
      <w:r w:rsidRPr="00937E01">
        <w:rPr>
          <w:rFonts w:ascii="Tahoma" w:hAnsi="Tahoma"/>
          <w:b/>
          <w:color w:val="008000"/>
          <w:sz w:val="48"/>
        </w:rPr>
        <w:t>omisiones de seguimiento y coordinación</w:t>
      </w:r>
    </w:p>
    <w:p w:rsidR="0092223C" w:rsidRDefault="0092223C" w:rsidP="001909AF">
      <w:pPr>
        <w:tabs>
          <w:tab w:val="left" w:pos="2552"/>
          <w:tab w:val="left" w:pos="4111"/>
          <w:tab w:val="left" w:pos="4395"/>
        </w:tabs>
        <w:spacing w:line="240" w:lineRule="auto"/>
        <w:ind w:left="2552"/>
        <w:rPr>
          <w:rFonts w:ascii="Tahoma" w:hAnsi="Tahoma"/>
          <w:b/>
          <w:color w:val="008000"/>
          <w:sz w:val="48"/>
        </w:rPr>
      </w:pPr>
    </w:p>
    <w:p w:rsidR="0092223C" w:rsidRPr="00857706" w:rsidRDefault="00CF53F7" w:rsidP="0092223C">
      <w:pPr>
        <w:tabs>
          <w:tab w:val="left" w:pos="2552"/>
          <w:tab w:val="left" w:pos="4111"/>
          <w:tab w:val="left" w:pos="4395"/>
        </w:tabs>
        <w:spacing w:after="0" w:line="240" w:lineRule="auto"/>
        <w:ind w:left="2552"/>
        <w:rPr>
          <w:rFonts w:ascii="Tahoma" w:hAnsi="Tahoma"/>
          <w:color w:val="000000"/>
        </w:rPr>
      </w:pPr>
      <w:r w:rsidRPr="00857706">
        <w:rPr>
          <w:rFonts w:ascii="Tahoma" w:hAnsi="Tahoma"/>
          <w:color w:val="000000"/>
        </w:rPr>
        <w:t xml:space="preserve">* </w:t>
      </w:r>
      <w:r w:rsidR="0092223C" w:rsidRPr="00857706">
        <w:rPr>
          <w:rFonts w:ascii="Tahoma" w:hAnsi="Tahoma"/>
          <w:color w:val="000000"/>
        </w:rPr>
        <w:t xml:space="preserve">No se incluyen </w:t>
      </w:r>
      <w:r w:rsidR="00CE0CB4">
        <w:rPr>
          <w:rFonts w:ascii="Tahoma" w:hAnsi="Tahoma"/>
          <w:color w:val="000000"/>
        </w:rPr>
        <w:t xml:space="preserve">las </w:t>
      </w:r>
      <w:r w:rsidR="0092223C" w:rsidRPr="00857706">
        <w:rPr>
          <w:rFonts w:ascii="Tahoma" w:hAnsi="Tahoma"/>
          <w:color w:val="000000"/>
        </w:rPr>
        <w:t xml:space="preserve">actas de cuatro </w:t>
      </w:r>
    </w:p>
    <w:p w:rsidR="0092223C" w:rsidRPr="00857706" w:rsidRDefault="0092223C" w:rsidP="0092223C">
      <w:pPr>
        <w:tabs>
          <w:tab w:val="left" w:pos="2552"/>
          <w:tab w:val="left" w:pos="4111"/>
          <w:tab w:val="left" w:pos="4395"/>
        </w:tabs>
        <w:spacing w:after="0" w:line="240" w:lineRule="auto"/>
        <w:ind w:left="2552"/>
        <w:rPr>
          <w:rFonts w:ascii="Tahoma" w:hAnsi="Tahoma"/>
          <w:color w:val="000000"/>
        </w:rPr>
      </w:pPr>
      <w:r w:rsidRPr="00857706">
        <w:rPr>
          <w:rFonts w:ascii="Tahoma" w:hAnsi="Tahoma"/>
          <w:color w:val="000000"/>
        </w:rPr>
        <w:t>reuniones de coordinación y seguimiento</w:t>
      </w:r>
      <w:r w:rsidR="00CE0CB4">
        <w:rPr>
          <w:rFonts w:ascii="Tahoma" w:hAnsi="Tahoma"/>
          <w:color w:val="000000"/>
        </w:rPr>
        <w:t>, por tratarse de un proceso de organización interna.</w:t>
      </w:r>
    </w:p>
    <w:p w:rsidR="00D67015" w:rsidRPr="00937E01" w:rsidRDefault="00D67015" w:rsidP="0092223C">
      <w:pPr>
        <w:spacing w:line="240" w:lineRule="auto"/>
        <w:jc w:val="both"/>
        <w:rPr>
          <w:rFonts w:ascii="Tahoma" w:hAnsi="Tahoma"/>
          <w:b/>
          <w:sz w:val="32"/>
        </w:rPr>
      </w:pPr>
    </w:p>
    <w:p w:rsidR="002C0437" w:rsidRPr="00937E01" w:rsidRDefault="002C0437" w:rsidP="007F5D82">
      <w:pPr>
        <w:spacing w:line="240" w:lineRule="auto"/>
        <w:rPr>
          <w:rFonts w:ascii="Tahoma" w:hAnsi="Tahoma"/>
          <w:b/>
          <w:color w:val="C00000"/>
          <w:sz w:val="32"/>
        </w:rPr>
      </w:pPr>
    </w:p>
    <w:p w:rsidR="00B8170F" w:rsidRPr="00937E01" w:rsidRDefault="00B8170F" w:rsidP="007F5D82">
      <w:pPr>
        <w:spacing w:line="240" w:lineRule="auto"/>
        <w:rPr>
          <w:rFonts w:ascii="Tahoma" w:hAnsi="Tahoma"/>
          <w:b/>
          <w:color w:val="C00000"/>
          <w:sz w:val="32"/>
        </w:rPr>
      </w:pPr>
    </w:p>
    <w:p w:rsidR="00B8170F" w:rsidRPr="00937E01" w:rsidRDefault="00B8170F" w:rsidP="007F5D82">
      <w:pPr>
        <w:spacing w:line="240" w:lineRule="auto"/>
        <w:rPr>
          <w:rFonts w:ascii="Tahoma" w:hAnsi="Tahoma"/>
          <w:b/>
          <w:color w:val="C00000"/>
          <w:sz w:val="32"/>
        </w:rPr>
      </w:pPr>
    </w:p>
    <w:p w:rsidR="00B8170F" w:rsidRPr="00937E01" w:rsidRDefault="00B8170F" w:rsidP="007F5D82">
      <w:pPr>
        <w:spacing w:line="240" w:lineRule="auto"/>
        <w:rPr>
          <w:rFonts w:ascii="Tahoma" w:hAnsi="Tahoma"/>
          <w:b/>
          <w:color w:val="C00000"/>
          <w:sz w:val="32"/>
        </w:rPr>
      </w:pPr>
    </w:p>
    <w:p w:rsidR="00B8170F" w:rsidRPr="00937E01" w:rsidRDefault="00B8170F" w:rsidP="007F5D82">
      <w:pPr>
        <w:spacing w:line="240" w:lineRule="auto"/>
        <w:rPr>
          <w:rFonts w:ascii="Tahoma" w:hAnsi="Tahoma"/>
          <w:b/>
          <w:sz w:val="32"/>
        </w:rPr>
      </w:pPr>
    </w:p>
    <w:p w:rsidR="00E84278" w:rsidRPr="00937E01" w:rsidRDefault="00CE0CB4" w:rsidP="007F5D82">
      <w:pPr>
        <w:spacing w:line="240" w:lineRule="auto"/>
        <w:rPr>
          <w:rFonts w:ascii="Tahoma" w:hAnsi="Tahoma"/>
          <w:b/>
          <w:sz w:val="32"/>
        </w:rPr>
      </w:pPr>
      <w:r>
        <w:rPr>
          <w:rFonts w:ascii="Tahoma" w:hAnsi="Tahoma"/>
          <w:b/>
          <w:sz w:val="32"/>
        </w:rPr>
        <w:br w:type="page"/>
      </w:r>
    </w:p>
    <w:p w:rsidR="00A279FE" w:rsidRPr="00937E01" w:rsidRDefault="00A279FE" w:rsidP="007F5D82">
      <w:pPr>
        <w:spacing w:line="240" w:lineRule="auto"/>
        <w:jc w:val="center"/>
        <w:rPr>
          <w:rFonts w:ascii="Tahoma" w:hAnsi="Tahoma"/>
          <w:b/>
          <w:color w:val="008000"/>
          <w:sz w:val="32"/>
        </w:rPr>
      </w:pPr>
      <w:r w:rsidRPr="00937E01">
        <w:rPr>
          <w:rFonts w:ascii="Tahoma" w:hAnsi="Tahoma"/>
          <w:b/>
          <w:color w:val="008000"/>
          <w:sz w:val="32"/>
        </w:rPr>
        <w:t xml:space="preserve">PRIMERA SESIÓN </w:t>
      </w:r>
    </w:p>
    <w:p w:rsidR="00E93A3F" w:rsidRPr="00937E01" w:rsidRDefault="00A279FE" w:rsidP="007F5D82">
      <w:pPr>
        <w:spacing w:line="240" w:lineRule="auto"/>
        <w:jc w:val="center"/>
        <w:rPr>
          <w:rFonts w:ascii="Tahoma" w:hAnsi="Tahoma"/>
          <w:b/>
          <w:color w:val="008000"/>
          <w:sz w:val="32"/>
        </w:rPr>
      </w:pPr>
      <w:r w:rsidRPr="00937E01">
        <w:rPr>
          <w:rFonts w:ascii="Tahoma" w:hAnsi="Tahoma"/>
          <w:b/>
          <w:color w:val="008000"/>
          <w:sz w:val="32"/>
        </w:rPr>
        <w:t xml:space="preserve">DE </w:t>
      </w:r>
      <w:smartTag w:uri="urn:schemas-microsoft-com:office:smarttags" w:element="PersonName">
        <w:smartTagPr>
          <w:attr w:name="ProductID" w:val="LA COMISIￓN DE SEGUIMIENTO"/>
        </w:smartTagPr>
        <w:r w:rsidRPr="00937E01">
          <w:rPr>
            <w:rFonts w:ascii="Tahoma" w:hAnsi="Tahoma"/>
            <w:b/>
            <w:color w:val="008000"/>
            <w:sz w:val="32"/>
          </w:rPr>
          <w:t>LA COMISIÓN DE SEGUIMIENTO</w:t>
        </w:r>
      </w:smartTag>
      <w:r w:rsidRPr="00937E01">
        <w:rPr>
          <w:rFonts w:ascii="Tahoma" w:hAnsi="Tahoma"/>
          <w:b/>
          <w:color w:val="008000"/>
          <w:sz w:val="32"/>
        </w:rPr>
        <w:t xml:space="preserve"> TERRITORIAL</w:t>
      </w:r>
    </w:p>
    <w:p w:rsidR="00E93A3F" w:rsidRPr="00937E01" w:rsidRDefault="00E93A3F" w:rsidP="007F5D82">
      <w:pPr>
        <w:spacing w:after="0" w:line="240" w:lineRule="auto"/>
        <w:jc w:val="center"/>
        <w:rPr>
          <w:rFonts w:ascii="Tahoma" w:hAnsi="Tahoma"/>
          <w:b/>
          <w:i/>
          <w:smallCaps/>
          <w:sz w:val="36"/>
        </w:rPr>
      </w:pPr>
    </w:p>
    <w:p w:rsidR="00E93A3F" w:rsidRPr="00937E01" w:rsidRDefault="00E93A3F" w:rsidP="007F5D82">
      <w:pPr>
        <w:spacing w:line="240" w:lineRule="auto"/>
        <w:jc w:val="both"/>
        <w:rPr>
          <w:rFonts w:ascii="Tahoma" w:hAnsi="Tahoma"/>
          <w:sz w:val="18"/>
          <w:szCs w:val="18"/>
        </w:rPr>
      </w:pPr>
      <w:r w:rsidRPr="00937E01">
        <w:rPr>
          <w:rFonts w:ascii="Tahoma" w:hAnsi="Tahoma"/>
          <w:b/>
          <w:sz w:val="18"/>
          <w:szCs w:val="18"/>
        </w:rPr>
        <w:t>Fecha</w:t>
      </w:r>
      <w:r w:rsidRPr="00937E01">
        <w:rPr>
          <w:rFonts w:ascii="Tahoma" w:hAnsi="Tahoma"/>
          <w:sz w:val="18"/>
          <w:szCs w:val="18"/>
        </w:rPr>
        <w:t xml:space="preserve">: </w:t>
      </w:r>
    </w:p>
    <w:p w:rsidR="00E93A3F" w:rsidRPr="00937E01" w:rsidRDefault="00E93A3F" w:rsidP="007F5D82">
      <w:pPr>
        <w:spacing w:line="240" w:lineRule="auto"/>
        <w:jc w:val="both"/>
        <w:rPr>
          <w:rFonts w:ascii="Tahoma" w:hAnsi="Tahoma"/>
          <w:sz w:val="18"/>
          <w:szCs w:val="18"/>
        </w:rPr>
      </w:pPr>
      <w:r w:rsidRPr="00937E01">
        <w:rPr>
          <w:rFonts w:ascii="Tahoma" w:hAnsi="Tahoma"/>
          <w:sz w:val="18"/>
          <w:szCs w:val="18"/>
        </w:rPr>
        <w:t>1</w:t>
      </w:r>
      <w:r w:rsidR="00646F8B" w:rsidRPr="00937E01">
        <w:rPr>
          <w:rFonts w:ascii="Tahoma" w:hAnsi="Tahoma"/>
          <w:sz w:val="18"/>
          <w:szCs w:val="18"/>
        </w:rPr>
        <w:t xml:space="preserve">6 </w:t>
      </w:r>
      <w:r w:rsidRPr="00937E01">
        <w:rPr>
          <w:rFonts w:ascii="Tahoma" w:hAnsi="Tahoma"/>
          <w:sz w:val="18"/>
          <w:szCs w:val="18"/>
        </w:rPr>
        <w:t>de febrero de 2015</w:t>
      </w:r>
    </w:p>
    <w:p w:rsidR="00E93A3F" w:rsidRPr="00937E01" w:rsidRDefault="00E93A3F" w:rsidP="007F5D82">
      <w:pPr>
        <w:spacing w:line="240" w:lineRule="auto"/>
        <w:jc w:val="both"/>
        <w:rPr>
          <w:rFonts w:ascii="Tahoma" w:hAnsi="Tahoma"/>
          <w:sz w:val="18"/>
          <w:szCs w:val="18"/>
        </w:rPr>
      </w:pPr>
      <w:r w:rsidRPr="00937E01">
        <w:rPr>
          <w:rFonts w:ascii="Tahoma" w:hAnsi="Tahoma"/>
          <w:b/>
          <w:sz w:val="18"/>
          <w:szCs w:val="18"/>
        </w:rPr>
        <w:t>Lugar</w:t>
      </w:r>
      <w:r w:rsidRPr="00937E01">
        <w:rPr>
          <w:rFonts w:ascii="Tahoma" w:hAnsi="Tahoma"/>
          <w:sz w:val="18"/>
          <w:szCs w:val="18"/>
        </w:rPr>
        <w:t xml:space="preserve">: </w:t>
      </w:r>
    </w:p>
    <w:p w:rsidR="00E93A3F" w:rsidRPr="00937E01" w:rsidRDefault="00646F8B" w:rsidP="007F5D82">
      <w:pPr>
        <w:spacing w:line="240" w:lineRule="auto"/>
        <w:jc w:val="both"/>
        <w:rPr>
          <w:rFonts w:ascii="Tahoma" w:hAnsi="Tahoma"/>
          <w:sz w:val="18"/>
          <w:szCs w:val="18"/>
        </w:rPr>
      </w:pPr>
      <w:r w:rsidRPr="00937E01">
        <w:rPr>
          <w:rFonts w:ascii="Tahoma" w:hAnsi="Tahoma"/>
          <w:sz w:val="18"/>
          <w:szCs w:val="18"/>
        </w:rPr>
        <w:t xml:space="preserve">CEDER </w:t>
      </w:r>
      <w:smartTag w:uri="urn:schemas-microsoft-com:office:smarttags" w:element="PersonName">
        <w:smartTagPr>
          <w:attr w:name="ProductID" w:val="La Siberia. Herrera"/>
        </w:smartTagPr>
        <w:r w:rsidRPr="00937E01">
          <w:rPr>
            <w:rFonts w:ascii="Tahoma" w:hAnsi="Tahoma"/>
            <w:sz w:val="18"/>
            <w:szCs w:val="18"/>
          </w:rPr>
          <w:t>La Siberia</w:t>
        </w:r>
        <w:r w:rsidR="00E93A3F" w:rsidRPr="00937E01">
          <w:rPr>
            <w:rFonts w:ascii="Tahoma" w:hAnsi="Tahoma"/>
            <w:sz w:val="18"/>
            <w:szCs w:val="18"/>
          </w:rPr>
          <w:t xml:space="preserve">. </w:t>
        </w:r>
        <w:r w:rsidRPr="00937E01">
          <w:rPr>
            <w:rFonts w:ascii="Tahoma" w:hAnsi="Tahoma"/>
            <w:sz w:val="18"/>
            <w:szCs w:val="18"/>
          </w:rPr>
          <w:t>Herrera</w:t>
        </w:r>
      </w:smartTag>
      <w:r w:rsidRPr="00937E01">
        <w:rPr>
          <w:rFonts w:ascii="Tahoma" w:hAnsi="Tahoma"/>
          <w:sz w:val="18"/>
          <w:szCs w:val="18"/>
        </w:rPr>
        <w:t xml:space="preserve"> del Duque</w:t>
      </w:r>
    </w:p>
    <w:p w:rsidR="00E93A3F" w:rsidRPr="00937E01" w:rsidRDefault="00E93A3F" w:rsidP="007F5D82">
      <w:pPr>
        <w:tabs>
          <w:tab w:val="left" w:pos="5736"/>
        </w:tabs>
        <w:spacing w:line="240" w:lineRule="auto"/>
        <w:jc w:val="both"/>
        <w:rPr>
          <w:rFonts w:ascii="Tahoma" w:hAnsi="Tahoma"/>
          <w:sz w:val="18"/>
          <w:szCs w:val="18"/>
        </w:rPr>
      </w:pPr>
      <w:r w:rsidRPr="00937E01">
        <w:rPr>
          <w:rFonts w:ascii="Tahoma" w:hAnsi="Tahoma"/>
          <w:b/>
          <w:sz w:val="18"/>
          <w:szCs w:val="18"/>
        </w:rPr>
        <w:t>Asistentes y datos</w:t>
      </w:r>
      <w:r w:rsidRPr="00937E01">
        <w:rPr>
          <w:rFonts w:ascii="Tahoma" w:hAnsi="Tahoma"/>
          <w:sz w:val="18"/>
          <w:szCs w:val="18"/>
        </w:rPr>
        <w:t xml:space="preserve">: </w:t>
      </w:r>
      <w:r w:rsidRPr="00937E01">
        <w:rPr>
          <w:rFonts w:ascii="Tahoma" w:hAnsi="Tahoma"/>
          <w:sz w:val="18"/>
          <w:szCs w:val="18"/>
        </w:rPr>
        <w:tab/>
      </w:r>
    </w:p>
    <w:p w:rsidR="00646F8B" w:rsidRPr="00937E01" w:rsidRDefault="00646F8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 xml:space="preserve">Rafael Serván (Servicio de Planificación Estratégica. </w:t>
      </w:r>
    </w:p>
    <w:p w:rsidR="00646F8B" w:rsidRPr="00937E01" w:rsidRDefault="00646F8B" w:rsidP="007F5D82">
      <w:pPr>
        <w:pStyle w:val="Prrafodelista2"/>
        <w:spacing w:after="0" w:line="240" w:lineRule="auto"/>
        <w:ind w:left="360" w:firstLine="348"/>
        <w:jc w:val="both"/>
        <w:rPr>
          <w:rFonts w:ascii="Tahoma" w:hAnsi="Tahoma"/>
          <w:sz w:val="18"/>
          <w:szCs w:val="18"/>
        </w:rPr>
      </w:pPr>
      <w:r w:rsidRPr="00937E01">
        <w:rPr>
          <w:rFonts w:ascii="Tahoma" w:hAnsi="Tahoma"/>
          <w:sz w:val="18"/>
          <w:szCs w:val="18"/>
        </w:rPr>
        <w:t>Área de Igualdad y Desarrollo Local. Diputación de Badajoz)</w:t>
      </w:r>
    </w:p>
    <w:p w:rsidR="00646F8B" w:rsidRPr="00937E01" w:rsidRDefault="00224A17" w:rsidP="007F5D82">
      <w:pPr>
        <w:pStyle w:val="Prrafodelista2"/>
        <w:spacing w:after="0" w:line="240" w:lineRule="auto"/>
        <w:ind w:left="1428" w:firstLine="696"/>
        <w:jc w:val="both"/>
        <w:rPr>
          <w:rFonts w:ascii="Tahoma" w:hAnsi="Tahoma"/>
          <w:sz w:val="18"/>
          <w:szCs w:val="18"/>
        </w:rPr>
      </w:pPr>
      <w:hyperlink r:id="rId15" w:history="1">
        <w:r w:rsidR="00646F8B" w:rsidRPr="00937E01">
          <w:rPr>
            <w:rStyle w:val="Hipervnculo"/>
            <w:rFonts w:ascii="Tahoma" w:hAnsi="Tahoma"/>
            <w:sz w:val="18"/>
            <w:szCs w:val="18"/>
          </w:rPr>
          <w:t>rservan@dip-badajoz.es</w:t>
        </w:r>
      </w:hyperlink>
      <w:r w:rsidR="00646F8B" w:rsidRPr="00937E01">
        <w:rPr>
          <w:rFonts w:ascii="Tahoma" w:hAnsi="Tahoma"/>
          <w:sz w:val="18"/>
          <w:szCs w:val="18"/>
        </w:rPr>
        <w:t xml:space="preserve"> + 678 011 119</w:t>
      </w:r>
    </w:p>
    <w:p w:rsidR="00646F8B" w:rsidRPr="00937E01" w:rsidRDefault="00646F8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Saturnino Alcázar Vaquerizo (Presidente del GAL La Siberia)</w:t>
      </w:r>
    </w:p>
    <w:p w:rsidR="00646F8B" w:rsidRPr="00937E01" w:rsidRDefault="00224A17" w:rsidP="007F5D82">
      <w:pPr>
        <w:pStyle w:val="Prrafodelista2"/>
        <w:spacing w:after="0" w:line="240" w:lineRule="auto"/>
        <w:ind w:left="1428" w:firstLine="696"/>
        <w:jc w:val="both"/>
        <w:rPr>
          <w:rFonts w:ascii="Tahoma" w:hAnsi="Tahoma"/>
          <w:sz w:val="18"/>
          <w:szCs w:val="18"/>
        </w:rPr>
      </w:pPr>
      <w:hyperlink r:id="rId16" w:history="1">
        <w:r w:rsidR="00646F8B" w:rsidRPr="00937E01">
          <w:rPr>
            <w:rStyle w:val="Hipervnculo"/>
            <w:rFonts w:ascii="Tahoma" w:hAnsi="Tahoma"/>
            <w:sz w:val="18"/>
            <w:szCs w:val="18"/>
          </w:rPr>
          <w:t>alcalde@herreradelduque.es</w:t>
        </w:r>
      </w:hyperlink>
      <w:r w:rsidR="00646F8B" w:rsidRPr="00937E01">
        <w:rPr>
          <w:rFonts w:ascii="Tahoma" w:hAnsi="Tahoma"/>
          <w:sz w:val="18"/>
          <w:szCs w:val="18"/>
        </w:rPr>
        <w:t xml:space="preserve"> + 638296686</w:t>
      </w:r>
    </w:p>
    <w:p w:rsidR="00646F8B" w:rsidRPr="00937E01" w:rsidRDefault="00646F8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Gonzalo Romero (Gerente del CEDER La Siberia)</w:t>
      </w:r>
    </w:p>
    <w:p w:rsidR="00646F8B" w:rsidRPr="00937E01" w:rsidRDefault="00224A17" w:rsidP="007F5D82">
      <w:pPr>
        <w:pStyle w:val="Prrafodelista2"/>
        <w:spacing w:after="0" w:line="240" w:lineRule="auto"/>
        <w:ind w:left="1428" w:firstLine="696"/>
        <w:jc w:val="both"/>
        <w:rPr>
          <w:rFonts w:ascii="Tahoma" w:hAnsi="Tahoma"/>
          <w:sz w:val="18"/>
          <w:szCs w:val="18"/>
        </w:rPr>
      </w:pPr>
      <w:hyperlink r:id="rId17" w:history="1">
        <w:r w:rsidR="00646F8B" w:rsidRPr="00937E01">
          <w:rPr>
            <w:rStyle w:val="Hipervnculo"/>
            <w:rFonts w:ascii="Tahoma" w:hAnsi="Tahoma"/>
            <w:sz w:val="18"/>
            <w:szCs w:val="18"/>
          </w:rPr>
          <w:t>gerente@lasiberia.com</w:t>
        </w:r>
      </w:hyperlink>
      <w:r w:rsidR="00646F8B" w:rsidRPr="00937E01">
        <w:rPr>
          <w:rFonts w:ascii="Tahoma" w:hAnsi="Tahoma"/>
          <w:sz w:val="18"/>
          <w:szCs w:val="18"/>
        </w:rPr>
        <w:t xml:space="preserve"> + 620993426</w:t>
      </w:r>
    </w:p>
    <w:p w:rsidR="00646F8B" w:rsidRPr="00937E01" w:rsidRDefault="00646F8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Francisco Pérez Urban (Técnico de ROT II)</w:t>
      </w:r>
    </w:p>
    <w:p w:rsidR="00646F8B" w:rsidRPr="00937E01" w:rsidRDefault="00224A17" w:rsidP="007F5D82">
      <w:pPr>
        <w:pStyle w:val="Prrafodelista2"/>
        <w:spacing w:after="0" w:line="240" w:lineRule="auto"/>
        <w:ind w:left="1776" w:firstLine="348"/>
        <w:jc w:val="both"/>
        <w:rPr>
          <w:rFonts w:ascii="Tahoma" w:hAnsi="Tahoma"/>
          <w:sz w:val="18"/>
          <w:szCs w:val="18"/>
        </w:rPr>
      </w:pPr>
      <w:hyperlink r:id="rId18" w:history="1">
        <w:r w:rsidR="00646F8B" w:rsidRPr="00937E01">
          <w:rPr>
            <w:rStyle w:val="Hipervnculo"/>
            <w:rFonts w:ascii="Tahoma" w:hAnsi="Tahoma"/>
            <w:sz w:val="18"/>
            <w:szCs w:val="18"/>
          </w:rPr>
          <w:t>fperezu@dip-badajoz.es</w:t>
        </w:r>
      </w:hyperlink>
      <w:r w:rsidR="00646F8B" w:rsidRPr="00937E01">
        <w:rPr>
          <w:rFonts w:ascii="Tahoma" w:hAnsi="Tahoma"/>
          <w:sz w:val="18"/>
          <w:szCs w:val="18"/>
        </w:rPr>
        <w:t xml:space="preserve"> 628697717</w:t>
      </w:r>
    </w:p>
    <w:p w:rsidR="00646F8B" w:rsidRPr="00937E01" w:rsidRDefault="00646F8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 xml:space="preserve">Beltrán Hidalgo (Técnico de PROEISOL) </w:t>
      </w:r>
    </w:p>
    <w:p w:rsidR="00646F8B" w:rsidRPr="00937E01" w:rsidRDefault="00224A17" w:rsidP="007F5D82">
      <w:pPr>
        <w:pStyle w:val="Prrafodelista2"/>
        <w:spacing w:after="0" w:line="240" w:lineRule="auto"/>
        <w:ind w:left="1428" w:firstLine="696"/>
        <w:jc w:val="both"/>
        <w:rPr>
          <w:rFonts w:ascii="Tahoma" w:hAnsi="Tahoma"/>
          <w:sz w:val="18"/>
          <w:szCs w:val="18"/>
        </w:rPr>
      </w:pPr>
      <w:hyperlink r:id="rId19" w:history="1">
        <w:r w:rsidR="00646F8B" w:rsidRPr="00937E01">
          <w:rPr>
            <w:rStyle w:val="Hipervnculo"/>
            <w:rFonts w:ascii="Tahoma" w:hAnsi="Tahoma"/>
            <w:sz w:val="18"/>
            <w:szCs w:val="18"/>
          </w:rPr>
          <w:t>bhidalgo@dip-badajoz.es</w:t>
        </w:r>
      </w:hyperlink>
      <w:r w:rsidR="00646F8B" w:rsidRPr="00937E01">
        <w:rPr>
          <w:rFonts w:ascii="Tahoma" w:hAnsi="Tahoma"/>
          <w:sz w:val="18"/>
          <w:szCs w:val="18"/>
        </w:rPr>
        <w:t xml:space="preserve">  636207069</w:t>
      </w:r>
    </w:p>
    <w:p w:rsidR="00646F8B" w:rsidRPr="00937E01" w:rsidRDefault="00646F8B" w:rsidP="007F5D82">
      <w:pPr>
        <w:pStyle w:val="Prrafodelista2"/>
        <w:numPr>
          <w:ilvl w:val="0"/>
          <w:numId w:val="1"/>
        </w:numPr>
        <w:spacing w:after="0" w:line="240" w:lineRule="auto"/>
        <w:jc w:val="both"/>
        <w:rPr>
          <w:rFonts w:ascii="Tahoma" w:hAnsi="Tahoma"/>
          <w:sz w:val="18"/>
          <w:szCs w:val="18"/>
        </w:rPr>
      </w:pPr>
      <w:smartTag w:uri="urn:schemas-microsoft-com:office:smarttags" w:element="PersonName">
        <w:smartTagPr>
          <w:attr w:name="ProductID" w:val="Marisa Lozano"/>
        </w:smartTagPr>
        <w:smartTag w:uri="urn:schemas-microsoft-com:office:smarttags" w:element="PersonName">
          <w:r w:rsidRPr="00937E01">
            <w:rPr>
              <w:rFonts w:ascii="Tahoma" w:hAnsi="Tahoma"/>
              <w:sz w:val="18"/>
              <w:szCs w:val="18"/>
            </w:rPr>
            <w:t>Marisa</w:t>
          </w:r>
        </w:smartTag>
        <w:r w:rsidRPr="00937E01">
          <w:rPr>
            <w:rFonts w:ascii="Tahoma" w:hAnsi="Tahoma"/>
            <w:sz w:val="18"/>
            <w:szCs w:val="18"/>
          </w:rPr>
          <w:t xml:space="preserve"> Lozano</w:t>
        </w:r>
      </w:smartTag>
      <w:r w:rsidRPr="00937E01">
        <w:rPr>
          <w:rFonts w:ascii="Tahoma" w:hAnsi="Tahoma"/>
          <w:sz w:val="18"/>
          <w:szCs w:val="18"/>
        </w:rPr>
        <w:t xml:space="preserve"> (Equipo Técnico del servicio de Reflexión Estratégica)</w:t>
      </w:r>
    </w:p>
    <w:p w:rsidR="00646F8B" w:rsidRPr="00937E01" w:rsidRDefault="00224A17" w:rsidP="007F5D82">
      <w:pPr>
        <w:pStyle w:val="Prrafodelista2"/>
        <w:spacing w:after="0" w:line="240" w:lineRule="auto"/>
        <w:ind w:left="1428" w:firstLine="696"/>
        <w:jc w:val="both"/>
        <w:rPr>
          <w:rFonts w:ascii="Tahoma" w:hAnsi="Tahoma"/>
          <w:sz w:val="18"/>
          <w:szCs w:val="18"/>
        </w:rPr>
      </w:pPr>
      <w:hyperlink r:id="rId20" w:history="1">
        <w:r w:rsidR="00646F8B" w:rsidRPr="00937E01">
          <w:rPr>
            <w:rStyle w:val="Hipervnculo"/>
            <w:rFonts w:ascii="Tahoma" w:hAnsi="Tahoma"/>
            <w:sz w:val="18"/>
            <w:szCs w:val="18"/>
          </w:rPr>
          <w:t>marisa.lozano@grupored.net</w:t>
        </w:r>
      </w:hyperlink>
      <w:r w:rsidR="00646F8B" w:rsidRPr="00937E01">
        <w:rPr>
          <w:rFonts w:ascii="Tahoma" w:hAnsi="Tahoma"/>
          <w:sz w:val="18"/>
          <w:szCs w:val="18"/>
        </w:rPr>
        <w:t xml:space="preserve"> + 639553143</w:t>
      </w:r>
    </w:p>
    <w:p w:rsidR="00646F8B" w:rsidRPr="00937E01" w:rsidRDefault="00646F8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José Francisco Gras (Coordinador del Equipo Técnico del servicio de Reflexión Estratégica)</w:t>
      </w:r>
    </w:p>
    <w:p w:rsidR="00646F8B" w:rsidRPr="00937E01" w:rsidRDefault="00224A17" w:rsidP="007F5D82">
      <w:pPr>
        <w:pStyle w:val="Prrafodelista2"/>
        <w:spacing w:after="0" w:line="240" w:lineRule="auto"/>
        <w:ind w:left="1428" w:firstLine="696"/>
        <w:jc w:val="both"/>
        <w:rPr>
          <w:rFonts w:ascii="Tahoma" w:hAnsi="Tahoma"/>
          <w:sz w:val="18"/>
          <w:szCs w:val="18"/>
        </w:rPr>
      </w:pPr>
      <w:hyperlink r:id="rId21" w:history="1">
        <w:r w:rsidR="00646F8B" w:rsidRPr="00937E01">
          <w:rPr>
            <w:rStyle w:val="Hipervnculo"/>
            <w:rFonts w:ascii="Tahoma" w:hAnsi="Tahoma"/>
            <w:sz w:val="18"/>
            <w:szCs w:val="18"/>
          </w:rPr>
          <w:t>jfgras@grupored.net</w:t>
        </w:r>
      </w:hyperlink>
      <w:r w:rsidR="00646F8B" w:rsidRPr="00937E01">
        <w:rPr>
          <w:rFonts w:ascii="Tahoma" w:hAnsi="Tahoma"/>
          <w:sz w:val="18"/>
          <w:szCs w:val="18"/>
        </w:rPr>
        <w:t xml:space="preserve"> + 630785637</w:t>
      </w:r>
    </w:p>
    <w:p w:rsidR="00E93A3F" w:rsidRPr="00937E01" w:rsidRDefault="00E93A3F" w:rsidP="007F5D82">
      <w:pPr>
        <w:pStyle w:val="Prrafodelista"/>
        <w:spacing w:line="240" w:lineRule="auto"/>
        <w:ind w:left="2124"/>
        <w:jc w:val="both"/>
        <w:rPr>
          <w:rFonts w:ascii="Tahoma" w:hAnsi="Tahoma"/>
          <w:sz w:val="18"/>
          <w:szCs w:val="18"/>
        </w:rPr>
      </w:pPr>
      <w:r w:rsidRPr="00937E01">
        <w:rPr>
          <w:rFonts w:ascii="Tahoma" w:hAnsi="Tahoma"/>
          <w:sz w:val="18"/>
          <w:szCs w:val="18"/>
        </w:rPr>
        <w:t xml:space="preserve"> </w:t>
      </w:r>
    </w:p>
    <w:p w:rsidR="00E93A3F" w:rsidRPr="00937E01" w:rsidRDefault="00224A17" w:rsidP="007F5D82">
      <w:pPr>
        <w:spacing w:line="240" w:lineRule="auto"/>
        <w:jc w:val="center"/>
        <w:rPr>
          <w:rFonts w:ascii="Tahoma" w:hAnsi="Tahoma"/>
          <w:sz w:val="20"/>
          <w:szCs w:val="20"/>
        </w:rPr>
      </w:pPr>
      <w:bookmarkStart w:id="0" w:name="_GoBack"/>
      <w:r>
        <w:rPr>
          <w:rFonts w:ascii="Tahoma" w:hAnsi="Tahoma"/>
          <w:noProof/>
          <w:lang w:eastAsia="es-ES"/>
        </w:rPr>
        <w:pict>
          <v:shape id="Imagen 29" o:spid="_x0000_i1025" type="#_x0000_t75" style="width:239.55pt;height:180.65pt;visibility:visible">
            <v:imagedata r:id="rId22" o:title=""/>
          </v:shape>
        </w:pict>
      </w:r>
      <w:bookmarkEnd w:id="0"/>
    </w:p>
    <w:p w:rsidR="004576C7" w:rsidRPr="00937E01" w:rsidRDefault="004576C7" w:rsidP="007F5D82">
      <w:pPr>
        <w:spacing w:line="240" w:lineRule="auto"/>
        <w:contextualSpacing/>
        <w:jc w:val="center"/>
        <w:rPr>
          <w:rFonts w:ascii="Tahoma" w:hAnsi="Tahoma"/>
          <w:sz w:val="18"/>
          <w:szCs w:val="18"/>
        </w:rPr>
      </w:pPr>
      <w:r w:rsidRPr="00937E01">
        <w:rPr>
          <w:rFonts w:ascii="Tahoma" w:hAnsi="Tahoma"/>
          <w:sz w:val="18"/>
          <w:szCs w:val="18"/>
        </w:rPr>
        <w:t>Comisión de Seguimiento Territorial La Siberia</w:t>
      </w:r>
    </w:p>
    <w:p w:rsidR="004576C7" w:rsidRPr="00937E01" w:rsidRDefault="004576C7" w:rsidP="007F5D82">
      <w:pPr>
        <w:spacing w:line="240" w:lineRule="auto"/>
        <w:contextualSpacing/>
        <w:jc w:val="center"/>
        <w:rPr>
          <w:rFonts w:ascii="Tahoma" w:hAnsi="Tahoma"/>
          <w:sz w:val="18"/>
          <w:szCs w:val="18"/>
        </w:rPr>
      </w:pPr>
      <w:r w:rsidRPr="00937E01">
        <w:rPr>
          <w:rFonts w:ascii="Tahoma" w:hAnsi="Tahoma"/>
          <w:sz w:val="18"/>
          <w:szCs w:val="18"/>
        </w:rPr>
        <w:t>Herrera del Duque, 16 de febrero de 2015</w:t>
      </w:r>
    </w:p>
    <w:p w:rsidR="004576C7" w:rsidRPr="00937E01" w:rsidRDefault="004576C7" w:rsidP="007F5D82">
      <w:pPr>
        <w:spacing w:line="240" w:lineRule="auto"/>
        <w:jc w:val="both"/>
        <w:rPr>
          <w:rFonts w:ascii="Tahoma" w:hAnsi="Tahoma"/>
          <w:b/>
        </w:rPr>
      </w:pPr>
    </w:p>
    <w:p w:rsidR="00686DAB" w:rsidRPr="00937E01" w:rsidRDefault="00686DAB" w:rsidP="007F5D82">
      <w:pPr>
        <w:spacing w:line="240" w:lineRule="auto"/>
        <w:jc w:val="both"/>
        <w:rPr>
          <w:rFonts w:ascii="Tahoma" w:hAnsi="Tahoma"/>
          <w:b/>
        </w:rPr>
      </w:pPr>
    </w:p>
    <w:p w:rsidR="00686DAB" w:rsidRPr="00937E01" w:rsidRDefault="00686DAB" w:rsidP="007F5D82">
      <w:pPr>
        <w:spacing w:line="240" w:lineRule="auto"/>
        <w:jc w:val="both"/>
        <w:rPr>
          <w:rFonts w:ascii="Tahoma" w:hAnsi="Tahoma"/>
          <w:b/>
        </w:rPr>
      </w:pPr>
    </w:p>
    <w:p w:rsidR="00686DAB" w:rsidRPr="00937E01" w:rsidRDefault="00686DAB" w:rsidP="007F5D82">
      <w:pPr>
        <w:spacing w:line="240" w:lineRule="auto"/>
        <w:jc w:val="both"/>
        <w:rPr>
          <w:rFonts w:ascii="Tahoma" w:hAnsi="Tahoma"/>
          <w:b/>
        </w:rPr>
      </w:pPr>
    </w:p>
    <w:p w:rsidR="00986462" w:rsidRPr="00937E01" w:rsidRDefault="00986462" w:rsidP="007F5D82">
      <w:pPr>
        <w:spacing w:line="240" w:lineRule="auto"/>
        <w:jc w:val="both"/>
        <w:rPr>
          <w:rFonts w:ascii="Tahoma" w:hAnsi="Tahoma"/>
          <w:b/>
        </w:rPr>
      </w:pPr>
    </w:p>
    <w:p w:rsidR="00E93A3F" w:rsidRPr="00937E01" w:rsidRDefault="00CD70DF" w:rsidP="007F5D82">
      <w:pPr>
        <w:spacing w:line="240" w:lineRule="auto"/>
        <w:jc w:val="both"/>
        <w:rPr>
          <w:rFonts w:ascii="Tahoma" w:hAnsi="Tahoma"/>
          <w:b/>
        </w:rPr>
      </w:pPr>
      <w:r w:rsidRPr="00937E01">
        <w:rPr>
          <w:rFonts w:ascii="Tahoma" w:hAnsi="Tahoma"/>
          <w:b/>
        </w:rPr>
        <w:t>Resumen de la sesión:</w:t>
      </w:r>
    </w:p>
    <w:p w:rsidR="00CC7B0B" w:rsidRPr="00937E01" w:rsidRDefault="004576C7" w:rsidP="007F5D82">
      <w:pPr>
        <w:spacing w:line="240" w:lineRule="auto"/>
        <w:jc w:val="both"/>
        <w:rPr>
          <w:rFonts w:ascii="Tahoma" w:hAnsi="Tahoma"/>
        </w:rPr>
      </w:pPr>
      <w:r w:rsidRPr="00937E01">
        <w:rPr>
          <w:rFonts w:ascii="Tahoma" w:hAnsi="Tahoma"/>
        </w:rPr>
        <w:t xml:space="preserve">El objetivo de la reunión es iniciar el proceso de </w:t>
      </w:r>
      <w:r w:rsidR="00CC7B0B" w:rsidRPr="00937E01">
        <w:rPr>
          <w:rFonts w:ascii="Tahoma" w:hAnsi="Tahoma"/>
        </w:rPr>
        <w:t>participativo</w:t>
      </w:r>
      <w:r w:rsidRPr="00937E01">
        <w:rPr>
          <w:rFonts w:ascii="Tahoma" w:hAnsi="Tahoma"/>
        </w:rPr>
        <w:t xml:space="preserve"> </w:t>
      </w:r>
      <w:r w:rsidR="00CC7B0B" w:rsidRPr="00937E01">
        <w:rPr>
          <w:rFonts w:ascii="Tahoma" w:hAnsi="Tahoma"/>
        </w:rPr>
        <w:t>para la elaboración de la EDLP</w:t>
      </w:r>
      <w:r w:rsidRPr="00937E01">
        <w:rPr>
          <w:rFonts w:ascii="Tahoma" w:hAnsi="Tahoma"/>
        </w:rPr>
        <w:t xml:space="preserve"> del territorio de La Siberia (a partir de ahora, el PROCESO), propiciando un primer encuentro entre la dirección y la presidencia del grupo de desarrollo (el GRUPO), el equipo técnico que se encargará de ejecutar el trabajo en esta comarca (el EQUIPO) </w:t>
      </w:r>
    </w:p>
    <w:p w:rsidR="004576C7" w:rsidRPr="00937E01" w:rsidRDefault="004576C7" w:rsidP="007F5D82">
      <w:pPr>
        <w:spacing w:line="240" w:lineRule="auto"/>
        <w:jc w:val="both"/>
        <w:rPr>
          <w:rFonts w:ascii="Tahoma" w:hAnsi="Tahoma"/>
        </w:rPr>
      </w:pPr>
      <w:r w:rsidRPr="00937E01">
        <w:rPr>
          <w:rFonts w:ascii="Tahoma" w:hAnsi="Tahoma"/>
        </w:rPr>
        <w:t xml:space="preserve">El EQUIPO estará formado por </w:t>
      </w:r>
      <w:smartTag w:uri="urn:schemas-microsoft-com:office:smarttags" w:element="PersonName">
        <w:smartTagPr>
          <w:attr w:name="ProductID" w:val="Isabel Delgado"/>
        </w:smartTagPr>
        <w:r w:rsidRPr="00937E01">
          <w:rPr>
            <w:rFonts w:ascii="Tahoma" w:hAnsi="Tahoma"/>
          </w:rPr>
          <w:t>Isabel Delgado</w:t>
        </w:r>
      </w:smartTag>
      <w:r w:rsidRPr="00937E01">
        <w:rPr>
          <w:rFonts w:ascii="Tahoma" w:hAnsi="Tahoma"/>
        </w:rPr>
        <w:t xml:space="preserve">, Miguel </w:t>
      </w:r>
      <w:smartTag w:uri="urn:schemas-microsoft-com:office:smarttags" w:element="PersonName">
        <w:smartTagPr>
          <w:attr w:name="ProductID" w:val="￁ngel Moreno"/>
        </w:smartTagPr>
        <w:r w:rsidRPr="00937E01">
          <w:rPr>
            <w:rFonts w:ascii="Tahoma" w:hAnsi="Tahoma"/>
          </w:rPr>
          <w:t>Ángel Moreno</w:t>
        </w:r>
      </w:smartTag>
      <w:r w:rsidRPr="00937E01">
        <w:rPr>
          <w:rFonts w:ascii="Tahoma" w:hAnsi="Tahoma"/>
        </w:rPr>
        <w:t xml:space="preserve"> y </w:t>
      </w:r>
      <w:smartTag w:uri="urn:schemas-microsoft-com:office:smarttags" w:element="PersonName">
        <w:smartTagPr>
          <w:attr w:name="ProductID" w:val="Marisa Lozano"/>
        </w:smartTagPr>
        <w:smartTag w:uri="urn:schemas-microsoft-com:office:smarttags" w:element="PersonName">
          <w:r w:rsidRPr="00937E01">
            <w:rPr>
              <w:rFonts w:ascii="Tahoma" w:hAnsi="Tahoma"/>
            </w:rPr>
            <w:t>Marisa</w:t>
          </w:r>
        </w:smartTag>
        <w:r w:rsidRPr="00937E01">
          <w:rPr>
            <w:rFonts w:ascii="Tahoma" w:hAnsi="Tahoma"/>
          </w:rPr>
          <w:t xml:space="preserve"> Lozano</w:t>
        </w:r>
      </w:smartTag>
      <w:r w:rsidRPr="00937E01">
        <w:rPr>
          <w:rFonts w:ascii="Tahoma" w:hAnsi="Tahoma"/>
        </w:rPr>
        <w:t xml:space="preserve">, con apoyos de otros miembros de Grupo RED. Trabajará en colaboración con otros equipos encargados de la estrategia de desarrollo de los territorios de Municipios Centro y Sierra Suroeste, dentro del proyecto encomendado por el ÁREA a </w:t>
      </w:r>
      <w:smartTag w:uri="urn:schemas-microsoft-com:office:smarttags" w:element="PersonName">
        <w:smartTagPr>
          <w:attr w:name="ProductID" w:val="la empresa Grupo RED"/>
        </w:smartTagPr>
        <w:r w:rsidRPr="00937E01">
          <w:rPr>
            <w:rFonts w:ascii="Tahoma" w:hAnsi="Tahoma"/>
          </w:rPr>
          <w:t>la empresa Grupo RED</w:t>
        </w:r>
      </w:smartTag>
      <w:r w:rsidRPr="00937E01">
        <w:rPr>
          <w:rFonts w:ascii="Tahoma" w:hAnsi="Tahoma"/>
        </w:rPr>
        <w:t xml:space="preserve"> en colaboración con MASMAGIN SLL y PAYPERTHINK. La coordinación del proyecto completo corresponde a José Francisco Gras, de Grupo RED, y </w:t>
      </w:r>
      <w:smartTag w:uri="urn:schemas-microsoft-com:office:smarttags" w:element="PersonName">
        <w:smartTagPr>
          <w:attr w:name="ProductID" w:val="la del PROCESO"/>
        </w:smartTagPr>
        <w:r w:rsidRPr="00937E01">
          <w:rPr>
            <w:rFonts w:ascii="Tahoma" w:hAnsi="Tahoma"/>
          </w:rPr>
          <w:t>la del PROCESO</w:t>
        </w:r>
      </w:smartTag>
      <w:r w:rsidRPr="00937E01">
        <w:rPr>
          <w:rFonts w:ascii="Tahoma" w:hAnsi="Tahoma"/>
        </w:rPr>
        <w:t xml:space="preserve"> en el territorio de La Siberia a Isabel Delgado. Por parte del ÁREA, el responsable técnico de referencia es Rafael Serván. </w:t>
      </w:r>
    </w:p>
    <w:p w:rsidR="004576C7" w:rsidRPr="00937E01" w:rsidRDefault="004576C7" w:rsidP="007F5D82">
      <w:pPr>
        <w:spacing w:line="240" w:lineRule="auto"/>
        <w:jc w:val="both"/>
        <w:rPr>
          <w:rFonts w:ascii="Tahoma" w:hAnsi="Tahoma"/>
        </w:rPr>
      </w:pPr>
      <w:r w:rsidRPr="00937E01">
        <w:rPr>
          <w:rFonts w:ascii="Tahoma" w:hAnsi="Tahoma"/>
        </w:rPr>
        <w:t xml:space="preserve">Se informa al gerente del GRUPO acerca del calendario y plan de trabajo previsto, contrastando con él los pormenores de las distintas tareas incluidas en el PROCESO. El período de ejecución es de tres meses, debiendo estar finalizado el trabajo a mediados de mayo. La intención del EQUIPO es aplicar con flexibilidad una metodología común al resto de los territorios (para facilitar las aportaciones provinciales a la Estrategia de Especialización Inteligente desde la Diputación de Badajoz). Se entrega a los asistentes el calendario y plan de trabajo inmediato, que se adjunta como anexo de esta acta. Además se expresa la voluntad de someter todo el trabajo a contraste y consulta permanentes con la dirección del GRUPO, de tal forma que se asegure la plena sintonía con sus objetivos y procedimientos de trabajo.  </w:t>
      </w:r>
    </w:p>
    <w:p w:rsidR="004576C7" w:rsidRPr="00937E01" w:rsidRDefault="004576C7" w:rsidP="007F5D82">
      <w:pPr>
        <w:spacing w:line="240" w:lineRule="auto"/>
        <w:jc w:val="both"/>
        <w:rPr>
          <w:rFonts w:ascii="Tahoma" w:hAnsi="Tahoma"/>
        </w:rPr>
      </w:pPr>
      <w:r w:rsidRPr="00937E01">
        <w:rPr>
          <w:rFonts w:ascii="Tahoma" w:hAnsi="Tahoma"/>
        </w:rPr>
        <w:t xml:space="preserve">A continuación, tras la aclaración de algunas cuestiones relacionadas con el servicio y el marco de intervención (LEADER, PDR, RIS3, Plan territorial de Urbanismo, etc.), el gerente expresa la visión que tiene del proyecto, así como características del GRUPO que pueden incidir en el desarrollo del servicio. Expone su intención de dar un salto cualitativo con el trabajo que se realice, traslada su preocupación por el bajo nivel de conocimiento del GAL en la comarca y su propósito de trasladar a la población el interés por el desarrollo comarcal, en un entorno cambiante. Sobre la naturaleza del GRUPO señala su conversión de consorcio a asociación. Asimismo, informa de la particularidad de que cuenta con otra asistencia técnica, con </w:t>
      </w:r>
      <w:smartTag w:uri="urn:schemas-microsoft-com:office:smarttags" w:element="PersonName">
        <w:smartTagPr>
          <w:attr w:name="ProductID" w:val="la Fundaci￳n Universidad Sociedad"/>
        </w:smartTagPr>
        <w:r w:rsidRPr="00937E01">
          <w:rPr>
            <w:rFonts w:ascii="Tahoma" w:hAnsi="Tahoma"/>
          </w:rPr>
          <w:t>la Fundación Universidad Sociedad</w:t>
        </w:r>
      </w:smartTag>
      <w:r w:rsidRPr="00937E01">
        <w:rPr>
          <w:rFonts w:ascii="Tahoma" w:hAnsi="Tahoma"/>
        </w:rPr>
        <w:t xml:space="preserve"> de la UEX (en adelante, la FUNDACIÓN, representada por Juan José Maldonado), por lo que sin renunciar a los objetivos y las acciones del PROCESO se hará necesaria una mayor coordinación del EQUIPO en la asunción y distribución de tareas; en especial, por la coincidencia en la elaboración del análisis DAFO y la profundización en determinadas medidas de </w:t>
      </w:r>
      <w:smartTag w:uri="urn:schemas-microsoft-com:office:smarttags" w:element="PersonName">
        <w:smartTagPr>
          <w:attr w:name="ProductID" w:val="la estrategia. Para"/>
        </w:smartTagPr>
        <w:r w:rsidRPr="00937E01">
          <w:rPr>
            <w:rFonts w:ascii="Tahoma" w:hAnsi="Tahoma"/>
          </w:rPr>
          <w:t>la estrategia. Para</w:t>
        </w:r>
      </w:smartTag>
      <w:r w:rsidRPr="00937E01">
        <w:rPr>
          <w:rFonts w:ascii="Tahoma" w:hAnsi="Tahoma"/>
        </w:rPr>
        <w:t xml:space="preserve"> el diseño de la estrategia, el GRUPO expresa su intención de que se vaya a todos y cada uno de los 18 municipios. Se coincide en que la oportunidad que brinda el proceso de reflexión estratégica participativa es doble para el horizonte 2020: hacer visibles en la comarca el GRUPO y el CID, como entidades y espacios de auténtica referencia para aglutinar el desarrollo local de La Siberia, existiendo la singularidad de contar con dos mancomunidades de municipios en el territorio de actuación. El presidente del GRUPO, que se ha incorporado poco después de iniciada la sesión, insiste en la necesidad de aprovechar el PROCESO para “hacer comarca”.</w:t>
      </w:r>
    </w:p>
    <w:p w:rsidR="00E93A3F" w:rsidRPr="00937E01" w:rsidRDefault="004576C7" w:rsidP="007F5D82">
      <w:pPr>
        <w:spacing w:line="240" w:lineRule="auto"/>
        <w:jc w:val="both"/>
        <w:rPr>
          <w:rFonts w:ascii="Tahoma" w:hAnsi="Tahoma"/>
        </w:rPr>
      </w:pPr>
      <w:r w:rsidRPr="00937E01">
        <w:rPr>
          <w:rFonts w:ascii="Tahoma" w:hAnsi="Tahoma"/>
        </w:rPr>
        <w:lastRenderedPageBreak/>
        <w:t>Durante la sesión se adoptan una serie de acuerdos, que se recogen a continuación.</w:t>
      </w:r>
    </w:p>
    <w:p w:rsidR="004576C7" w:rsidRPr="00937E01" w:rsidRDefault="004576C7" w:rsidP="007F5D82">
      <w:pPr>
        <w:spacing w:line="240" w:lineRule="auto"/>
        <w:jc w:val="both"/>
        <w:rPr>
          <w:rFonts w:ascii="Tahoma" w:hAnsi="Tahoma"/>
          <w:b/>
        </w:rPr>
      </w:pPr>
    </w:p>
    <w:p w:rsidR="00E93A3F" w:rsidRPr="00937E01" w:rsidRDefault="00E93A3F" w:rsidP="007F5D82">
      <w:pPr>
        <w:spacing w:line="240" w:lineRule="auto"/>
        <w:jc w:val="both"/>
        <w:rPr>
          <w:rFonts w:ascii="Tahoma" w:hAnsi="Tahoma"/>
          <w:b/>
        </w:rPr>
      </w:pPr>
      <w:r w:rsidRPr="00937E01">
        <w:rPr>
          <w:rFonts w:ascii="Tahoma" w:hAnsi="Tahoma"/>
          <w:b/>
        </w:rPr>
        <w:t>Principa</w:t>
      </w:r>
      <w:r w:rsidR="00CD70DF" w:rsidRPr="00937E01">
        <w:rPr>
          <w:rFonts w:ascii="Tahoma" w:hAnsi="Tahoma"/>
          <w:b/>
        </w:rPr>
        <w:t>les consideraciones y acuerdos:</w:t>
      </w:r>
    </w:p>
    <w:p w:rsidR="004576C7" w:rsidRPr="00937E01" w:rsidRDefault="004576C7" w:rsidP="007F5D82">
      <w:pPr>
        <w:tabs>
          <w:tab w:val="left" w:pos="284"/>
        </w:tabs>
        <w:spacing w:line="240" w:lineRule="auto"/>
        <w:ind w:left="720" w:hanging="357"/>
        <w:jc w:val="both"/>
        <w:rPr>
          <w:rFonts w:ascii="Tahoma" w:hAnsi="Tahoma"/>
        </w:rPr>
      </w:pPr>
      <w:r w:rsidRPr="00937E01">
        <w:rPr>
          <w:rFonts w:ascii="Tahoma" w:hAnsi="Tahoma"/>
        </w:rPr>
        <w:t>a-</w:t>
      </w:r>
      <w:r w:rsidRPr="00937E01">
        <w:rPr>
          <w:rFonts w:ascii="Tahoma" w:hAnsi="Tahoma"/>
        </w:rPr>
        <w:tab/>
        <w:t xml:space="preserve">Es un objetivo común de todas las personas presentes que el PROCESO emprendido cumpla los objetivos marcados por el ÁREA al iniciar el proyecto y, al mismo tiempo, responda a las necesidades de renovar la estrategia de desarrollo del GRUPO. </w:t>
      </w:r>
    </w:p>
    <w:p w:rsidR="004576C7" w:rsidRPr="00937E01" w:rsidRDefault="004576C7" w:rsidP="007F5D82">
      <w:pPr>
        <w:tabs>
          <w:tab w:val="left" w:pos="284"/>
        </w:tabs>
        <w:spacing w:line="240" w:lineRule="auto"/>
        <w:ind w:left="720" w:hanging="357"/>
        <w:jc w:val="both"/>
        <w:rPr>
          <w:rFonts w:ascii="Tahoma" w:hAnsi="Tahoma"/>
        </w:rPr>
      </w:pPr>
      <w:r w:rsidRPr="00937E01">
        <w:rPr>
          <w:rFonts w:ascii="Tahoma" w:hAnsi="Tahoma"/>
        </w:rPr>
        <w:t>b-</w:t>
      </w:r>
      <w:r w:rsidRPr="00937E01">
        <w:rPr>
          <w:rFonts w:ascii="Tahoma" w:hAnsi="Tahoma"/>
        </w:rPr>
        <w:tab/>
        <w:t>Se acuerda que la Comisión de Seguimiento se constituya, inicialmente, por las personas asistentes a esta reunión y se vaya engrosando a medida que avance el PROCESO, desde la próxima sesión una empresaria del sector turístico, un gestor cultural y el representante de la asistencia técnica concertada directamente por el GRUPO.</w:t>
      </w:r>
    </w:p>
    <w:p w:rsidR="004576C7" w:rsidRPr="00937E01" w:rsidRDefault="004576C7" w:rsidP="007F5D82">
      <w:pPr>
        <w:tabs>
          <w:tab w:val="left" w:pos="284"/>
        </w:tabs>
        <w:spacing w:line="240" w:lineRule="auto"/>
        <w:ind w:left="720" w:hanging="357"/>
        <w:jc w:val="both"/>
        <w:rPr>
          <w:rFonts w:ascii="Tahoma" w:hAnsi="Tahoma"/>
        </w:rPr>
      </w:pPr>
      <w:r w:rsidRPr="00937E01">
        <w:rPr>
          <w:rFonts w:ascii="Tahoma" w:hAnsi="Tahoma"/>
        </w:rPr>
        <w:t>c-</w:t>
      </w:r>
      <w:r w:rsidRPr="00937E01">
        <w:rPr>
          <w:rFonts w:ascii="Tahoma" w:hAnsi="Tahoma"/>
        </w:rPr>
        <w:tab/>
        <w:t>Se planteará una inmediata coordinación de las asistencias técnicas, buscando el refuerzo del PROCESO y las complementariedades del EQUIPO de Grupo RED y la FUNDACIÓN.</w:t>
      </w:r>
    </w:p>
    <w:p w:rsidR="004576C7" w:rsidRPr="00937E01" w:rsidRDefault="004576C7" w:rsidP="007F5D82">
      <w:pPr>
        <w:tabs>
          <w:tab w:val="left" w:pos="284"/>
        </w:tabs>
        <w:spacing w:line="240" w:lineRule="auto"/>
        <w:ind w:left="720" w:hanging="357"/>
        <w:jc w:val="both"/>
        <w:rPr>
          <w:rFonts w:ascii="Tahoma" w:hAnsi="Tahoma"/>
        </w:rPr>
      </w:pPr>
      <w:r w:rsidRPr="00937E01">
        <w:rPr>
          <w:rFonts w:ascii="Tahoma" w:hAnsi="Tahoma"/>
        </w:rPr>
        <w:t>d-</w:t>
      </w:r>
      <w:r w:rsidRPr="00937E01">
        <w:rPr>
          <w:rFonts w:ascii="Tahoma" w:hAnsi="Tahoma"/>
        </w:rPr>
        <w:tab/>
        <w:t>Junto a las sesiones que se realicen en el marco del servicio en los principales municipios de la comarca, se plantea la programación de grupos comarcales de trabajo homogéneos, citándose como posibilidades a barajar: alcaldes y alcaldesas, organizaciones de mujeres, jóvenes, personal técnico, movimiento cooperativo y sector turístico.</w:t>
      </w:r>
    </w:p>
    <w:p w:rsidR="004576C7" w:rsidRPr="00937E01" w:rsidRDefault="004576C7" w:rsidP="007F5D82">
      <w:pPr>
        <w:tabs>
          <w:tab w:val="left" w:pos="284"/>
        </w:tabs>
        <w:spacing w:line="240" w:lineRule="auto"/>
        <w:ind w:left="720" w:hanging="357"/>
        <w:jc w:val="both"/>
        <w:rPr>
          <w:rFonts w:ascii="Tahoma" w:hAnsi="Tahoma"/>
        </w:rPr>
      </w:pPr>
      <w:r w:rsidRPr="00937E01">
        <w:rPr>
          <w:rFonts w:ascii="Tahoma" w:hAnsi="Tahoma"/>
        </w:rPr>
        <w:t>e-</w:t>
      </w:r>
      <w:r w:rsidRPr="00937E01">
        <w:rPr>
          <w:rFonts w:ascii="Tahoma" w:hAnsi="Tahoma"/>
        </w:rPr>
        <w:tab/>
        <w:t>Por parte del GRUPO y del EQUIPO se coincide en trabajar con una base participativa amplia, que combine cantidad y representatividad. La identidad de estas personas deberá responder a tres criterios de equilibrio (territorial, equilibrio entre municipios; de género, equilibrio de género; de entidades, equilibrio entre perfiles sociales, técnicos, empresariales e institucionales). Se dispondrá de las bases de datos disponibles en el GRUPO, sin olvidar a personas “no reveladas”, innovadoras/es sociales que en cada pueblo actúan como agentes palanca para su desarrollo.</w:t>
      </w:r>
    </w:p>
    <w:p w:rsidR="004576C7" w:rsidRPr="00937E01" w:rsidRDefault="004576C7" w:rsidP="007F5D82">
      <w:pPr>
        <w:tabs>
          <w:tab w:val="left" w:pos="284"/>
        </w:tabs>
        <w:spacing w:line="240" w:lineRule="auto"/>
        <w:ind w:left="720" w:hanging="357"/>
        <w:jc w:val="both"/>
        <w:rPr>
          <w:rFonts w:ascii="Tahoma" w:hAnsi="Tahoma"/>
        </w:rPr>
      </w:pPr>
      <w:r w:rsidRPr="00937E01">
        <w:rPr>
          <w:rFonts w:ascii="Tahoma" w:hAnsi="Tahoma"/>
        </w:rPr>
        <w:t>f-</w:t>
      </w:r>
      <w:r w:rsidRPr="00937E01">
        <w:rPr>
          <w:rFonts w:ascii="Tahoma" w:hAnsi="Tahoma"/>
        </w:rPr>
        <w:tab/>
        <w:t xml:space="preserve">Cada una de estas personas tendrá un tipo de participación distinta en el PROCESO: al menos 12 serán entrevistas (4 ó más por fase), de </w:t>
      </w:r>
      <w:smartTag w:uri="urn:schemas-microsoft-com:office:smarttags" w:element="metricconverter">
        <w:smartTagPr>
          <w:attr w:name="ProductID" w:val="30 a"/>
        </w:smartTagPr>
        <w:r w:rsidRPr="00937E01">
          <w:rPr>
            <w:rFonts w:ascii="Tahoma" w:hAnsi="Tahoma"/>
          </w:rPr>
          <w:t>30 a</w:t>
        </w:r>
      </w:smartTag>
      <w:r w:rsidRPr="00937E01">
        <w:rPr>
          <w:rFonts w:ascii="Tahoma" w:hAnsi="Tahoma"/>
        </w:rPr>
        <w:t xml:space="preserve"> 60 o más cumplimentarán un cuestionario, y el resto formarán parte de un mínimo de 4 grupos de trabajo o de </w:t>
      </w:r>
      <w:smartTag w:uri="urn:schemas-microsoft-com:office:smarttags" w:element="PersonName">
        <w:smartTagPr>
          <w:attr w:name="ProductID" w:val="la propia Comisi￳n"/>
        </w:smartTagPr>
        <w:r w:rsidRPr="00937E01">
          <w:rPr>
            <w:rFonts w:ascii="Tahoma" w:hAnsi="Tahoma"/>
          </w:rPr>
          <w:t>la propia Comisión</w:t>
        </w:r>
      </w:smartTag>
      <w:r w:rsidRPr="00937E01">
        <w:rPr>
          <w:rFonts w:ascii="Tahoma" w:hAnsi="Tahoma"/>
        </w:rPr>
        <w:t xml:space="preserve"> de Seguimiento. </w:t>
      </w:r>
    </w:p>
    <w:p w:rsidR="004576C7" w:rsidRPr="00937E01" w:rsidRDefault="004576C7" w:rsidP="007F5D82">
      <w:pPr>
        <w:tabs>
          <w:tab w:val="left" w:pos="284"/>
        </w:tabs>
        <w:spacing w:line="240" w:lineRule="auto"/>
        <w:ind w:left="720" w:hanging="357"/>
        <w:jc w:val="both"/>
        <w:rPr>
          <w:rFonts w:ascii="Tahoma" w:hAnsi="Tahoma"/>
        </w:rPr>
      </w:pPr>
      <w:r w:rsidRPr="00937E01">
        <w:rPr>
          <w:rFonts w:ascii="Tahoma" w:hAnsi="Tahoma"/>
        </w:rPr>
        <w:t>g-</w:t>
      </w:r>
      <w:r w:rsidRPr="00937E01">
        <w:rPr>
          <w:rFonts w:ascii="Tahoma" w:hAnsi="Tahoma"/>
        </w:rPr>
        <w:tab/>
        <w:t>El EQUIPO presentará para la próxima sesión un cronograma adaptado a la programación tipo presentada, revisando la intensidad de acciones contratadas en las fases II y III del servicio, teniendo el objetivo de conciliar la justificación de éstas con el reto de ampliar la base participativa del proyecto.</w:t>
      </w:r>
    </w:p>
    <w:p w:rsidR="004576C7" w:rsidRPr="00937E01" w:rsidRDefault="004576C7" w:rsidP="007F5D82">
      <w:pPr>
        <w:tabs>
          <w:tab w:val="left" w:pos="284"/>
        </w:tabs>
        <w:spacing w:line="240" w:lineRule="auto"/>
        <w:ind w:left="720" w:hanging="357"/>
        <w:jc w:val="both"/>
        <w:rPr>
          <w:rFonts w:ascii="Tahoma" w:hAnsi="Tahoma"/>
        </w:rPr>
      </w:pPr>
      <w:r w:rsidRPr="00937E01">
        <w:rPr>
          <w:rFonts w:ascii="Tahoma" w:hAnsi="Tahoma"/>
        </w:rPr>
        <w:t>h-</w:t>
      </w:r>
      <w:r w:rsidRPr="00937E01">
        <w:rPr>
          <w:rFonts w:ascii="Tahoma" w:hAnsi="Tahoma"/>
        </w:rPr>
        <w:tab/>
        <w:t xml:space="preserve">La difusión en medios de comunicación será iniciada por iniciativa del GRUPO de inmediato, en relación con el plan de comunicación del proyecto –competencia transversal, junto con la innovación aplicada y la perspectiva de género– según el procedimiento establecido por el ÁREA. La estrategia de comunicación </w:t>
      </w:r>
      <w:r w:rsidR="00B56DAE" w:rsidRPr="00937E01">
        <w:rPr>
          <w:rFonts w:ascii="Tahoma" w:hAnsi="Tahoma"/>
        </w:rPr>
        <w:t>incluirá</w:t>
      </w:r>
      <w:r w:rsidRPr="00937E01">
        <w:rPr>
          <w:rFonts w:ascii="Tahoma" w:hAnsi="Tahoma"/>
        </w:rPr>
        <w:t xml:space="preserve"> la presencia en redes sociales.</w:t>
      </w:r>
    </w:p>
    <w:p w:rsidR="004576C7" w:rsidRPr="00937E01" w:rsidRDefault="004576C7" w:rsidP="007F5D82">
      <w:pPr>
        <w:tabs>
          <w:tab w:val="left" w:pos="284"/>
        </w:tabs>
        <w:spacing w:line="240" w:lineRule="auto"/>
        <w:ind w:left="720" w:hanging="357"/>
        <w:jc w:val="both"/>
        <w:rPr>
          <w:rFonts w:ascii="Tahoma" w:hAnsi="Tahoma"/>
        </w:rPr>
      </w:pPr>
      <w:r w:rsidRPr="00937E01">
        <w:rPr>
          <w:rFonts w:ascii="Tahoma" w:hAnsi="Tahoma"/>
        </w:rPr>
        <w:t>i-</w:t>
      </w:r>
      <w:r w:rsidRPr="00937E01">
        <w:rPr>
          <w:rFonts w:ascii="Tahoma" w:hAnsi="Tahoma"/>
        </w:rPr>
        <w:tab/>
        <w:t xml:space="preserve">Se informa de la creación de una imagen común del PROCESO a partir del lema: Ni futuro simple ni futuro perfecto: Futuro participativo, que se utilizará en toda la papelería y comunicación del proyecto. El logo del GRUPO se </w:t>
      </w:r>
      <w:r w:rsidRPr="00937E01">
        <w:rPr>
          <w:rFonts w:ascii="Tahoma" w:hAnsi="Tahoma"/>
        </w:rPr>
        <w:lastRenderedPageBreak/>
        <w:t>incorporará, junto a la imagen corporativa del ÁREA, a todos los documentos que se generen por el EQUIPO.</w:t>
      </w:r>
    </w:p>
    <w:p w:rsidR="004576C7" w:rsidRPr="00937E01" w:rsidRDefault="004576C7" w:rsidP="007F5D82">
      <w:pPr>
        <w:tabs>
          <w:tab w:val="left" w:pos="284"/>
        </w:tabs>
        <w:spacing w:line="240" w:lineRule="auto"/>
        <w:ind w:left="720" w:hanging="357"/>
        <w:jc w:val="both"/>
        <w:rPr>
          <w:rFonts w:ascii="Tahoma" w:hAnsi="Tahoma"/>
        </w:rPr>
      </w:pPr>
      <w:r w:rsidRPr="00937E01">
        <w:rPr>
          <w:rFonts w:ascii="Tahoma" w:hAnsi="Tahoma"/>
        </w:rPr>
        <w:t>j-</w:t>
      </w:r>
      <w:r w:rsidRPr="00937E01">
        <w:rPr>
          <w:rFonts w:ascii="Tahoma" w:hAnsi="Tahoma"/>
        </w:rPr>
        <w:tab/>
        <w:t>Deberá disponerse de un avance de los resultados del PROCESO durante el mes de abril, para buscar la efectividad del contraste participativo. El Día de la Comarca se celebrará en Siruela el 25 de abril y a lo largo del mes de mayo, la mayor parte de las ferias sectoriales.</w:t>
      </w:r>
    </w:p>
    <w:p w:rsidR="004576C7" w:rsidRPr="00937E01" w:rsidRDefault="004576C7" w:rsidP="007F5D82">
      <w:pPr>
        <w:tabs>
          <w:tab w:val="left" w:pos="284"/>
        </w:tabs>
        <w:spacing w:line="240" w:lineRule="auto"/>
        <w:ind w:left="720" w:hanging="357"/>
        <w:jc w:val="both"/>
        <w:rPr>
          <w:rFonts w:ascii="Tahoma" w:hAnsi="Tahoma"/>
        </w:rPr>
      </w:pPr>
      <w:r w:rsidRPr="00937E01">
        <w:rPr>
          <w:rFonts w:ascii="Tahoma" w:hAnsi="Tahoma"/>
        </w:rPr>
        <w:t>k-</w:t>
      </w:r>
      <w:r w:rsidRPr="00937E01">
        <w:rPr>
          <w:rFonts w:ascii="Tahoma" w:hAnsi="Tahoma"/>
        </w:rPr>
        <w:tab/>
        <w:t>El GRUPO facilitará al EQUIPO la documentación relacionada en el Plan de Trabajo para iniciar a la mayor brevedad las tareas de análisis y diagnóstico, a las que contribuirá la propia ÁREA con la información de que dispone.</w:t>
      </w:r>
    </w:p>
    <w:p w:rsidR="004576C7" w:rsidRPr="00937E01" w:rsidRDefault="004576C7" w:rsidP="007F5D82">
      <w:pPr>
        <w:tabs>
          <w:tab w:val="left" w:pos="284"/>
        </w:tabs>
        <w:spacing w:line="240" w:lineRule="auto"/>
        <w:ind w:left="720" w:hanging="357"/>
        <w:jc w:val="both"/>
        <w:rPr>
          <w:rFonts w:ascii="Tahoma" w:hAnsi="Tahoma"/>
        </w:rPr>
      </w:pPr>
      <w:r w:rsidRPr="00937E01">
        <w:rPr>
          <w:rFonts w:ascii="Tahoma" w:hAnsi="Tahoma"/>
        </w:rPr>
        <w:t>l-</w:t>
      </w:r>
      <w:r w:rsidRPr="00937E01">
        <w:rPr>
          <w:rFonts w:ascii="Tahoma" w:hAnsi="Tahoma"/>
        </w:rPr>
        <w:tab/>
        <w:t>La próxima reunión se fija para el 24 de febrero en Talarrubias (Casa de la Cultura, 11h.)*, con participación de las personas presentes y la incorporación de Juan José Maldonado como representante de la FUNDACIÓN y de Susana Bertomeu y Miguel Ángel Díaz.</w:t>
      </w:r>
    </w:p>
    <w:p w:rsidR="004576C7" w:rsidRPr="00937E01" w:rsidRDefault="004576C7" w:rsidP="007F5D82">
      <w:pPr>
        <w:tabs>
          <w:tab w:val="left" w:pos="284"/>
        </w:tabs>
        <w:spacing w:line="240" w:lineRule="auto"/>
        <w:ind w:left="454"/>
        <w:jc w:val="both"/>
        <w:rPr>
          <w:rFonts w:ascii="Tahoma" w:hAnsi="Tahoma"/>
        </w:rPr>
      </w:pPr>
    </w:p>
    <w:p w:rsidR="002B64D2" w:rsidRPr="00937E01" w:rsidRDefault="004576C7" w:rsidP="007F5D82">
      <w:pPr>
        <w:tabs>
          <w:tab w:val="left" w:pos="284"/>
        </w:tabs>
        <w:spacing w:line="240" w:lineRule="auto"/>
        <w:ind w:left="454"/>
        <w:jc w:val="both"/>
        <w:rPr>
          <w:rFonts w:ascii="Tahoma" w:hAnsi="Tahoma"/>
          <w:u w:val="single"/>
        </w:rPr>
      </w:pPr>
      <w:r w:rsidRPr="00937E01">
        <w:rPr>
          <w:rFonts w:ascii="Tahoma" w:hAnsi="Tahoma"/>
        </w:rPr>
        <w:t>*</w:t>
      </w:r>
      <w:r w:rsidRPr="00937E01">
        <w:rPr>
          <w:rFonts w:ascii="Tahoma" w:hAnsi="Tahoma"/>
          <w:u w:val="single"/>
        </w:rPr>
        <w:t>Con fecha 17 de febrero y por compromisos surgidos a la gerencia del GRUPO se decide el aplazamiento de esta segunda sesión al jueves 26, en el mismo lugar y a la misma hora.</w:t>
      </w:r>
    </w:p>
    <w:p w:rsidR="002B64D2" w:rsidRPr="00937E01" w:rsidRDefault="002B64D2" w:rsidP="007F5D82">
      <w:pPr>
        <w:tabs>
          <w:tab w:val="left" w:pos="284"/>
        </w:tabs>
        <w:spacing w:line="240" w:lineRule="auto"/>
        <w:ind w:left="454"/>
        <w:jc w:val="both"/>
        <w:rPr>
          <w:rFonts w:ascii="Tahoma" w:hAnsi="Tahoma"/>
          <w:u w:val="single"/>
        </w:rPr>
      </w:pPr>
    </w:p>
    <w:p w:rsidR="00402C06" w:rsidRPr="00937E01" w:rsidRDefault="00402C06" w:rsidP="007F5D82">
      <w:pPr>
        <w:tabs>
          <w:tab w:val="left" w:pos="284"/>
        </w:tabs>
        <w:spacing w:line="240" w:lineRule="auto"/>
        <w:ind w:left="454"/>
        <w:jc w:val="both"/>
        <w:rPr>
          <w:rFonts w:ascii="Tahoma" w:hAnsi="Tahoma"/>
        </w:rPr>
      </w:pPr>
    </w:p>
    <w:p w:rsidR="00EE49EF" w:rsidRDefault="00EE49EF" w:rsidP="007F5D82">
      <w:pPr>
        <w:spacing w:line="240" w:lineRule="auto"/>
        <w:jc w:val="center"/>
        <w:rPr>
          <w:rFonts w:ascii="Tahoma" w:hAnsi="Tahoma"/>
        </w:rPr>
      </w:pPr>
      <w:r>
        <w:rPr>
          <w:rFonts w:ascii="Tahoma" w:hAnsi="Tahoma"/>
        </w:rPr>
        <w:br w:type="page"/>
      </w:r>
    </w:p>
    <w:p w:rsidR="00A279FE" w:rsidRPr="00937E01" w:rsidRDefault="00A279FE" w:rsidP="00EE49EF">
      <w:pPr>
        <w:spacing w:line="240" w:lineRule="auto"/>
        <w:rPr>
          <w:rFonts w:ascii="Tahoma" w:hAnsi="Tahoma"/>
          <w:b/>
          <w:color w:val="008000"/>
          <w:sz w:val="32"/>
        </w:rPr>
      </w:pPr>
      <w:r w:rsidRPr="00937E01">
        <w:rPr>
          <w:rFonts w:ascii="Tahoma" w:hAnsi="Tahoma"/>
          <w:b/>
          <w:color w:val="008000"/>
          <w:sz w:val="32"/>
        </w:rPr>
        <w:t xml:space="preserve">SEGUNDA SESIÓN </w:t>
      </w:r>
    </w:p>
    <w:p w:rsidR="00E93A3F" w:rsidRPr="00937E01" w:rsidRDefault="00A279FE" w:rsidP="007F5D82">
      <w:pPr>
        <w:spacing w:line="240" w:lineRule="auto"/>
        <w:jc w:val="center"/>
        <w:rPr>
          <w:rFonts w:ascii="Tahoma" w:hAnsi="Tahoma"/>
          <w:b/>
          <w:color w:val="008000"/>
          <w:sz w:val="32"/>
        </w:rPr>
      </w:pPr>
      <w:r w:rsidRPr="00937E01">
        <w:rPr>
          <w:rFonts w:ascii="Tahoma" w:hAnsi="Tahoma"/>
          <w:b/>
          <w:color w:val="008000"/>
          <w:sz w:val="32"/>
        </w:rPr>
        <w:t xml:space="preserve">DE </w:t>
      </w:r>
      <w:smartTag w:uri="urn:schemas-microsoft-com:office:smarttags" w:element="PersonName">
        <w:smartTagPr>
          <w:attr w:name="ProductID" w:val="LA COMISIￓN DE SEGUIMIENTO"/>
        </w:smartTagPr>
        <w:r w:rsidRPr="00937E01">
          <w:rPr>
            <w:rFonts w:ascii="Tahoma" w:hAnsi="Tahoma"/>
            <w:b/>
            <w:color w:val="008000"/>
            <w:sz w:val="32"/>
          </w:rPr>
          <w:t>LA COMISIÓN DE SEGUIMIENTO</w:t>
        </w:r>
      </w:smartTag>
      <w:r w:rsidRPr="00937E01">
        <w:rPr>
          <w:rFonts w:ascii="Tahoma" w:hAnsi="Tahoma"/>
          <w:b/>
          <w:color w:val="008000"/>
          <w:sz w:val="32"/>
        </w:rPr>
        <w:t xml:space="preserve"> TERRITORIAL</w:t>
      </w:r>
    </w:p>
    <w:p w:rsidR="00686DAB" w:rsidRPr="00937E01" w:rsidRDefault="00686DAB" w:rsidP="007F5D82">
      <w:pPr>
        <w:spacing w:line="240" w:lineRule="auto"/>
        <w:jc w:val="both"/>
        <w:rPr>
          <w:rFonts w:ascii="Tahoma" w:hAnsi="Tahoma"/>
          <w:b/>
          <w:sz w:val="18"/>
          <w:szCs w:val="18"/>
        </w:rPr>
      </w:pPr>
    </w:p>
    <w:p w:rsidR="00E93A3F" w:rsidRPr="00937E01" w:rsidRDefault="00E93A3F" w:rsidP="007F5D82">
      <w:pPr>
        <w:spacing w:line="240" w:lineRule="auto"/>
        <w:jc w:val="both"/>
        <w:rPr>
          <w:rFonts w:ascii="Tahoma" w:hAnsi="Tahoma"/>
          <w:sz w:val="18"/>
          <w:szCs w:val="18"/>
        </w:rPr>
      </w:pPr>
      <w:r w:rsidRPr="00937E01">
        <w:rPr>
          <w:rFonts w:ascii="Tahoma" w:hAnsi="Tahoma"/>
          <w:b/>
          <w:sz w:val="18"/>
          <w:szCs w:val="18"/>
        </w:rPr>
        <w:t>Fecha</w:t>
      </w:r>
      <w:r w:rsidRPr="00937E01">
        <w:rPr>
          <w:rFonts w:ascii="Tahoma" w:hAnsi="Tahoma"/>
          <w:sz w:val="18"/>
          <w:szCs w:val="18"/>
        </w:rPr>
        <w:t xml:space="preserve">: </w:t>
      </w:r>
    </w:p>
    <w:p w:rsidR="00E93A3F" w:rsidRPr="00937E01" w:rsidRDefault="00E93A3F" w:rsidP="007F5D82">
      <w:pPr>
        <w:spacing w:line="240" w:lineRule="auto"/>
        <w:jc w:val="both"/>
        <w:rPr>
          <w:rFonts w:ascii="Tahoma" w:hAnsi="Tahoma"/>
          <w:sz w:val="18"/>
          <w:szCs w:val="18"/>
        </w:rPr>
      </w:pPr>
      <w:r w:rsidRPr="00937E01">
        <w:rPr>
          <w:rFonts w:ascii="Tahoma" w:hAnsi="Tahoma"/>
          <w:sz w:val="18"/>
          <w:szCs w:val="18"/>
        </w:rPr>
        <w:t>2</w:t>
      </w:r>
      <w:r w:rsidR="004576C7" w:rsidRPr="00937E01">
        <w:rPr>
          <w:rFonts w:ascii="Tahoma" w:hAnsi="Tahoma"/>
          <w:sz w:val="18"/>
          <w:szCs w:val="18"/>
        </w:rPr>
        <w:t>6</w:t>
      </w:r>
      <w:r w:rsidRPr="00937E01">
        <w:rPr>
          <w:rFonts w:ascii="Tahoma" w:hAnsi="Tahoma"/>
          <w:sz w:val="18"/>
          <w:szCs w:val="18"/>
        </w:rPr>
        <w:t xml:space="preserve"> de febrero de 2015</w:t>
      </w:r>
    </w:p>
    <w:p w:rsidR="00E93A3F" w:rsidRPr="00937E01" w:rsidRDefault="00E93A3F" w:rsidP="007F5D82">
      <w:pPr>
        <w:spacing w:line="240" w:lineRule="auto"/>
        <w:jc w:val="both"/>
        <w:rPr>
          <w:rFonts w:ascii="Tahoma" w:hAnsi="Tahoma"/>
          <w:sz w:val="18"/>
          <w:szCs w:val="18"/>
        </w:rPr>
      </w:pPr>
      <w:r w:rsidRPr="00937E01">
        <w:rPr>
          <w:rFonts w:ascii="Tahoma" w:hAnsi="Tahoma"/>
          <w:b/>
          <w:sz w:val="18"/>
          <w:szCs w:val="18"/>
        </w:rPr>
        <w:t>Lugar</w:t>
      </w:r>
      <w:r w:rsidRPr="00937E01">
        <w:rPr>
          <w:rFonts w:ascii="Tahoma" w:hAnsi="Tahoma"/>
          <w:sz w:val="18"/>
          <w:szCs w:val="18"/>
        </w:rPr>
        <w:t xml:space="preserve">: </w:t>
      </w:r>
    </w:p>
    <w:p w:rsidR="00E93A3F" w:rsidRPr="00937E01" w:rsidRDefault="004576C7" w:rsidP="007F5D82">
      <w:pPr>
        <w:spacing w:line="240" w:lineRule="auto"/>
        <w:jc w:val="both"/>
        <w:rPr>
          <w:rFonts w:ascii="Tahoma" w:hAnsi="Tahoma"/>
          <w:sz w:val="18"/>
          <w:szCs w:val="18"/>
        </w:rPr>
      </w:pPr>
      <w:r w:rsidRPr="00937E01">
        <w:rPr>
          <w:rFonts w:ascii="Tahoma" w:hAnsi="Tahoma"/>
          <w:sz w:val="18"/>
          <w:szCs w:val="18"/>
        </w:rPr>
        <w:t xml:space="preserve">Casa de </w:t>
      </w:r>
      <w:smartTag w:uri="urn:schemas-microsoft-com:office:smarttags" w:element="PersonName">
        <w:smartTagPr>
          <w:attr w:name="ProductID" w:val="la Cultura. Talarrubias"/>
        </w:smartTagPr>
        <w:r w:rsidRPr="00937E01">
          <w:rPr>
            <w:rFonts w:ascii="Tahoma" w:hAnsi="Tahoma"/>
            <w:sz w:val="18"/>
            <w:szCs w:val="18"/>
          </w:rPr>
          <w:t>la Cultura</w:t>
        </w:r>
        <w:r w:rsidR="00E93A3F" w:rsidRPr="00937E01">
          <w:rPr>
            <w:rFonts w:ascii="Tahoma" w:hAnsi="Tahoma"/>
            <w:sz w:val="18"/>
            <w:szCs w:val="18"/>
          </w:rPr>
          <w:t xml:space="preserve">. </w:t>
        </w:r>
        <w:r w:rsidRPr="00937E01">
          <w:rPr>
            <w:rFonts w:ascii="Tahoma" w:hAnsi="Tahoma"/>
            <w:sz w:val="18"/>
            <w:szCs w:val="18"/>
          </w:rPr>
          <w:t>Talarrubias</w:t>
        </w:r>
      </w:smartTag>
    </w:p>
    <w:p w:rsidR="00E93A3F" w:rsidRPr="00937E01" w:rsidRDefault="00E93A3F" w:rsidP="007F5D82">
      <w:pPr>
        <w:tabs>
          <w:tab w:val="left" w:pos="5736"/>
        </w:tabs>
        <w:spacing w:line="240" w:lineRule="auto"/>
        <w:jc w:val="both"/>
        <w:rPr>
          <w:rFonts w:ascii="Tahoma" w:hAnsi="Tahoma"/>
          <w:sz w:val="18"/>
          <w:szCs w:val="18"/>
        </w:rPr>
      </w:pPr>
      <w:r w:rsidRPr="00937E01">
        <w:rPr>
          <w:rFonts w:ascii="Tahoma" w:hAnsi="Tahoma"/>
          <w:b/>
          <w:sz w:val="18"/>
          <w:szCs w:val="18"/>
        </w:rPr>
        <w:t>Asistentes y datos</w:t>
      </w:r>
      <w:r w:rsidRPr="00937E01">
        <w:rPr>
          <w:rFonts w:ascii="Tahoma" w:hAnsi="Tahoma"/>
          <w:sz w:val="18"/>
          <w:szCs w:val="18"/>
        </w:rPr>
        <w:t xml:space="preserve">: </w:t>
      </w:r>
      <w:r w:rsidRPr="00937E01">
        <w:rPr>
          <w:rFonts w:ascii="Tahoma" w:hAnsi="Tahoma"/>
          <w:sz w:val="18"/>
          <w:szCs w:val="18"/>
        </w:rPr>
        <w:tab/>
      </w:r>
    </w:p>
    <w:p w:rsidR="004576C7" w:rsidRPr="00937E01" w:rsidRDefault="004576C7"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 xml:space="preserve">Rafael Serván (Servicio de Planificación Estratégica. </w:t>
      </w:r>
    </w:p>
    <w:p w:rsidR="004576C7" w:rsidRPr="00937E01" w:rsidRDefault="004576C7" w:rsidP="007F5D82">
      <w:pPr>
        <w:pStyle w:val="Prrafodelista2"/>
        <w:spacing w:after="0" w:line="240" w:lineRule="auto"/>
        <w:ind w:left="360" w:firstLine="348"/>
        <w:jc w:val="both"/>
        <w:rPr>
          <w:rFonts w:ascii="Tahoma" w:hAnsi="Tahoma"/>
          <w:sz w:val="18"/>
          <w:szCs w:val="18"/>
        </w:rPr>
      </w:pPr>
      <w:r w:rsidRPr="00937E01">
        <w:rPr>
          <w:rFonts w:ascii="Tahoma" w:hAnsi="Tahoma"/>
          <w:sz w:val="18"/>
          <w:szCs w:val="18"/>
        </w:rPr>
        <w:t>Área de Igualdad y Desarrollo Local. Diputación de Badajoz)</w:t>
      </w:r>
    </w:p>
    <w:p w:rsidR="004576C7" w:rsidRPr="00937E01" w:rsidRDefault="00224A17" w:rsidP="007F5D82">
      <w:pPr>
        <w:pStyle w:val="Prrafodelista2"/>
        <w:spacing w:after="0" w:line="240" w:lineRule="auto"/>
        <w:ind w:left="1428" w:firstLine="696"/>
        <w:jc w:val="both"/>
        <w:rPr>
          <w:rFonts w:ascii="Tahoma" w:hAnsi="Tahoma"/>
          <w:sz w:val="18"/>
          <w:szCs w:val="18"/>
        </w:rPr>
      </w:pPr>
      <w:hyperlink r:id="rId23" w:history="1">
        <w:r w:rsidR="004576C7" w:rsidRPr="00937E01">
          <w:rPr>
            <w:rStyle w:val="Hipervnculo"/>
            <w:rFonts w:ascii="Tahoma" w:hAnsi="Tahoma"/>
            <w:sz w:val="18"/>
            <w:szCs w:val="18"/>
          </w:rPr>
          <w:t>rservan@dip-badajoz.es</w:t>
        </w:r>
      </w:hyperlink>
      <w:r w:rsidR="004576C7" w:rsidRPr="00937E01">
        <w:rPr>
          <w:rFonts w:ascii="Tahoma" w:hAnsi="Tahoma"/>
          <w:sz w:val="18"/>
          <w:szCs w:val="18"/>
        </w:rPr>
        <w:t xml:space="preserve"> + 678 011 119</w:t>
      </w:r>
    </w:p>
    <w:p w:rsidR="004576C7" w:rsidRPr="00937E01" w:rsidRDefault="004576C7"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Gonzalo Romero (Gerente del CEDER La Siberia)</w:t>
      </w:r>
    </w:p>
    <w:p w:rsidR="004576C7" w:rsidRPr="00937E01" w:rsidRDefault="00224A17" w:rsidP="007F5D82">
      <w:pPr>
        <w:pStyle w:val="Prrafodelista2"/>
        <w:spacing w:after="0" w:line="240" w:lineRule="auto"/>
        <w:ind w:left="1428" w:firstLine="696"/>
        <w:jc w:val="both"/>
        <w:rPr>
          <w:rFonts w:ascii="Tahoma" w:hAnsi="Tahoma"/>
          <w:sz w:val="18"/>
          <w:szCs w:val="18"/>
        </w:rPr>
      </w:pPr>
      <w:hyperlink r:id="rId24" w:history="1">
        <w:r w:rsidR="004576C7" w:rsidRPr="00937E01">
          <w:rPr>
            <w:rStyle w:val="Hipervnculo"/>
            <w:rFonts w:ascii="Tahoma" w:hAnsi="Tahoma"/>
            <w:sz w:val="18"/>
            <w:szCs w:val="18"/>
          </w:rPr>
          <w:t>gerente@comarcalasiberia.com</w:t>
        </w:r>
      </w:hyperlink>
      <w:r w:rsidR="004576C7" w:rsidRPr="00937E01">
        <w:rPr>
          <w:rFonts w:ascii="Tahoma" w:hAnsi="Tahoma"/>
          <w:sz w:val="18"/>
          <w:szCs w:val="18"/>
        </w:rPr>
        <w:t xml:space="preserve"> + 620993426</w:t>
      </w:r>
    </w:p>
    <w:p w:rsidR="004576C7" w:rsidRPr="00937E01" w:rsidRDefault="004576C7"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Francisco Pérez Urban (Técnico de ROT II)</w:t>
      </w:r>
    </w:p>
    <w:p w:rsidR="004576C7" w:rsidRPr="00937E01" w:rsidRDefault="00224A17" w:rsidP="007F5D82">
      <w:pPr>
        <w:pStyle w:val="Prrafodelista2"/>
        <w:spacing w:after="0" w:line="240" w:lineRule="auto"/>
        <w:ind w:left="1776" w:firstLine="348"/>
        <w:jc w:val="both"/>
        <w:rPr>
          <w:rFonts w:ascii="Tahoma" w:hAnsi="Tahoma"/>
          <w:sz w:val="18"/>
          <w:szCs w:val="18"/>
        </w:rPr>
      </w:pPr>
      <w:hyperlink r:id="rId25" w:history="1">
        <w:r w:rsidR="004576C7" w:rsidRPr="00937E01">
          <w:rPr>
            <w:rStyle w:val="Hipervnculo"/>
            <w:rFonts w:ascii="Tahoma" w:hAnsi="Tahoma"/>
            <w:sz w:val="18"/>
            <w:szCs w:val="18"/>
          </w:rPr>
          <w:t>fperezu@dip-badajoz.es</w:t>
        </w:r>
      </w:hyperlink>
      <w:r w:rsidR="004576C7" w:rsidRPr="00937E01">
        <w:rPr>
          <w:rFonts w:ascii="Tahoma" w:hAnsi="Tahoma"/>
          <w:sz w:val="18"/>
          <w:szCs w:val="18"/>
        </w:rPr>
        <w:t xml:space="preserve"> + </w:t>
      </w:r>
      <w:r w:rsidR="004576C7" w:rsidRPr="00937E01">
        <w:rPr>
          <w:rFonts w:ascii="Tahoma" w:hAnsi="Tahoma" w:cs="Helvetica"/>
          <w:sz w:val="18"/>
          <w:szCs w:val="18"/>
        </w:rPr>
        <w:t>638701327</w:t>
      </w:r>
    </w:p>
    <w:p w:rsidR="004576C7" w:rsidRPr="00937E01" w:rsidRDefault="004576C7"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 xml:space="preserve">Beltrán Hidalgo (Técnico de PROEISOL) </w:t>
      </w:r>
    </w:p>
    <w:p w:rsidR="004576C7" w:rsidRPr="00937E01" w:rsidRDefault="00224A17" w:rsidP="007F5D82">
      <w:pPr>
        <w:pStyle w:val="Prrafodelista2"/>
        <w:spacing w:after="0" w:line="240" w:lineRule="auto"/>
        <w:ind w:left="1428" w:firstLine="696"/>
        <w:jc w:val="both"/>
        <w:rPr>
          <w:rFonts w:ascii="Tahoma" w:hAnsi="Tahoma"/>
          <w:sz w:val="18"/>
          <w:szCs w:val="18"/>
        </w:rPr>
      </w:pPr>
      <w:hyperlink r:id="rId26" w:history="1">
        <w:r w:rsidR="004576C7" w:rsidRPr="00937E01">
          <w:rPr>
            <w:rStyle w:val="Hipervnculo"/>
            <w:rFonts w:ascii="Tahoma" w:hAnsi="Tahoma"/>
            <w:sz w:val="18"/>
            <w:szCs w:val="18"/>
          </w:rPr>
          <w:t>bhidalgo@dip-badajoz.es</w:t>
        </w:r>
      </w:hyperlink>
      <w:r w:rsidR="004576C7" w:rsidRPr="00937E01">
        <w:rPr>
          <w:rFonts w:ascii="Tahoma" w:hAnsi="Tahoma"/>
          <w:sz w:val="18"/>
          <w:szCs w:val="18"/>
        </w:rPr>
        <w:t xml:space="preserve"> + 636207069</w:t>
      </w:r>
    </w:p>
    <w:p w:rsidR="004576C7" w:rsidRPr="00937E01" w:rsidRDefault="004576C7" w:rsidP="007F5D82">
      <w:pPr>
        <w:pStyle w:val="Prrafodelista2"/>
        <w:numPr>
          <w:ilvl w:val="0"/>
          <w:numId w:val="1"/>
        </w:numPr>
        <w:spacing w:after="0" w:line="240" w:lineRule="auto"/>
        <w:jc w:val="both"/>
        <w:rPr>
          <w:rFonts w:ascii="Tahoma" w:hAnsi="Tahoma"/>
          <w:sz w:val="18"/>
          <w:szCs w:val="18"/>
          <w:lang w:val="pt-BR"/>
        </w:rPr>
      </w:pPr>
      <w:r w:rsidRPr="00937E01">
        <w:rPr>
          <w:rFonts w:ascii="Tahoma" w:hAnsi="Tahoma"/>
          <w:sz w:val="18"/>
          <w:szCs w:val="18"/>
          <w:lang w:val="pt-BR"/>
        </w:rPr>
        <w:t xml:space="preserve">Susana Bertomeu (Empresaria de turismo) </w:t>
      </w:r>
    </w:p>
    <w:p w:rsidR="004576C7" w:rsidRPr="00937E01" w:rsidRDefault="00224A17" w:rsidP="007F5D82">
      <w:pPr>
        <w:pStyle w:val="Prrafodelista2"/>
        <w:spacing w:after="0" w:line="240" w:lineRule="auto"/>
        <w:ind w:left="1428" w:firstLine="696"/>
        <w:jc w:val="both"/>
        <w:rPr>
          <w:rFonts w:ascii="Tahoma" w:hAnsi="Tahoma"/>
          <w:sz w:val="18"/>
          <w:szCs w:val="18"/>
        </w:rPr>
      </w:pPr>
      <w:hyperlink r:id="rId27" w:history="1">
        <w:r w:rsidR="004576C7" w:rsidRPr="00937E01">
          <w:rPr>
            <w:rStyle w:val="Hipervnculo"/>
            <w:rFonts w:ascii="Tahoma" w:hAnsi="Tahoma"/>
            <w:sz w:val="18"/>
            <w:szCs w:val="18"/>
          </w:rPr>
          <w:t>sbertomeu@hotmail.com</w:t>
        </w:r>
      </w:hyperlink>
      <w:r w:rsidR="004576C7" w:rsidRPr="00937E01">
        <w:rPr>
          <w:rFonts w:ascii="Tahoma" w:hAnsi="Tahoma"/>
          <w:sz w:val="18"/>
          <w:szCs w:val="18"/>
        </w:rPr>
        <w:t xml:space="preserve"> + 661522660</w:t>
      </w:r>
    </w:p>
    <w:p w:rsidR="004576C7" w:rsidRPr="00937E01" w:rsidRDefault="004576C7"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 xml:space="preserve">Miguel Ángel Díaz (Gestor cultural) </w:t>
      </w:r>
    </w:p>
    <w:p w:rsidR="004576C7" w:rsidRPr="00937E01" w:rsidRDefault="00224A17" w:rsidP="007F5D82">
      <w:pPr>
        <w:pStyle w:val="Prrafodelista2"/>
        <w:spacing w:after="0" w:line="240" w:lineRule="auto"/>
        <w:ind w:left="1428" w:firstLine="696"/>
        <w:jc w:val="both"/>
        <w:rPr>
          <w:rFonts w:ascii="Tahoma" w:hAnsi="Tahoma"/>
          <w:sz w:val="18"/>
          <w:szCs w:val="18"/>
        </w:rPr>
      </w:pPr>
      <w:hyperlink r:id="rId28" w:history="1">
        <w:r w:rsidR="004576C7" w:rsidRPr="00937E01">
          <w:rPr>
            <w:rStyle w:val="Hipervnculo"/>
            <w:rFonts w:ascii="Tahoma" w:hAnsi="Tahoma"/>
            <w:sz w:val="18"/>
            <w:szCs w:val="18"/>
          </w:rPr>
          <w:t>culturasiberia1@hotmail.com</w:t>
        </w:r>
      </w:hyperlink>
      <w:r w:rsidR="004576C7" w:rsidRPr="00937E01">
        <w:rPr>
          <w:rFonts w:ascii="Tahoma" w:hAnsi="Tahoma"/>
          <w:sz w:val="18"/>
          <w:szCs w:val="18"/>
        </w:rPr>
        <w:t xml:space="preserve"> + 650546311</w:t>
      </w:r>
    </w:p>
    <w:p w:rsidR="004576C7" w:rsidRPr="00937E01" w:rsidRDefault="004576C7"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Juan José Maldonado (Asistencia técnica Fundación UEX Sociedad</w:t>
      </w:r>
    </w:p>
    <w:p w:rsidR="004576C7" w:rsidRPr="00937E01" w:rsidRDefault="00224A17" w:rsidP="007F5D82">
      <w:pPr>
        <w:pStyle w:val="Prrafodelista2"/>
        <w:spacing w:after="0" w:line="240" w:lineRule="auto"/>
        <w:ind w:left="1428" w:firstLine="696"/>
        <w:jc w:val="both"/>
        <w:rPr>
          <w:rFonts w:ascii="Tahoma" w:hAnsi="Tahoma"/>
          <w:sz w:val="18"/>
          <w:szCs w:val="18"/>
        </w:rPr>
      </w:pPr>
      <w:hyperlink r:id="rId29" w:history="1">
        <w:r w:rsidR="004576C7" w:rsidRPr="00937E01">
          <w:rPr>
            <w:rStyle w:val="Hipervnculo"/>
            <w:rFonts w:ascii="Tahoma" w:hAnsi="Tahoma"/>
            <w:sz w:val="18"/>
            <w:szCs w:val="18"/>
          </w:rPr>
          <w:t>juanjose.maldonadob@gmail.com</w:t>
        </w:r>
      </w:hyperlink>
      <w:r w:rsidR="004576C7" w:rsidRPr="00937E01">
        <w:rPr>
          <w:rFonts w:ascii="Tahoma" w:hAnsi="Tahoma"/>
          <w:sz w:val="18"/>
          <w:szCs w:val="18"/>
        </w:rPr>
        <w:t xml:space="preserve"> + 679969825</w:t>
      </w:r>
    </w:p>
    <w:p w:rsidR="004576C7" w:rsidRPr="00937E01" w:rsidRDefault="004576C7" w:rsidP="007F5D82">
      <w:pPr>
        <w:pStyle w:val="Prrafodelista2"/>
        <w:numPr>
          <w:ilvl w:val="0"/>
          <w:numId w:val="1"/>
        </w:numPr>
        <w:spacing w:after="0" w:line="240" w:lineRule="auto"/>
        <w:jc w:val="both"/>
        <w:rPr>
          <w:rFonts w:ascii="Tahoma" w:hAnsi="Tahoma"/>
          <w:sz w:val="18"/>
          <w:szCs w:val="18"/>
        </w:rPr>
      </w:pPr>
      <w:smartTag w:uri="urn:schemas-microsoft-com:office:smarttags" w:element="PersonName">
        <w:smartTagPr>
          <w:attr w:name="ProductID" w:val="Marisa Lozano"/>
        </w:smartTagPr>
        <w:smartTag w:uri="urn:schemas-microsoft-com:office:smarttags" w:element="PersonName">
          <w:r w:rsidRPr="00937E01">
            <w:rPr>
              <w:rFonts w:ascii="Tahoma" w:hAnsi="Tahoma"/>
              <w:sz w:val="18"/>
              <w:szCs w:val="18"/>
            </w:rPr>
            <w:t>Marisa</w:t>
          </w:r>
        </w:smartTag>
        <w:r w:rsidRPr="00937E01">
          <w:rPr>
            <w:rFonts w:ascii="Tahoma" w:hAnsi="Tahoma"/>
            <w:sz w:val="18"/>
            <w:szCs w:val="18"/>
          </w:rPr>
          <w:t xml:space="preserve"> Lozano</w:t>
        </w:r>
      </w:smartTag>
      <w:r w:rsidRPr="00937E01">
        <w:rPr>
          <w:rFonts w:ascii="Tahoma" w:hAnsi="Tahoma"/>
          <w:sz w:val="18"/>
          <w:szCs w:val="18"/>
        </w:rPr>
        <w:t xml:space="preserve"> (Equipo Técnico del servicio de Reflexión Estratégica)</w:t>
      </w:r>
    </w:p>
    <w:p w:rsidR="004576C7" w:rsidRPr="00937E01" w:rsidRDefault="00224A17" w:rsidP="007F5D82">
      <w:pPr>
        <w:pStyle w:val="Prrafodelista2"/>
        <w:spacing w:after="0" w:line="240" w:lineRule="auto"/>
        <w:ind w:left="1428" w:firstLine="696"/>
        <w:jc w:val="both"/>
        <w:rPr>
          <w:rFonts w:ascii="Tahoma" w:hAnsi="Tahoma"/>
          <w:sz w:val="18"/>
          <w:szCs w:val="18"/>
        </w:rPr>
      </w:pPr>
      <w:hyperlink r:id="rId30" w:history="1">
        <w:r w:rsidR="004576C7" w:rsidRPr="00937E01">
          <w:rPr>
            <w:rStyle w:val="Hipervnculo"/>
            <w:rFonts w:ascii="Tahoma" w:hAnsi="Tahoma"/>
            <w:sz w:val="18"/>
            <w:szCs w:val="18"/>
          </w:rPr>
          <w:t>marisa.lozano@grupored.net</w:t>
        </w:r>
      </w:hyperlink>
      <w:r w:rsidR="004576C7" w:rsidRPr="00937E01">
        <w:rPr>
          <w:rFonts w:ascii="Tahoma" w:hAnsi="Tahoma"/>
          <w:sz w:val="18"/>
          <w:szCs w:val="18"/>
        </w:rPr>
        <w:t xml:space="preserve"> + 639553143</w:t>
      </w:r>
    </w:p>
    <w:p w:rsidR="004576C7" w:rsidRPr="00937E01" w:rsidRDefault="004576C7"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José Francisco Gras (Coordinador del Equipo Técnico del servicio de Reflexión Estratégica)</w:t>
      </w:r>
    </w:p>
    <w:p w:rsidR="004576C7" w:rsidRPr="00937E01" w:rsidRDefault="00224A17" w:rsidP="007F5D82">
      <w:pPr>
        <w:pStyle w:val="Prrafodelista2"/>
        <w:spacing w:after="0" w:line="240" w:lineRule="auto"/>
        <w:ind w:left="1428" w:firstLine="696"/>
        <w:jc w:val="both"/>
        <w:rPr>
          <w:rFonts w:ascii="Tahoma" w:hAnsi="Tahoma"/>
          <w:sz w:val="18"/>
          <w:szCs w:val="18"/>
        </w:rPr>
      </w:pPr>
      <w:hyperlink r:id="rId31" w:history="1">
        <w:r w:rsidR="004576C7" w:rsidRPr="00937E01">
          <w:rPr>
            <w:rStyle w:val="Hipervnculo"/>
            <w:rFonts w:ascii="Tahoma" w:hAnsi="Tahoma"/>
            <w:sz w:val="18"/>
            <w:szCs w:val="18"/>
          </w:rPr>
          <w:t>jfgras@grupored.net</w:t>
        </w:r>
      </w:hyperlink>
      <w:r w:rsidR="004576C7" w:rsidRPr="00937E01">
        <w:rPr>
          <w:rFonts w:ascii="Tahoma" w:hAnsi="Tahoma"/>
          <w:sz w:val="18"/>
          <w:szCs w:val="18"/>
        </w:rPr>
        <w:t xml:space="preserve"> + 630785637</w:t>
      </w:r>
    </w:p>
    <w:p w:rsidR="00E93A3F" w:rsidRPr="00937E01" w:rsidRDefault="00E93A3F" w:rsidP="007F5D82">
      <w:pPr>
        <w:spacing w:line="240" w:lineRule="auto"/>
        <w:jc w:val="both"/>
        <w:rPr>
          <w:rFonts w:ascii="Tahoma" w:hAnsi="Tahoma"/>
        </w:rPr>
      </w:pPr>
    </w:p>
    <w:p w:rsidR="004576C7" w:rsidRPr="00937E01" w:rsidRDefault="00224A17" w:rsidP="007F5D82">
      <w:pPr>
        <w:spacing w:line="240" w:lineRule="auto"/>
        <w:jc w:val="center"/>
        <w:rPr>
          <w:rFonts w:ascii="Tahoma" w:hAnsi="Tahoma"/>
          <w:sz w:val="20"/>
        </w:rPr>
      </w:pPr>
      <w:r>
        <w:rPr>
          <w:rFonts w:ascii="Tahoma" w:hAnsi="Tahoma"/>
          <w:noProof/>
          <w:lang w:eastAsia="es-ES"/>
        </w:rPr>
        <w:pict>
          <v:shape id="Imagen 32" o:spid="_x0000_i1026" type="#_x0000_t75" alt="CS La Siberia_2" style="width:264.45pt;height:193.75pt;visibility:visible">
            <v:imagedata r:id="rId32" o:title="CS La Siberia_2"/>
          </v:shape>
        </w:pict>
      </w:r>
    </w:p>
    <w:p w:rsidR="004576C7" w:rsidRPr="00937E01" w:rsidRDefault="004576C7" w:rsidP="007F5D82">
      <w:pPr>
        <w:spacing w:line="240" w:lineRule="auto"/>
        <w:contextualSpacing/>
        <w:jc w:val="center"/>
        <w:rPr>
          <w:rFonts w:ascii="Tahoma" w:hAnsi="Tahoma"/>
          <w:sz w:val="18"/>
          <w:szCs w:val="18"/>
        </w:rPr>
      </w:pPr>
      <w:r w:rsidRPr="00937E01">
        <w:rPr>
          <w:rFonts w:ascii="Tahoma" w:hAnsi="Tahoma"/>
          <w:sz w:val="18"/>
          <w:szCs w:val="18"/>
        </w:rPr>
        <w:t>Comisión de Seguimiento Territorial La Siberia</w:t>
      </w:r>
    </w:p>
    <w:p w:rsidR="004576C7" w:rsidRPr="00937E01" w:rsidRDefault="004576C7" w:rsidP="007F5D82">
      <w:pPr>
        <w:spacing w:line="240" w:lineRule="auto"/>
        <w:contextualSpacing/>
        <w:jc w:val="center"/>
        <w:rPr>
          <w:rFonts w:ascii="Tahoma" w:hAnsi="Tahoma"/>
          <w:sz w:val="18"/>
          <w:szCs w:val="18"/>
        </w:rPr>
      </w:pPr>
      <w:r w:rsidRPr="00937E01">
        <w:rPr>
          <w:rFonts w:ascii="Tahoma" w:hAnsi="Tahoma"/>
          <w:sz w:val="18"/>
          <w:szCs w:val="18"/>
        </w:rPr>
        <w:t>Talarrubias, 26 de febrero de 2015</w:t>
      </w:r>
    </w:p>
    <w:p w:rsidR="002B64D2" w:rsidRPr="00937E01" w:rsidRDefault="002B64D2" w:rsidP="007F5D82">
      <w:pPr>
        <w:spacing w:line="240" w:lineRule="auto"/>
        <w:jc w:val="both"/>
        <w:rPr>
          <w:rFonts w:ascii="Tahoma" w:hAnsi="Tahoma"/>
          <w:b/>
        </w:rPr>
      </w:pPr>
    </w:p>
    <w:p w:rsidR="005C48CF" w:rsidRPr="00937E01" w:rsidRDefault="005C48CF" w:rsidP="007F5D82">
      <w:pPr>
        <w:spacing w:line="240" w:lineRule="auto"/>
        <w:jc w:val="both"/>
        <w:rPr>
          <w:rFonts w:ascii="Tahoma" w:hAnsi="Tahoma"/>
          <w:b/>
        </w:rPr>
      </w:pPr>
    </w:p>
    <w:p w:rsidR="00E93A3F" w:rsidRPr="00937E01" w:rsidRDefault="00EC2FEB" w:rsidP="007F5D82">
      <w:pPr>
        <w:spacing w:line="240" w:lineRule="auto"/>
        <w:jc w:val="both"/>
        <w:rPr>
          <w:rFonts w:ascii="Tahoma" w:hAnsi="Tahoma"/>
          <w:b/>
        </w:rPr>
      </w:pPr>
      <w:r w:rsidRPr="00937E01">
        <w:rPr>
          <w:rFonts w:ascii="Tahoma" w:hAnsi="Tahoma"/>
          <w:b/>
        </w:rPr>
        <w:t>R</w:t>
      </w:r>
      <w:r w:rsidR="00E93A3F" w:rsidRPr="00937E01">
        <w:rPr>
          <w:rFonts w:ascii="Tahoma" w:hAnsi="Tahoma"/>
          <w:b/>
        </w:rPr>
        <w:t xml:space="preserve">esumen de la sesión: </w:t>
      </w:r>
    </w:p>
    <w:p w:rsidR="005C48CF" w:rsidRPr="00937E01" w:rsidRDefault="00EC2FEB" w:rsidP="007F5D82">
      <w:pPr>
        <w:spacing w:line="240" w:lineRule="auto"/>
        <w:jc w:val="both"/>
        <w:rPr>
          <w:rFonts w:ascii="Tahoma" w:hAnsi="Tahoma"/>
        </w:rPr>
      </w:pPr>
      <w:r w:rsidRPr="00937E01">
        <w:rPr>
          <w:rFonts w:ascii="Tahoma" w:hAnsi="Tahoma"/>
        </w:rPr>
        <w:t>El objetivo de la reunión es dar continuidad al proceso de Reflexión Estratégica Participativa de la comarca de La Siberia (a partir de ahora, el PROCESO), adaptando y concretando el plan de trabajo en el territorio, cuya base fue presentada en el primer encuentro celebrado el 16 de febrero con el grupo de acción local (el GRUPO), el equipo técnico que se encarga de ejecutar el trab</w:t>
      </w:r>
      <w:r w:rsidR="005C48CF" w:rsidRPr="00937E01">
        <w:rPr>
          <w:rFonts w:ascii="Tahoma" w:hAnsi="Tahoma"/>
        </w:rPr>
        <w:t>ajo en esta comarca (el EQUIPO).</w:t>
      </w:r>
    </w:p>
    <w:p w:rsidR="00EC2FEB" w:rsidRPr="00937E01" w:rsidRDefault="00EC2FEB" w:rsidP="007F5D82">
      <w:pPr>
        <w:spacing w:line="240" w:lineRule="auto"/>
        <w:jc w:val="both"/>
        <w:rPr>
          <w:rFonts w:ascii="Tahoma" w:hAnsi="Tahoma"/>
        </w:rPr>
      </w:pPr>
      <w:r w:rsidRPr="00937E01">
        <w:rPr>
          <w:rFonts w:ascii="Tahoma" w:hAnsi="Tahoma"/>
        </w:rPr>
        <w:t>Se inicia la reunión explicando de nuevo el sentido y el alcance del PROCESO y recordando la función de esta comisión, mediante un repaso a lo tratado en la sesión de constitución de la misma, que queda reflejado en la propuesta de acta que se ha enviado con antelación a las personas presentes y corregido con las aportaciones recibidas.</w:t>
      </w:r>
    </w:p>
    <w:p w:rsidR="00EC2FEB" w:rsidRPr="00937E01" w:rsidRDefault="00EC2FEB" w:rsidP="007F5D82">
      <w:pPr>
        <w:spacing w:line="240" w:lineRule="auto"/>
        <w:jc w:val="both"/>
        <w:rPr>
          <w:rFonts w:ascii="Tahoma" w:hAnsi="Tahoma"/>
        </w:rPr>
      </w:pPr>
      <w:r w:rsidRPr="00937E01">
        <w:rPr>
          <w:rFonts w:ascii="Tahoma" w:hAnsi="Tahoma"/>
        </w:rPr>
        <w:t>Procedemos a una ronda de presentación de los miem</w:t>
      </w:r>
      <w:r w:rsidR="005C48CF" w:rsidRPr="00937E01">
        <w:rPr>
          <w:rFonts w:ascii="Tahoma" w:hAnsi="Tahoma"/>
        </w:rPr>
        <w:t>bros de esta comisión, incluido</w:t>
      </w:r>
      <w:r w:rsidRPr="00937E01">
        <w:rPr>
          <w:rFonts w:ascii="Tahoma" w:hAnsi="Tahoma"/>
        </w:rPr>
        <w:t xml:space="preserve"> el EQUIPO. A ella se incorporan desde hoy otros agentes de la comarca, a quienes se responde sobre las cuestiones que plantean, en relación con los objetivos que se buscan y las actividades que se realizarán durante el PROCESO. </w:t>
      </w:r>
    </w:p>
    <w:p w:rsidR="00EC2FEB" w:rsidRPr="00937E01" w:rsidRDefault="005C48CF" w:rsidP="007F5D82">
      <w:pPr>
        <w:spacing w:line="240" w:lineRule="auto"/>
        <w:jc w:val="both"/>
        <w:rPr>
          <w:rFonts w:ascii="Tahoma" w:hAnsi="Tahoma"/>
        </w:rPr>
      </w:pPr>
      <w:r w:rsidRPr="00937E01">
        <w:rPr>
          <w:rFonts w:ascii="Tahoma" w:hAnsi="Tahoma"/>
        </w:rPr>
        <w:t xml:space="preserve">Se </w:t>
      </w:r>
      <w:r w:rsidR="00EC2FEB" w:rsidRPr="00937E01">
        <w:rPr>
          <w:rFonts w:ascii="Tahoma" w:hAnsi="Tahoma"/>
        </w:rPr>
        <w:t>insiste en la necesidad de contar con la ciudadanía sin frustrar expectativas, de buscar corresponsabilidad social e institucional, de asegurar la claridad y la transparencia…</w:t>
      </w:r>
    </w:p>
    <w:p w:rsidR="00EC2FEB" w:rsidRPr="00937E01" w:rsidRDefault="00EC2FEB" w:rsidP="007F5D82">
      <w:pPr>
        <w:spacing w:line="240" w:lineRule="auto"/>
        <w:jc w:val="both"/>
        <w:rPr>
          <w:rFonts w:ascii="Tahoma" w:hAnsi="Tahoma"/>
        </w:rPr>
      </w:pPr>
      <w:r w:rsidRPr="00937E01">
        <w:rPr>
          <w:rFonts w:ascii="Tahoma" w:hAnsi="Tahoma"/>
        </w:rPr>
        <w:t xml:space="preserve">Abrimos un debate acerca de la acción central de la primera fase del servicio (acción 1.1): </w:t>
      </w:r>
    </w:p>
    <w:p w:rsidR="00EC2FEB" w:rsidRPr="00937E01" w:rsidRDefault="00EC2FEB" w:rsidP="007F5D82">
      <w:pPr>
        <w:spacing w:line="240" w:lineRule="auto"/>
        <w:jc w:val="both"/>
        <w:rPr>
          <w:rFonts w:ascii="Tahoma" w:hAnsi="Tahoma"/>
        </w:rPr>
      </w:pPr>
      <w:r w:rsidRPr="00937E01">
        <w:rPr>
          <w:rFonts w:ascii="Tahoma" w:hAnsi="Tahoma"/>
        </w:rPr>
        <w:t>“Análisis de las capacidades locales y sistemas de participación en el territorio, identificando estructuras y agentes con capacidad de planificar y tomar decisiones desde el ámbito político, técnico y productivo”, lo cual da lugar a la adopción de una serie de acuerdos, recogidos a continuación y que constituyen el núcleo de la metodología del PROCESO (acción 1.2):</w:t>
      </w:r>
    </w:p>
    <w:p w:rsidR="00EC2FEB" w:rsidRPr="00937E01" w:rsidRDefault="00EC2FEB" w:rsidP="007F5D82">
      <w:pPr>
        <w:spacing w:line="240" w:lineRule="auto"/>
        <w:jc w:val="both"/>
        <w:rPr>
          <w:rFonts w:ascii="Tahoma" w:hAnsi="Tahoma"/>
        </w:rPr>
      </w:pPr>
      <w:r w:rsidRPr="00937E01">
        <w:rPr>
          <w:rFonts w:ascii="Tahoma" w:hAnsi="Tahoma"/>
        </w:rPr>
        <w:t>“Definición de una metodología de cooperación y participación que permita consolidar o crear una estructura de participación que dé soporte a todo el proceso de reflexión estratégica”.</w:t>
      </w:r>
    </w:p>
    <w:p w:rsidR="00EC2FEB" w:rsidRPr="00937E01" w:rsidRDefault="00EC2FEB" w:rsidP="007F5D82">
      <w:pPr>
        <w:spacing w:line="240" w:lineRule="auto"/>
        <w:jc w:val="both"/>
        <w:rPr>
          <w:rFonts w:ascii="Tahoma" w:hAnsi="Tahoma"/>
        </w:rPr>
      </w:pPr>
      <w:r w:rsidRPr="00937E01">
        <w:rPr>
          <w:rFonts w:ascii="Tahoma" w:hAnsi="Tahoma"/>
        </w:rPr>
        <w:t>Asimismo, se profundiza en otras cuestiones tratadas en la primera reunión de esta comisión.</w:t>
      </w:r>
    </w:p>
    <w:p w:rsidR="00EC2FEB" w:rsidRPr="00937E01" w:rsidRDefault="00EC2FEB" w:rsidP="007F5D82">
      <w:pPr>
        <w:spacing w:line="240" w:lineRule="auto"/>
        <w:rPr>
          <w:rFonts w:ascii="Tahoma" w:hAnsi="Tahoma"/>
          <w:b/>
        </w:rPr>
      </w:pPr>
    </w:p>
    <w:p w:rsidR="00E93A3F" w:rsidRPr="00937E01" w:rsidRDefault="00E93A3F" w:rsidP="007F5D82">
      <w:pPr>
        <w:spacing w:line="240" w:lineRule="auto"/>
        <w:rPr>
          <w:rFonts w:ascii="Tahoma" w:hAnsi="Tahoma"/>
          <w:b/>
        </w:rPr>
      </w:pPr>
      <w:r w:rsidRPr="00937E01">
        <w:rPr>
          <w:rFonts w:ascii="Tahoma" w:hAnsi="Tahoma"/>
          <w:b/>
        </w:rPr>
        <w:t xml:space="preserve">Otros acuerdos y consideraciones: </w:t>
      </w:r>
    </w:p>
    <w:p w:rsidR="00EC2FEB" w:rsidRPr="00937E01" w:rsidRDefault="00EC2FEB" w:rsidP="007F5D82">
      <w:pPr>
        <w:pStyle w:val="Prrafodelista2"/>
        <w:numPr>
          <w:ilvl w:val="0"/>
          <w:numId w:val="2"/>
        </w:numPr>
        <w:spacing w:line="240" w:lineRule="auto"/>
        <w:ind w:hanging="357"/>
        <w:contextualSpacing w:val="0"/>
        <w:jc w:val="both"/>
        <w:rPr>
          <w:rFonts w:ascii="Tahoma" w:hAnsi="Tahoma"/>
        </w:rPr>
      </w:pPr>
      <w:r w:rsidRPr="00937E01">
        <w:rPr>
          <w:rFonts w:ascii="Tahoma" w:hAnsi="Tahoma"/>
        </w:rPr>
        <w:t>Se aprueba el acta de la primera reunión de la Comisión de Seguimiento.</w:t>
      </w:r>
    </w:p>
    <w:p w:rsidR="00EC2FEB" w:rsidRPr="00937E01" w:rsidRDefault="00EC2FEB" w:rsidP="007F5D82">
      <w:pPr>
        <w:pStyle w:val="Prrafodelista2"/>
        <w:numPr>
          <w:ilvl w:val="0"/>
          <w:numId w:val="2"/>
        </w:numPr>
        <w:spacing w:line="240" w:lineRule="auto"/>
        <w:ind w:hanging="357"/>
        <w:contextualSpacing w:val="0"/>
        <w:jc w:val="both"/>
        <w:rPr>
          <w:rFonts w:ascii="Tahoma" w:hAnsi="Tahoma"/>
        </w:rPr>
      </w:pPr>
      <w:r w:rsidRPr="00937E01">
        <w:rPr>
          <w:rFonts w:ascii="Tahoma" w:hAnsi="Tahoma"/>
        </w:rPr>
        <w:t xml:space="preserve">El </w:t>
      </w:r>
      <w:r w:rsidRPr="00937E01">
        <w:rPr>
          <w:rFonts w:ascii="Tahoma" w:hAnsi="Tahoma"/>
          <w:smallCaps/>
        </w:rPr>
        <w:t>Equipo</w:t>
      </w:r>
      <w:r w:rsidRPr="00937E01">
        <w:rPr>
          <w:rFonts w:ascii="Tahoma" w:hAnsi="Tahoma"/>
        </w:rPr>
        <w:t xml:space="preserve"> concretará con </w:t>
      </w:r>
      <w:smartTag w:uri="urn:schemas-microsoft-com:office:smarttags" w:element="PersonName">
        <w:smartTagPr>
          <w:attr w:name="ProductID" w:val="la Fundaci￳n Universidad Sociedad"/>
        </w:smartTagPr>
        <w:r w:rsidRPr="00937E01">
          <w:rPr>
            <w:rFonts w:ascii="Tahoma" w:hAnsi="Tahoma"/>
          </w:rPr>
          <w:t>la Fundación Universidad Sociedad</w:t>
        </w:r>
      </w:smartTag>
      <w:r w:rsidRPr="00937E01">
        <w:rPr>
          <w:rFonts w:ascii="Tahoma" w:hAnsi="Tahoma"/>
        </w:rPr>
        <w:t xml:space="preserve"> de la UEX (la </w:t>
      </w:r>
      <w:r w:rsidRPr="00937E01">
        <w:rPr>
          <w:rFonts w:ascii="Tahoma" w:hAnsi="Tahoma"/>
          <w:smallCaps/>
        </w:rPr>
        <w:t xml:space="preserve">fundación) </w:t>
      </w:r>
      <w:r w:rsidRPr="00937E01">
        <w:rPr>
          <w:rFonts w:ascii="Tahoma" w:hAnsi="Tahoma"/>
        </w:rPr>
        <w:t xml:space="preserve">la coordinación de sus respectivas tareas de asistencia técnica, sobre la base de la complementariedad y el apoyo mutuo. Para ello celebrarán una sesión de trabajo a la mayor brevedad*, de la que el </w:t>
      </w:r>
      <w:r w:rsidRPr="00937E01">
        <w:rPr>
          <w:rFonts w:ascii="Tahoma" w:hAnsi="Tahoma"/>
          <w:smallCaps/>
        </w:rPr>
        <w:t>Equipo</w:t>
      </w:r>
      <w:r w:rsidRPr="00937E01">
        <w:rPr>
          <w:rFonts w:ascii="Tahoma" w:hAnsi="Tahoma"/>
        </w:rPr>
        <w:t xml:space="preserve"> informará al resto de miembros de esta comisión. </w:t>
      </w:r>
    </w:p>
    <w:p w:rsidR="00EC2FEB" w:rsidRPr="00937E01" w:rsidRDefault="00EC2FEB" w:rsidP="007F5D82">
      <w:pPr>
        <w:pStyle w:val="Prrafodelista2"/>
        <w:numPr>
          <w:ilvl w:val="0"/>
          <w:numId w:val="2"/>
        </w:numPr>
        <w:spacing w:line="240" w:lineRule="auto"/>
        <w:ind w:hanging="357"/>
        <w:contextualSpacing w:val="0"/>
        <w:jc w:val="both"/>
        <w:rPr>
          <w:rFonts w:ascii="Tahoma" w:hAnsi="Tahoma"/>
        </w:rPr>
      </w:pPr>
      <w:r w:rsidRPr="00937E01">
        <w:rPr>
          <w:rFonts w:ascii="Tahoma" w:hAnsi="Tahoma"/>
        </w:rPr>
        <w:t xml:space="preserve">En cumplimiento de un acuerdo alcanzado en la primera sesión, el </w:t>
      </w:r>
      <w:r w:rsidRPr="00937E01">
        <w:rPr>
          <w:rFonts w:ascii="Tahoma" w:hAnsi="Tahoma"/>
          <w:smallCaps/>
        </w:rPr>
        <w:t>Equipo</w:t>
      </w:r>
      <w:r w:rsidRPr="00937E01">
        <w:rPr>
          <w:rFonts w:ascii="Tahoma" w:hAnsi="Tahoma"/>
        </w:rPr>
        <w:t xml:space="preserve"> presenta un cronograma adaptado a la programación tipo, “revisando la intensidad de acciones contratadas en las fases II y III del servicio, teniendo el </w:t>
      </w:r>
      <w:r w:rsidRPr="00937E01">
        <w:rPr>
          <w:rFonts w:ascii="Tahoma" w:hAnsi="Tahoma"/>
        </w:rPr>
        <w:lastRenderedPageBreak/>
        <w:t xml:space="preserve">objetivo de conciliar la justificación de éstas con el reto de ampliar la base participativa del proyecto”, reforzando el papel del </w:t>
      </w:r>
      <w:r w:rsidRPr="00937E01">
        <w:rPr>
          <w:rFonts w:ascii="Tahoma" w:hAnsi="Tahoma"/>
          <w:smallCaps/>
        </w:rPr>
        <w:t>Grupo</w:t>
      </w:r>
      <w:r w:rsidRPr="00937E01">
        <w:rPr>
          <w:rFonts w:ascii="Tahoma" w:hAnsi="Tahoma"/>
        </w:rPr>
        <w:t xml:space="preserve"> y del Centro Integral de Desarrollo (CID, “lo importante son las personas, no el edificio”) como referencias para aglutinar el desarrollo local de La Siberia.</w:t>
      </w:r>
    </w:p>
    <w:p w:rsidR="00EC2FEB" w:rsidRPr="00937E01" w:rsidRDefault="00EC2FEB" w:rsidP="007F5D82">
      <w:pPr>
        <w:pStyle w:val="Prrafodelista2"/>
        <w:numPr>
          <w:ilvl w:val="0"/>
          <w:numId w:val="2"/>
        </w:numPr>
        <w:spacing w:line="240" w:lineRule="auto"/>
        <w:ind w:hanging="357"/>
        <w:contextualSpacing w:val="0"/>
        <w:jc w:val="both"/>
        <w:rPr>
          <w:rFonts w:ascii="Tahoma" w:hAnsi="Tahoma"/>
        </w:rPr>
      </w:pPr>
      <w:r w:rsidRPr="00937E01">
        <w:rPr>
          <w:rFonts w:ascii="Tahoma" w:hAnsi="Tahoma"/>
        </w:rPr>
        <w:t>Se incrementará de manera significativa, en consecuencia, el número de actividades que implican a agentes y vecinos y vecinas de la comarca, por modalidades:</w:t>
      </w:r>
    </w:p>
    <w:p w:rsidR="00EC2FEB" w:rsidRPr="00937E01" w:rsidRDefault="00EC2FEB" w:rsidP="007F5D82">
      <w:pPr>
        <w:pStyle w:val="Prrafodelista2"/>
        <w:numPr>
          <w:ilvl w:val="0"/>
          <w:numId w:val="3"/>
        </w:numPr>
        <w:tabs>
          <w:tab w:val="clear" w:pos="720"/>
          <w:tab w:val="num" w:pos="1068"/>
        </w:tabs>
        <w:spacing w:line="240" w:lineRule="auto"/>
        <w:ind w:left="1068" w:hanging="357"/>
        <w:contextualSpacing w:val="0"/>
        <w:jc w:val="both"/>
        <w:rPr>
          <w:rFonts w:ascii="Tahoma" w:hAnsi="Tahoma"/>
        </w:rPr>
      </w:pPr>
      <w:r w:rsidRPr="00937E01">
        <w:rPr>
          <w:rFonts w:ascii="Tahoma" w:hAnsi="Tahoma"/>
        </w:rPr>
        <w:t>6 sesiones de la Comisión de Seguimiento (previstas anteriormente, en total: 4).</w:t>
      </w:r>
    </w:p>
    <w:p w:rsidR="00EC2FEB" w:rsidRPr="00937E01" w:rsidRDefault="00EC2FEB" w:rsidP="007F5D82">
      <w:pPr>
        <w:pStyle w:val="Prrafodelista2"/>
        <w:numPr>
          <w:ilvl w:val="0"/>
          <w:numId w:val="3"/>
        </w:numPr>
        <w:tabs>
          <w:tab w:val="clear" w:pos="720"/>
          <w:tab w:val="num" w:pos="1068"/>
        </w:tabs>
        <w:spacing w:line="240" w:lineRule="auto"/>
        <w:ind w:left="1068" w:hanging="357"/>
        <w:contextualSpacing w:val="0"/>
        <w:jc w:val="both"/>
        <w:rPr>
          <w:rFonts w:ascii="Tahoma" w:hAnsi="Tahoma"/>
        </w:rPr>
      </w:pPr>
      <w:r w:rsidRPr="00937E01">
        <w:rPr>
          <w:rFonts w:ascii="Tahoma" w:hAnsi="Tahoma"/>
        </w:rPr>
        <w:t>18 entrevistas individuales en profundidad, 6 por 3  fases (antes, total: 4).</w:t>
      </w:r>
    </w:p>
    <w:p w:rsidR="00EC2FEB" w:rsidRPr="00937E01" w:rsidRDefault="00EC2FEB" w:rsidP="007F5D82">
      <w:pPr>
        <w:pStyle w:val="Prrafodelista2"/>
        <w:numPr>
          <w:ilvl w:val="0"/>
          <w:numId w:val="3"/>
        </w:numPr>
        <w:tabs>
          <w:tab w:val="clear" w:pos="720"/>
          <w:tab w:val="num" w:pos="1068"/>
        </w:tabs>
        <w:spacing w:line="240" w:lineRule="auto"/>
        <w:ind w:left="1068" w:hanging="357"/>
        <w:contextualSpacing w:val="0"/>
        <w:jc w:val="both"/>
        <w:rPr>
          <w:rFonts w:ascii="Tahoma" w:hAnsi="Tahoma"/>
        </w:rPr>
      </w:pPr>
      <w:r w:rsidRPr="00937E01">
        <w:rPr>
          <w:rFonts w:ascii="Tahoma" w:hAnsi="Tahoma"/>
        </w:rPr>
        <w:t>12 grupos de trabajo, 8 de ellos locales y 4 comarcales, sectoriales o temáticos (antes, total: 4).</w:t>
      </w:r>
    </w:p>
    <w:p w:rsidR="00EC2FEB" w:rsidRPr="00937E01" w:rsidRDefault="00EC2FEB" w:rsidP="007F5D82">
      <w:pPr>
        <w:pStyle w:val="Prrafodelista2"/>
        <w:numPr>
          <w:ilvl w:val="0"/>
          <w:numId w:val="3"/>
        </w:numPr>
        <w:tabs>
          <w:tab w:val="clear" w:pos="720"/>
          <w:tab w:val="num" w:pos="1068"/>
        </w:tabs>
        <w:spacing w:line="240" w:lineRule="auto"/>
        <w:ind w:left="1068" w:hanging="357"/>
        <w:contextualSpacing w:val="0"/>
        <w:jc w:val="both"/>
        <w:rPr>
          <w:rFonts w:ascii="Tahoma" w:hAnsi="Tahoma"/>
        </w:rPr>
      </w:pPr>
      <w:r w:rsidRPr="00937E01">
        <w:rPr>
          <w:rFonts w:ascii="Tahoma" w:hAnsi="Tahoma"/>
        </w:rPr>
        <w:t xml:space="preserve">100 cuestionarios abiertos on-line cumplimentados, de </w:t>
      </w:r>
      <w:smartTag w:uri="urn:schemas-microsoft-com:office:smarttags" w:element="metricconverter">
        <w:smartTagPr>
          <w:attr w:name="ProductID" w:val="40 a"/>
        </w:smartTagPr>
        <w:r w:rsidRPr="00937E01">
          <w:rPr>
            <w:rFonts w:ascii="Tahoma" w:hAnsi="Tahoma"/>
          </w:rPr>
          <w:t>40 a</w:t>
        </w:r>
      </w:smartTag>
      <w:r w:rsidRPr="00937E01">
        <w:rPr>
          <w:rFonts w:ascii="Tahoma" w:hAnsi="Tahoma"/>
        </w:rPr>
        <w:t xml:space="preserve"> 60 por 2 </w:t>
      </w:r>
      <w:r w:rsidR="006B6070" w:rsidRPr="00937E01">
        <w:rPr>
          <w:rFonts w:ascii="Tahoma" w:hAnsi="Tahoma"/>
        </w:rPr>
        <w:t>fases</w:t>
      </w:r>
      <w:r w:rsidRPr="00937E01">
        <w:rPr>
          <w:rFonts w:ascii="Tahoma" w:hAnsi="Tahoma"/>
        </w:rPr>
        <w:t xml:space="preserve"> (antes, total: de </w:t>
      </w:r>
      <w:smartTag w:uri="urn:schemas-microsoft-com:office:smarttags" w:element="metricconverter">
        <w:smartTagPr>
          <w:attr w:name="ProductID" w:val="30 a"/>
        </w:smartTagPr>
        <w:r w:rsidRPr="00937E01">
          <w:rPr>
            <w:rFonts w:ascii="Tahoma" w:hAnsi="Tahoma"/>
          </w:rPr>
          <w:t>30 a</w:t>
        </w:r>
      </w:smartTag>
      <w:r w:rsidRPr="00937E01">
        <w:rPr>
          <w:rFonts w:ascii="Tahoma" w:hAnsi="Tahoma"/>
        </w:rPr>
        <w:t xml:space="preserve"> 60).</w:t>
      </w:r>
    </w:p>
    <w:p w:rsidR="00EC2FEB" w:rsidRPr="00937E01" w:rsidRDefault="00EC2FEB" w:rsidP="007F5D82">
      <w:pPr>
        <w:pStyle w:val="Prrafodelista2"/>
        <w:numPr>
          <w:ilvl w:val="0"/>
          <w:numId w:val="2"/>
        </w:numPr>
        <w:spacing w:line="240" w:lineRule="auto"/>
        <w:ind w:hanging="357"/>
        <w:contextualSpacing w:val="0"/>
        <w:jc w:val="both"/>
        <w:rPr>
          <w:rFonts w:ascii="Tahoma" w:hAnsi="Tahoma"/>
        </w:rPr>
      </w:pPr>
      <w:r w:rsidRPr="00937E01">
        <w:rPr>
          <w:rFonts w:ascii="Tahoma" w:hAnsi="Tahoma"/>
        </w:rPr>
        <w:t xml:space="preserve">A estas actividades –6 sesiones de la Comisión de Seguimiento, 18 entrevistas en profundidad, 12 grupos de trabajo y 100 cuestionarios– se suma un Encuentro final para la presentación de resultados del </w:t>
      </w:r>
      <w:r w:rsidRPr="00937E01">
        <w:rPr>
          <w:rFonts w:ascii="Tahoma" w:hAnsi="Tahoma"/>
          <w:smallCaps/>
        </w:rPr>
        <w:t xml:space="preserve">proceso, </w:t>
      </w:r>
      <w:r w:rsidRPr="00937E01">
        <w:rPr>
          <w:rFonts w:ascii="Tahoma" w:hAnsi="Tahoma"/>
        </w:rPr>
        <w:t>ya en la cuarta y última fase del servicio. En el marco del Día de la Comarca (Siruela, 25 de abril) se comenzará a distribuir el “Cuadernillo divulgativo”, con resultados preliminares de la estrategia, previsto en la segunda fase del plan de trabajo.</w:t>
      </w:r>
    </w:p>
    <w:p w:rsidR="00EC2FEB" w:rsidRPr="00937E01" w:rsidRDefault="00EC2FEB" w:rsidP="007F5D82">
      <w:pPr>
        <w:pStyle w:val="Prrafodelista2"/>
        <w:numPr>
          <w:ilvl w:val="0"/>
          <w:numId w:val="2"/>
        </w:numPr>
        <w:spacing w:line="240" w:lineRule="auto"/>
        <w:ind w:hanging="357"/>
        <w:contextualSpacing w:val="0"/>
        <w:jc w:val="both"/>
        <w:rPr>
          <w:rFonts w:ascii="Tahoma" w:hAnsi="Tahoma"/>
        </w:rPr>
      </w:pPr>
      <w:r w:rsidRPr="00937E01">
        <w:rPr>
          <w:rFonts w:ascii="Tahoma" w:hAnsi="Tahoma"/>
        </w:rPr>
        <w:t xml:space="preserve">Respecto a las 8 localidades donde celebrar sesiones grupales en torno a participación ciudadana y estrategias de desarrollo, la comisión acuerda –combinando criterios diversos– organizarlas en Herrera del Duque, Talarrubias, Navalvillar de Pela, Helechosa de los Montes, Tamurejo, Fuenlabrada de los Montes, Garlitos y Siruela, preferentemente, durante el mes de marzo. La localización y los sectores o áreas temáticas para los 4 grupos homogéneos serán acordados en próximas sesiones de la comisión, para su convocatoria, preferentemente, durante el mes de abril.  </w:t>
      </w:r>
    </w:p>
    <w:p w:rsidR="00EC2FEB" w:rsidRPr="00937E01" w:rsidRDefault="00EC2FEB" w:rsidP="007F5D82">
      <w:pPr>
        <w:pStyle w:val="Prrafodelista2"/>
        <w:numPr>
          <w:ilvl w:val="0"/>
          <w:numId w:val="2"/>
        </w:numPr>
        <w:spacing w:line="240" w:lineRule="auto"/>
        <w:ind w:hanging="357"/>
        <w:contextualSpacing w:val="0"/>
        <w:jc w:val="both"/>
        <w:rPr>
          <w:rFonts w:ascii="Tahoma" w:hAnsi="Tahoma"/>
        </w:rPr>
      </w:pPr>
      <w:r w:rsidRPr="00937E01">
        <w:rPr>
          <w:rFonts w:ascii="Tahoma" w:hAnsi="Tahoma"/>
        </w:rPr>
        <w:t xml:space="preserve">Respecto a la identificación de agentes clave para establecer una interlocución participativa en el territorio, se insiste en buscar equilibrios por municipios, de género y de perfiles: institucional, empresarial, técnico, social y vecinal. Estas personas  se identificarán en las bases de datos con que cuenta el </w:t>
      </w:r>
      <w:r w:rsidRPr="00937E01">
        <w:rPr>
          <w:rFonts w:ascii="Tahoma" w:hAnsi="Tahoma"/>
          <w:smallCaps/>
        </w:rPr>
        <w:t>Grupo</w:t>
      </w:r>
      <w:r w:rsidRPr="00937E01">
        <w:rPr>
          <w:rFonts w:ascii="Tahoma" w:hAnsi="Tahoma"/>
        </w:rPr>
        <w:t xml:space="preserve"> y el </w:t>
      </w:r>
      <w:r w:rsidRPr="00937E01">
        <w:rPr>
          <w:rFonts w:ascii="Tahoma" w:hAnsi="Tahoma"/>
          <w:smallCaps/>
        </w:rPr>
        <w:t>Área</w:t>
      </w:r>
      <w:r w:rsidRPr="00937E01">
        <w:rPr>
          <w:rFonts w:ascii="Tahoma" w:hAnsi="Tahoma"/>
        </w:rPr>
        <w:t xml:space="preserve"> –por ejemplo, de participantes en proyectos de emprendimiento– y con las sugerencias que se reciban sobre personas “no reveladas”, susceptibles de ser entrevistadas. Se apunta la conveniencia de contar con opiniones de personas de la comarca residentes en el exterior. También se abunda en la conveniencia de mantener abiertos los canales participativos de devolución y retorno con las personas que se impliquen en el </w:t>
      </w:r>
      <w:r w:rsidRPr="00937E01">
        <w:rPr>
          <w:rFonts w:ascii="Tahoma" w:hAnsi="Tahoma"/>
          <w:smallCaps/>
        </w:rPr>
        <w:t>Proceso.</w:t>
      </w:r>
    </w:p>
    <w:p w:rsidR="00EC2FEB" w:rsidRPr="00937E01" w:rsidRDefault="00EC2FEB" w:rsidP="007F5D82">
      <w:pPr>
        <w:pStyle w:val="Prrafodelista2"/>
        <w:numPr>
          <w:ilvl w:val="0"/>
          <w:numId w:val="2"/>
        </w:numPr>
        <w:spacing w:line="240" w:lineRule="auto"/>
        <w:ind w:hanging="357"/>
        <w:contextualSpacing w:val="0"/>
        <w:jc w:val="both"/>
        <w:rPr>
          <w:rFonts w:ascii="Tahoma" w:hAnsi="Tahoma"/>
        </w:rPr>
      </w:pPr>
      <w:r w:rsidRPr="00937E01">
        <w:rPr>
          <w:rFonts w:ascii="Tahoma" w:hAnsi="Tahoma"/>
        </w:rPr>
        <w:t xml:space="preserve">A partir de una propuesta de perfiles del </w:t>
      </w:r>
      <w:r w:rsidRPr="00937E01">
        <w:rPr>
          <w:rFonts w:ascii="Tahoma" w:hAnsi="Tahoma"/>
          <w:smallCaps/>
        </w:rPr>
        <w:t>Equipo</w:t>
      </w:r>
      <w:r w:rsidRPr="00937E01">
        <w:rPr>
          <w:rFonts w:ascii="Tahoma" w:hAnsi="Tahoma"/>
        </w:rPr>
        <w:t xml:space="preserve">, la comisión acuerda los nombres de las personas que serán entrevistadas en esta primera fase del </w:t>
      </w:r>
      <w:r w:rsidRPr="00937E01">
        <w:rPr>
          <w:rFonts w:ascii="Tahoma" w:hAnsi="Tahoma"/>
          <w:smallCaps/>
        </w:rPr>
        <w:t>Proceso</w:t>
      </w:r>
      <w:r w:rsidRPr="00937E01">
        <w:rPr>
          <w:rFonts w:ascii="Tahoma" w:hAnsi="Tahoma"/>
          <w:b/>
          <w:smallCaps/>
        </w:rPr>
        <w:t xml:space="preserve">: </w:t>
      </w:r>
      <w:r w:rsidRPr="00937E01">
        <w:rPr>
          <w:rFonts w:ascii="Tahoma" w:hAnsi="Tahoma"/>
        </w:rPr>
        <w:t>la presidenta de una mancomunidad y el gerente de la otra, un representante del movimiento cooperativo, la presidenta de una asociación, una pequeña empresaria y un joven parado.</w:t>
      </w:r>
    </w:p>
    <w:p w:rsidR="00EC2FEB" w:rsidRPr="00937E01" w:rsidRDefault="00EC2FEB" w:rsidP="007F5D82">
      <w:pPr>
        <w:pStyle w:val="Prrafodelista2"/>
        <w:numPr>
          <w:ilvl w:val="0"/>
          <w:numId w:val="2"/>
        </w:numPr>
        <w:spacing w:line="240" w:lineRule="auto"/>
        <w:ind w:hanging="357"/>
        <w:contextualSpacing w:val="0"/>
        <w:jc w:val="both"/>
        <w:rPr>
          <w:rFonts w:ascii="Tahoma" w:hAnsi="Tahoma"/>
        </w:rPr>
      </w:pPr>
      <w:r w:rsidRPr="00937E01">
        <w:rPr>
          <w:rFonts w:ascii="Tahoma" w:hAnsi="Tahoma"/>
        </w:rPr>
        <w:lastRenderedPageBreak/>
        <w:t xml:space="preserve">La difusión en medios de comunicación se ha iniciado por iniciativa del </w:t>
      </w:r>
      <w:r w:rsidRPr="00937E01">
        <w:rPr>
          <w:rFonts w:ascii="Tahoma" w:hAnsi="Tahoma"/>
          <w:smallCaps/>
        </w:rPr>
        <w:t>Grupo</w:t>
      </w:r>
      <w:r w:rsidRPr="00937E01">
        <w:rPr>
          <w:rFonts w:ascii="Tahoma" w:hAnsi="Tahoma"/>
        </w:rPr>
        <w:t xml:space="preserve"> –espacio de radio en Onda Cero el día 6, etc</w:t>
      </w:r>
      <w:r w:rsidR="006B6070" w:rsidRPr="00937E01">
        <w:rPr>
          <w:rFonts w:ascii="Tahoma" w:hAnsi="Tahoma"/>
        </w:rPr>
        <w:t>. –</w:t>
      </w:r>
      <w:r w:rsidRPr="00937E01">
        <w:rPr>
          <w:rFonts w:ascii="Tahoma" w:hAnsi="Tahoma"/>
        </w:rPr>
        <w:t xml:space="preserve">. El plan de comunicación del proyecto ROT II, según el procedimiento establecido por el </w:t>
      </w:r>
      <w:r w:rsidRPr="00937E01">
        <w:rPr>
          <w:rFonts w:ascii="Tahoma" w:hAnsi="Tahoma"/>
          <w:smallCaps/>
        </w:rPr>
        <w:t xml:space="preserve">Área, </w:t>
      </w:r>
      <w:r w:rsidRPr="00937E01">
        <w:rPr>
          <w:rFonts w:ascii="Tahoma" w:hAnsi="Tahoma"/>
        </w:rPr>
        <w:t xml:space="preserve">estará activo hasta el 16 de marzo. Se redactarán para ello textos breves de carácter divulgativo. La estrategia de comunicación, que incluye la presencia en redes sociales, tendrá en cuenta el espacio web del </w:t>
      </w:r>
      <w:r w:rsidRPr="00937E01">
        <w:rPr>
          <w:rFonts w:ascii="Tahoma" w:hAnsi="Tahoma"/>
          <w:smallCaps/>
        </w:rPr>
        <w:t>Grupo</w:t>
      </w:r>
      <w:r w:rsidRPr="00937E01">
        <w:rPr>
          <w:rFonts w:ascii="Tahoma" w:hAnsi="Tahoma"/>
          <w:b/>
          <w:smallCaps/>
        </w:rPr>
        <w:t xml:space="preserve"> </w:t>
      </w:r>
      <w:r w:rsidRPr="00937E01">
        <w:rPr>
          <w:rFonts w:ascii="Tahoma" w:hAnsi="Tahoma"/>
        </w:rPr>
        <w:t xml:space="preserve">(de donde colgará, por ejemplo, el formulario inteligente para las aportaciones on-line y en donde se abrirá una ventana propia del </w:t>
      </w:r>
      <w:r w:rsidRPr="00937E01">
        <w:rPr>
          <w:rFonts w:ascii="Tahoma" w:hAnsi="Tahoma"/>
          <w:smallCaps/>
        </w:rPr>
        <w:t>Proceso</w:t>
      </w:r>
      <w:r w:rsidRPr="00937E01">
        <w:rPr>
          <w:rFonts w:ascii="Tahoma" w:hAnsi="Tahoma"/>
        </w:rPr>
        <w:t>) y al menos su perfil en Facebook.</w:t>
      </w:r>
    </w:p>
    <w:p w:rsidR="00EC2FEB" w:rsidRPr="00937E01" w:rsidRDefault="00EC2FEB" w:rsidP="007F5D82">
      <w:pPr>
        <w:pStyle w:val="Prrafodelista2"/>
        <w:numPr>
          <w:ilvl w:val="0"/>
          <w:numId w:val="2"/>
        </w:numPr>
        <w:spacing w:line="240" w:lineRule="auto"/>
        <w:ind w:hanging="357"/>
        <w:contextualSpacing w:val="0"/>
        <w:jc w:val="both"/>
        <w:rPr>
          <w:rFonts w:ascii="Tahoma" w:hAnsi="Tahoma"/>
        </w:rPr>
      </w:pPr>
      <w:r w:rsidRPr="00937E01">
        <w:rPr>
          <w:rFonts w:ascii="Tahoma" w:hAnsi="Tahoma"/>
        </w:rPr>
        <w:t xml:space="preserve">Se presenta la imagen común diseñada para el </w:t>
      </w:r>
      <w:r w:rsidRPr="00937E01">
        <w:rPr>
          <w:rFonts w:ascii="Tahoma" w:hAnsi="Tahoma"/>
          <w:smallCaps/>
        </w:rPr>
        <w:t>Proceso</w:t>
      </w:r>
      <w:r w:rsidRPr="00937E01">
        <w:rPr>
          <w:rFonts w:ascii="Tahoma" w:hAnsi="Tahoma"/>
        </w:rPr>
        <w:t xml:space="preserve"> a partir del lema: </w:t>
      </w:r>
      <w:r w:rsidRPr="00937E01">
        <w:rPr>
          <w:rFonts w:ascii="Tahoma" w:hAnsi="Tahoma"/>
          <w:i/>
        </w:rPr>
        <w:t>Ni futuro simple ni futuro perfecto: Futuro participativo,</w:t>
      </w:r>
      <w:r w:rsidRPr="00937E01">
        <w:rPr>
          <w:rFonts w:ascii="Tahoma" w:hAnsi="Tahoma"/>
        </w:rPr>
        <w:t xml:space="preserve"> que se utilizará internamente por el proyecto, según la imagen corporativa establecida.</w:t>
      </w:r>
    </w:p>
    <w:p w:rsidR="00EC2FEB" w:rsidRPr="00937E01" w:rsidRDefault="00EC2FEB" w:rsidP="007F5D82">
      <w:pPr>
        <w:pStyle w:val="Prrafodelista2"/>
        <w:numPr>
          <w:ilvl w:val="0"/>
          <w:numId w:val="2"/>
        </w:numPr>
        <w:spacing w:line="240" w:lineRule="auto"/>
        <w:ind w:hanging="357"/>
        <w:contextualSpacing w:val="0"/>
        <w:jc w:val="both"/>
        <w:rPr>
          <w:rFonts w:ascii="Tahoma" w:hAnsi="Tahoma"/>
        </w:rPr>
      </w:pPr>
      <w:r w:rsidRPr="00937E01">
        <w:rPr>
          <w:rFonts w:ascii="Tahoma" w:hAnsi="Tahoma"/>
        </w:rPr>
        <w:t xml:space="preserve">Se acuerda un procedimiento sencillo para la redacción y aprobación del acta: el </w:t>
      </w:r>
      <w:r w:rsidRPr="00937E01">
        <w:rPr>
          <w:rFonts w:ascii="Tahoma" w:hAnsi="Tahoma"/>
          <w:smallCaps/>
        </w:rPr>
        <w:t xml:space="preserve">Equipo </w:t>
      </w:r>
      <w:r w:rsidRPr="00937E01">
        <w:rPr>
          <w:rFonts w:ascii="Tahoma" w:hAnsi="Tahoma"/>
        </w:rPr>
        <w:t xml:space="preserve">lo presenta en borrador, para recoger aportaciones hasta su aprobación en la siguiente reunión de </w:t>
      </w:r>
      <w:smartTag w:uri="urn:schemas-microsoft-com:office:smarttags" w:element="PersonName">
        <w:smartTagPr>
          <w:attr w:name="ProductID" w:val="la comisi￳n. De"/>
        </w:smartTagPr>
        <w:r w:rsidRPr="00937E01">
          <w:rPr>
            <w:rFonts w:ascii="Tahoma" w:hAnsi="Tahoma"/>
          </w:rPr>
          <w:t>la comisión. De</w:t>
        </w:r>
      </w:smartTag>
      <w:r w:rsidRPr="00937E01">
        <w:rPr>
          <w:rFonts w:ascii="Tahoma" w:hAnsi="Tahoma"/>
        </w:rPr>
        <w:t xml:space="preserve"> los recordatorios de convocatorias también se encargará el </w:t>
      </w:r>
      <w:r w:rsidRPr="00937E01">
        <w:rPr>
          <w:rFonts w:ascii="Tahoma" w:hAnsi="Tahoma"/>
          <w:smallCaps/>
        </w:rPr>
        <w:t>Equipo.</w:t>
      </w:r>
    </w:p>
    <w:p w:rsidR="00EC2FEB" w:rsidRPr="00937E01" w:rsidRDefault="00EC2FEB" w:rsidP="007F5D82">
      <w:pPr>
        <w:pStyle w:val="Prrafodelista2"/>
        <w:numPr>
          <w:ilvl w:val="0"/>
          <w:numId w:val="2"/>
        </w:numPr>
        <w:spacing w:line="240" w:lineRule="auto"/>
        <w:ind w:hanging="357"/>
        <w:contextualSpacing w:val="0"/>
        <w:jc w:val="both"/>
        <w:rPr>
          <w:rFonts w:ascii="Tahoma" w:hAnsi="Tahoma"/>
        </w:rPr>
      </w:pPr>
      <w:r w:rsidRPr="00937E01">
        <w:rPr>
          <w:rFonts w:ascii="Tahoma" w:hAnsi="Tahoma"/>
        </w:rPr>
        <w:t>La próxima reunión se fija para el 17 de marzo en Herrera del Duque (CEDER, 11h.)**, con el deseo de que puedan participar en ella todas las personas presentes.</w:t>
      </w:r>
    </w:p>
    <w:p w:rsidR="00EC2FEB" w:rsidRPr="00937E01" w:rsidRDefault="00EC2FEB" w:rsidP="007F5D82">
      <w:pPr>
        <w:pStyle w:val="Prrafodelista2"/>
        <w:spacing w:line="240" w:lineRule="auto"/>
        <w:ind w:left="0"/>
        <w:contextualSpacing w:val="0"/>
        <w:jc w:val="both"/>
        <w:rPr>
          <w:rFonts w:ascii="Tahoma" w:hAnsi="Tahoma"/>
        </w:rPr>
      </w:pPr>
    </w:p>
    <w:p w:rsidR="00EC2FEB" w:rsidRPr="00937E01" w:rsidRDefault="00EC2FEB" w:rsidP="007F5D82">
      <w:pPr>
        <w:pStyle w:val="Prrafodelista2"/>
        <w:spacing w:line="240" w:lineRule="auto"/>
        <w:contextualSpacing w:val="0"/>
        <w:jc w:val="both"/>
        <w:rPr>
          <w:rFonts w:ascii="Tahoma" w:hAnsi="Tahoma"/>
        </w:rPr>
      </w:pPr>
      <w:r w:rsidRPr="00937E01">
        <w:rPr>
          <w:rFonts w:ascii="Tahoma" w:hAnsi="Tahoma"/>
        </w:rPr>
        <w:t xml:space="preserve">*Esta reunión tuvo lugar en Badajoz el día 2 de marzo (de </w:t>
      </w:r>
      <w:smartTag w:uri="urn:schemas-microsoft-com:office:smarttags" w:element="metricconverter">
        <w:smartTagPr>
          <w:attr w:name="ProductID" w:val="11 a"/>
        </w:smartTagPr>
        <w:r w:rsidRPr="00937E01">
          <w:rPr>
            <w:rFonts w:ascii="Tahoma" w:hAnsi="Tahoma"/>
          </w:rPr>
          <w:t>11 a</w:t>
        </w:r>
      </w:smartTag>
      <w:r w:rsidRPr="00937E01">
        <w:rPr>
          <w:rFonts w:ascii="Tahoma" w:hAnsi="Tahoma"/>
        </w:rPr>
        <w:t xml:space="preserve"> 13 h.), con asistencia de Juan José Maldonado, </w:t>
      </w:r>
      <w:smartTag w:uri="urn:schemas-microsoft-com:office:smarttags" w:element="PersonName">
        <w:smartTagPr>
          <w:attr w:name="ProductID" w:val="Marisa Lozano"/>
        </w:smartTagPr>
        <w:smartTag w:uri="urn:schemas-microsoft-com:office:smarttags" w:element="PersonName">
          <w:r w:rsidRPr="00937E01">
            <w:rPr>
              <w:rFonts w:ascii="Tahoma" w:hAnsi="Tahoma"/>
            </w:rPr>
            <w:t>Marisa</w:t>
          </w:r>
        </w:smartTag>
        <w:r w:rsidRPr="00937E01">
          <w:rPr>
            <w:rFonts w:ascii="Tahoma" w:hAnsi="Tahoma"/>
          </w:rPr>
          <w:t xml:space="preserve"> Lozano</w:t>
        </w:r>
      </w:smartTag>
      <w:r w:rsidRPr="00937E01">
        <w:rPr>
          <w:rFonts w:ascii="Tahoma" w:hAnsi="Tahoma"/>
        </w:rPr>
        <w:t xml:space="preserve"> y José Francisco Gras. En ella se profundizó en el conocimiento de las respectivas asistencias técnicas, se acordó intercambiar información sobre las mismas y se fijó un modelo de cooperación entre ambas: Grupo RED seguirá el plan de trabajo trazado, asumiendo las actividades asignadas por el </w:t>
      </w:r>
      <w:r w:rsidRPr="00937E01">
        <w:rPr>
          <w:rFonts w:ascii="Tahoma" w:hAnsi="Tahoma"/>
          <w:smallCaps/>
        </w:rPr>
        <w:t>Área</w:t>
      </w:r>
      <w:r w:rsidRPr="00937E01">
        <w:rPr>
          <w:rFonts w:ascii="Tahoma" w:hAnsi="Tahoma"/>
        </w:rPr>
        <w:t xml:space="preserve"> y pudiendo contar con la presencia o el apoyo de la </w:t>
      </w:r>
      <w:r w:rsidRPr="00937E01">
        <w:rPr>
          <w:rFonts w:ascii="Tahoma" w:hAnsi="Tahoma"/>
          <w:smallCaps/>
        </w:rPr>
        <w:t xml:space="preserve">fundación; </w:t>
      </w:r>
      <w:r w:rsidRPr="00937E01">
        <w:rPr>
          <w:rFonts w:ascii="Tahoma" w:hAnsi="Tahoma"/>
        </w:rPr>
        <w:t xml:space="preserve">compartirán el tratamiento de documentación preexistente (acciones 2.2 y 2.4) y abordarán conjuntamente los trabajos conducentes a la elaboración de un análisis DAFO (acción 2.5), mientras que la </w:t>
      </w:r>
      <w:r w:rsidRPr="00937E01">
        <w:rPr>
          <w:rFonts w:ascii="Tahoma" w:hAnsi="Tahoma"/>
          <w:smallCaps/>
        </w:rPr>
        <w:t xml:space="preserve">fundación </w:t>
      </w:r>
      <w:r w:rsidRPr="00937E01">
        <w:rPr>
          <w:rFonts w:ascii="Tahoma" w:hAnsi="Tahoma"/>
        </w:rPr>
        <w:t xml:space="preserve">llevará el peso del análisis territorial (2.3), con las principales  fuentes secundarias y los datos estadísticos más significativos: se propondrá un índice del diagnóstico en los próximos días. Los productos entregables por el </w:t>
      </w:r>
      <w:r w:rsidRPr="00937E01">
        <w:rPr>
          <w:rFonts w:ascii="Tahoma" w:hAnsi="Tahoma"/>
          <w:smallCaps/>
        </w:rPr>
        <w:t>Equipo</w:t>
      </w:r>
      <w:r w:rsidRPr="00937E01">
        <w:rPr>
          <w:rFonts w:ascii="Tahoma" w:hAnsi="Tahoma"/>
        </w:rPr>
        <w:t xml:space="preserve"> en mayo constituirán “el bruto” del proceso de reflexión estratégica participativa de la Siberia.</w:t>
      </w:r>
    </w:p>
    <w:p w:rsidR="00EC2FEB" w:rsidRPr="00937E01" w:rsidRDefault="00EC2FEB" w:rsidP="007F5D82">
      <w:pPr>
        <w:pStyle w:val="Prrafodelista2"/>
        <w:spacing w:line="240" w:lineRule="auto"/>
        <w:contextualSpacing w:val="0"/>
        <w:jc w:val="both"/>
        <w:rPr>
          <w:rFonts w:ascii="Tahoma" w:hAnsi="Tahoma"/>
        </w:rPr>
      </w:pPr>
    </w:p>
    <w:p w:rsidR="00EC2FEB" w:rsidRPr="00937E01" w:rsidRDefault="00EC2FEB" w:rsidP="007F5D82">
      <w:pPr>
        <w:pStyle w:val="Prrafodelista2"/>
        <w:spacing w:line="240" w:lineRule="auto"/>
        <w:contextualSpacing w:val="0"/>
        <w:jc w:val="both"/>
        <w:rPr>
          <w:rFonts w:ascii="Tahoma" w:hAnsi="Tahoma"/>
          <w:u w:val="single"/>
        </w:rPr>
      </w:pPr>
      <w:r w:rsidRPr="00937E01">
        <w:rPr>
          <w:rFonts w:ascii="Tahoma" w:hAnsi="Tahoma"/>
          <w:smallCaps/>
          <w:u w:val="single"/>
        </w:rPr>
        <w:t>**</w:t>
      </w:r>
      <w:r w:rsidRPr="00937E01">
        <w:rPr>
          <w:rFonts w:ascii="Tahoma" w:hAnsi="Tahoma"/>
          <w:u w:val="single"/>
        </w:rPr>
        <w:t>Con fecha 5 de marzo, para facilitar un mayor avance en el trabajo de campo que se ha programado, se decide el aplazamiento de esta segunda sesión al martes 24, en el mismo lugar y a la misma hora.</w:t>
      </w:r>
    </w:p>
    <w:p w:rsidR="00A279FE" w:rsidRPr="00937E01" w:rsidRDefault="00EE49EF" w:rsidP="007F5D82">
      <w:pPr>
        <w:spacing w:line="240" w:lineRule="auto"/>
        <w:jc w:val="center"/>
        <w:rPr>
          <w:rFonts w:ascii="Tahoma" w:hAnsi="Tahoma"/>
          <w:b/>
          <w:color w:val="008000"/>
          <w:sz w:val="32"/>
        </w:rPr>
      </w:pPr>
      <w:r>
        <w:rPr>
          <w:rFonts w:ascii="Tahoma" w:hAnsi="Tahoma"/>
          <w:b/>
          <w:color w:val="C00000"/>
          <w:sz w:val="32"/>
        </w:rPr>
        <w:br w:type="page"/>
      </w:r>
      <w:r w:rsidR="00A279FE" w:rsidRPr="00937E01">
        <w:rPr>
          <w:rFonts w:ascii="Tahoma" w:hAnsi="Tahoma"/>
          <w:b/>
          <w:color w:val="008000"/>
          <w:sz w:val="32"/>
        </w:rPr>
        <w:lastRenderedPageBreak/>
        <w:t xml:space="preserve">TERCERA SESIÓN </w:t>
      </w:r>
    </w:p>
    <w:p w:rsidR="00335016" w:rsidRPr="00937E01" w:rsidRDefault="00A279FE" w:rsidP="007F5D82">
      <w:pPr>
        <w:spacing w:line="240" w:lineRule="auto"/>
        <w:jc w:val="center"/>
        <w:rPr>
          <w:rFonts w:ascii="Tahoma" w:hAnsi="Tahoma"/>
          <w:b/>
          <w:color w:val="008000"/>
          <w:sz w:val="32"/>
        </w:rPr>
      </w:pPr>
      <w:r w:rsidRPr="00937E01">
        <w:rPr>
          <w:rFonts w:ascii="Tahoma" w:hAnsi="Tahoma"/>
          <w:b/>
          <w:color w:val="008000"/>
          <w:sz w:val="32"/>
        </w:rPr>
        <w:t xml:space="preserve">DE </w:t>
      </w:r>
      <w:smartTag w:uri="urn:schemas-microsoft-com:office:smarttags" w:element="PersonName">
        <w:smartTagPr>
          <w:attr w:name="ProductID" w:val="LA COMISIￓN DE SEGUIMIENTO"/>
        </w:smartTagPr>
        <w:r w:rsidRPr="00937E01">
          <w:rPr>
            <w:rFonts w:ascii="Tahoma" w:hAnsi="Tahoma"/>
            <w:b/>
            <w:color w:val="008000"/>
            <w:sz w:val="32"/>
          </w:rPr>
          <w:t>LA COMISIÓN DE SEGUIMIENTO</w:t>
        </w:r>
      </w:smartTag>
      <w:r w:rsidRPr="00937E01">
        <w:rPr>
          <w:rFonts w:ascii="Tahoma" w:hAnsi="Tahoma"/>
          <w:b/>
          <w:color w:val="008000"/>
          <w:sz w:val="32"/>
        </w:rPr>
        <w:t xml:space="preserve"> TERRITORIAL</w:t>
      </w:r>
    </w:p>
    <w:p w:rsidR="00E93A3F" w:rsidRPr="00937E01" w:rsidRDefault="00E93A3F" w:rsidP="007F5D82">
      <w:pPr>
        <w:spacing w:line="240" w:lineRule="auto"/>
        <w:rPr>
          <w:rFonts w:ascii="Tahoma" w:hAnsi="Tahoma"/>
        </w:rPr>
      </w:pPr>
    </w:p>
    <w:p w:rsidR="00E93A3F" w:rsidRPr="00937E01" w:rsidRDefault="00E93A3F" w:rsidP="007F5D82">
      <w:pPr>
        <w:spacing w:line="240" w:lineRule="auto"/>
        <w:jc w:val="both"/>
        <w:rPr>
          <w:rFonts w:ascii="Tahoma" w:hAnsi="Tahoma"/>
          <w:sz w:val="18"/>
          <w:szCs w:val="18"/>
        </w:rPr>
      </w:pPr>
      <w:r w:rsidRPr="00937E01">
        <w:rPr>
          <w:rFonts w:ascii="Tahoma" w:hAnsi="Tahoma"/>
          <w:b/>
          <w:sz w:val="18"/>
          <w:szCs w:val="18"/>
        </w:rPr>
        <w:t>Fecha</w:t>
      </w:r>
      <w:r w:rsidRPr="00937E01">
        <w:rPr>
          <w:rFonts w:ascii="Tahoma" w:hAnsi="Tahoma"/>
          <w:sz w:val="18"/>
          <w:szCs w:val="18"/>
        </w:rPr>
        <w:t xml:space="preserve">: </w:t>
      </w:r>
    </w:p>
    <w:p w:rsidR="00E93A3F" w:rsidRPr="00937E01" w:rsidRDefault="00EC2FEB" w:rsidP="007F5D82">
      <w:pPr>
        <w:spacing w:line="240" w:lineRule="auto"/>
        <w:jc w:val="both"/>
        <w:rPr>
          <w:rFonts w:ascii="Tahoma" w:hAnsi="Tahoma"/>
          <w:sz w:val="18"/>
          <w:szCs w:val="18"/>
        </w:rPr>
      </w:pPr>
      <w:r w:rsidRPr="00937E01">
        <w:rPr>
          <w:rFonts w:ascii="Tahoma" w:hAnsi="Tahoma"/>
          <w:sz w:val="18"/>
          <w:szCs w:val="18"/>
        </w:rPr>
        <w:t>24</w:t>
      </w:r>
      <w:r w:rsidR="00E93A3F" w:rsidRPr="00937E01">
        <w:rPr>
          <w:rFonts w:ascii="Tahoma" w:hAnsi="Tahoma"/>
          <w:sz w:val="18"/>
          <w:szCs w:val="18"/>
        </w:rPr>
        <w:t xml:space="preserve"> de marzo de 2015</w:t>
      </w:r>
    </w:p>
    <w:p w:rsidR="00E93A3F" w:rsidRPr="00937E01" w:rsidRDefault="00E93A3F" w:rsidP="007F5D82">
      <w:pPr>
        <w:spacing w:line="240" w:lineRule="auto"/>
        <w:jc w:val="both"/>
        <w:rPr>
          <w:rFonts w:ascii="Tahoma" w:hAnsi="Tahoma"/>
          <w:sz w:val="18"/>
          <w:szCs w:val="18"/>
        </w:rPr>
      </w:pPr>
      <w:r w:rsidRPr="00937E01">
        <w:rPr>
          <w:rFonts w:ascii="Tahoma" w:hAnsi="Tahoma"/>
          <w:b/>
          <w:sz w:val="18"/>
          <w:szCs w:val="18"/>
        </w:rPr>
        <w:t>Lugar</w:t>
      </w:r>
      <w:r w:rsidRPr="00937E01">
        <w:rPr>
          <w:rFonts w:ascii="Tahoma" w:hAnsi="Tahoma"/>
          <w:sz w:val="18"/>
          <w:szCs w:val="18"/>
        </w:rPr>
        <w:t xml:space="preserve">: </w:t>
      </w:r>
    </w:p>
    <w:p w:rsidR="00E93A3F" w:rsidRPr="00937E01" w:rsidRDefault="00EC2FEB" w:rsidP="007F5D82">
      <w:pPr>
        <w:spacing w:line="240" w:lineRule="auto"/>
        <w:jc w:val="both"/>
        <w:rPr>
          <w:rFonts w:ascii="Tahoma" w:hAnsi="Tahoma"/>
          <w:sz w:val="18"/>
          <w:szCs w:val="18"/>
        </w:rPr>
      </w:pPr>
      <w:r w:rsidRPr="00937E01">
        <w:rPr>
          <w:rFonts w:ascii="Tahoma" w:hAnsi="Tahoma"/>
          <w:sz w:val="18"/>
          <w:szCs w:val="18"/>
        </w:rPr>
        <w:t xml:space="preserve">CEDER </w:t>
      </w:r>
      <w:smartTag w:uri="urn:schemas-microsoft-com:office:smarttags" w:element="PersonName">
        <w:smartTagPr>
          <w:attr w:name="ProductID" w:val="La Siberia. Herrera"/>
        </w:smartTagPr>
        <w:r w:rsidRPr="00937E01">
          <w:rPr>
            <w:rFonts w:ascii="Tahoma" w:hAnsi="Tahoma"/>
            <w:sz w:val="18"/>
            <w:szCs w:val="18"/>
          </w:rPr>
          <w:t>La Siberia. Herrera</w:t>
        </w:r>
      </w:smartTag>
      <w:r w:rsidRPr="00937E01">
        <w:rPr>
          <w:rFonts w:ascii="Tahoma" w:hAnsi="Tahoma"/>
          <w:sz w:val="18"/>
          <w:szCs w:val="18"/>
        </w:rPr>
        <w:t xml:space="preserve"> del Duque</w:t>
      </w:r>
    </w:p>
    <w:p w:rsidR="00E93A3F" w:rsidRPr="00937E01" w:rsidRDefault="00E93A3F" w:rsidP="007F5D82">
      <w:pPr>
        <w:tabs>
          <w:tab w:val="left" w:pos="5736"/>
        </w:tabs>
        <w:spacing w:line="240" w:lineRule="auto"/>
        <w:jc w:val="both"/>
        <w:rPr>
          <w:rFonts w:ascii="Tahoma" w:hAnsi="Tahoma"/>
          <w:sz w:val="18"/>
          <w:szCs w:val="18"/>
        </w:rPr>
      </w:pPr>
      <w:r w:rsidRPr="00937E01">
        <w:rPr>
          <w:rFonts w:ascii="Tahoma" w:hAnsi="Tahoma"/>
          <w:b/>
          <w:sz w:val="18"/>
          <w:szCs w:val="18"/>
        </w:rPr>
        <w:t>Asistentes</w:t>
      </w:r>
      <w:r w:rsidRPr="00937E01">
        <w:rPr>
          <w:rFonts w:ascii="Tahoma" w:hAnsi="Tahoma"/>
          <w:sz w:val="18"/>
          <w:szCs w:val="18"/>
        </w:rPr>
        <w:t xml:space="preserve">: </w:t>
      </w:r>
      <w:r w:rsidRPr="00937E01">
        <w:rPr>
          <w:rFonts w:ascii="Tahoma" w:hAnsi="Tahoma"/>
          <w:sz w:val="18"/>
          <w:szCs w:val="18"/>
        </w:rPr>
        <w:tab/>
      </w:r>
    </w:p>
    <w:p w:rsidR="00EC2FEB" w:rsidRPr="00937E01" w:rsidRDefault="00EC2FE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 xml:space="preserve">Rafael Serván (Servicio de Planificación Estratégica. </w:t>
      </w:r>
    </w:p>
    <w:p w:rsidR="00EC2FEB" w:rsidRPr="00937E01" w:rsidRDefault="00EC2FEB" w:rsidP="007F5D82">
      <w:pPr>
        <w:pStyle w:val="Prrafodelista2"/>
        <w:spacing w:after="0" w:line="240" w:lineRule="auto"/>
        <w:ind w:left="360" w:firstLine="348"/>
        <w:jc w:val="both"/>
        <w:rPr>
          <w:rFonts w:ascii="Tahoma" w:hAnsi="Tahoma"/>
          <w:sz w:val="18"/>
          <w:szCs w:val="18"/>
        </w:rPr>
      </w:pPr>
      <w:r w:rsidRPr="00937E01">
        <w:rPr>
          <w:rFonts w:ascii="Tahoma" w:hAnsi="Tahoma"/>
          <w:sz w:val="18"/>
          <w:szCs w:val="18"/>
        </w:rPr>
        <w:t>Área de Igualdad y Desarrollo Local. Diputación de Badajoz)</w:t>
      </w:r>
    </w:p>
    <w:p w:rsidR="00EC2FEB" w:rsidRPr="00937E01" w:rsidRDefault="00224A17" w:rsidP="007F5D82">
      <w:pPr>
        <w:pStyle w:val="Prrafodelista2"/>
        <w:spacing w:after="0" w:line="240" w:lineRule="auto"/>
        <w:ind w:left="1428" w:firstLine="696"/>
        <w:jc w:val="both"/>
        <w:rPr>
          <w:rFonts w:ascii="Tahoma" w:hAnsi="Tahoma"/>
          <w:sz w:val="18"/>
          <w:szCs w:val="18"/>
        </w:rPr>
      </w:pPr>
      <w:hyperlink r:id="rId33" w:history="1">
        <w:r w:rsidR="00EC2FEB" w:rsidRPr="00937E01">
          <w:rPr>
            <w:rStyle w:val="Hipervnculo"/>
            <w:rFonts w:ascii="Tahoma" w:hAnsi="Tahoma"/>
            <w:sz w:val="18"/>
            <w:szCs w:val="18"/>
          </w:rPr>
          <w:t>rservan@dip-badajoz.es</w:t>
        </w:r>
      </w:hyperlink>
      <w:r w:rsidR="00EC2FEB" w:rsidRPr="00937E01">
        <w:rPr>
          <w:rFonts w:ascii="Tahoma" w:hAnsi="Tahoma"/>
          <w:sz w:val="18"/>
          <w:szCs w:val="18"/>
        </w:rPr>
        <w:t xml:space="preserve"> + 678 011 119</w:t>
      </w:r>
    </w:p>
    <w:p w:rsidR="00EC2FEB" w:rsidRPr="00937E01" w:rsidRDefault="00EC2FE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Gonzalo Romero (Gerente del CEDER La Siberia)</w:t>
      </w:r>
    </w:p>
    <w:p w:rsidR="00EC2FEB" w:rsidRPr="00937E01" w:rsidRDefault="00224A17" w:rsidP="007F5D82">
      <w:pPr>
        <w:pStyle w:val="Prrafodelista2"/>
        <w:spacing w:after="0" w:line="240" w:lineRule="auto"/>
        <w:ind w:left="1428" w:firstLine="696"/>
        <w:jc w:val="both"/>
        <w:rPr>
          <w:rFonts w:ascii="Tahoma" w:hAnsi="Tahoma"/>
          <w:sz w:val="18"/>
          <w:szCs w:val="18"/>
        </w:rPr>
      </w:pPr>
      <w:hyperlink r:id="rId34" w:history="1">
        <w:r w:rsidR="00EC2FEB" w:rsidRPr="00937E01">
          <w:rPr>
            <w:rStyle w:val="Hipervnculo"/>
            <w:rFonts w:ascii="Tahoma" w:hAnsi="Tahoma"/>
            <w:sz w:val="18"/>
            <w:szCs w:val="18"/>
          </w:rPr>
          <w:t>gerente@comarcalasiberia.com</w:t>
        </w:r>
      </w:hyperlink>
      <w:r w:rsidR="00EC2FEB" w:rsidRPr="00937E01">
        <w:rPr>
          <w:rFonts w:ascii="Tahoma" w:hAnsi="Tahoma"/>
          <w:sz w:val="18"/>
          <w:szCs w:val="18"/>
        </w:rPr>
        <w:t xml:space="preserve"> + 620993426</w:t>
      </w:r>
    </w:p>
    <w:p w:rsidR="00EC2FEB" w:rsidRPr="00937E01" w:rsidRDefault="00EC2FE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 xml:space="preserve">Beltrán Hidalgo (Técnico de PROEISOL) </w:t>
      </w:r>
    </w:p>
    <w:p w:rsidR="00EC2FEB" w:rsidRPr="00937E01" w:rsidRDefault="00224A17" w:rsidP="007F5D82">
      <w:pPr>
        <w:pStyle w:val="Prrafodelista2"/>
        <w:spacing w:after="0" w:line="240" w:lineRule="auto"/>
        <w:ind w:left="1428" w:firstLine="696"/>
        <w:jc w:val="both"/>
        <w:rPr>
          <w:rFonts w:ascii="Tahoma" w:hAnsi="Tahoma"/>
          <w:sz w:val="18"/>
          <w:szCs w:val="18"/>
        </w:rPr>
      </w:pPr>
      <w:hyperlink r:id="rId35" w:history="1">
        <w:r w:rsidR="00EC2FEB" w:rsidRPr="00937E01">
          <w:rPr>
            <w:rStyle w:val="Hipervnculo"/>
            <w:rFonts w:ascii="Tahoma" w:hAnsi="Tahoma"/>
            <w:sz w:val="18"/>
            <w:szCs w:val="18"/>
          </w:rPr>
          <w:t>bhidalgo@dip-badajoz.es</w:t>
        </w:r>
      </w:hyperlink>
      <w:r w:rsidR="00EC2FEB" w:rsidRPr="00937E01">
        <w:rPr>
          <w:rFonts w:ascii="Tahoma" w:hAnsi="Tahoma"/>
          <w:sz w:val="18"/>
          <w:szCs w:val="18"/>
        </w:rPr>
        <w:t xml:space="preserve"> + 636207069</w:t>
      </w:r>
    </w:p>
    <w:p w:rsidR="00EC2FEB" w:rsidRPr="00937E01" w:rsidRDefault="00EC2FE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 xml:space="preserve">Miguel Ángel Díaz (Gestor cultural) </w:t>
      </w:r>
    </w:p>
    <w:p w:rsidR="00EC2FEB" w:rsidRPr="00937E01" w:rsidRDefault="00224A17" w:rsidP="007F5D82">
      <w:pPr>
        <w:pStyle w:val="Prrafodelista2"/>
        <w:spacing w:after="0" w:line="240" w:lineRule="auto"/>
        <w:ind w:left="1428" w:firstLine="696"/>
        <w:jc w:val="both"/>
        <w:rPr>
          <w:rFonts w:ascii="Tahoma" w:hAnsi="Tahoma"/>
          <w:sz w:val="18"/>
          <w:szCs w:val="18"/>
        </w:rPr>
      </w:pPr>
      <w:hyperlink r:id="rId36" w:history="1">
        <w:r w:rsidR="00EC2FEB" w:rsidRPr="00937E01">
          <w:rPr>
            <w:rStyle w:val="Hipervnculo"/>
            <w:rFonts w:ascii="Tahoma" w:hAnsi="Tahoma"/>
            <w:sz w:val="18"/>
            <w:szCs w:val="18"/>
          </w:rPr>
          <w:t>culturasiberia1@hotmail.com</w:t>
        </w:r>
      </w:hyperlink>
      <w:r w:rsidR="00EC2FEB" w:rsidRPr="00937E01">
        <w:rPr>
          <w:rFonts w:ascii="Tahoma" w:hAnsi="Tahoma"/>
          <w:sz w:val="18"/>
          <w:szCs w:val="18"/>
        </w:rPr>
        <w:t xml:space="preserve"> + 650546311</w:t>
      </w:r>
    </w:p>
    <w:p w:rsidR="00EC2FEB" w:rsidRPr="00937E01" w:rsidRDefault="00EC2FE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José María Corrales (Asistencia técnica Fundación UEX - Sociedad)</w:t>
      </w:r>
    </w:p>
    <w:p w:rsidR="00EC2FEB" w:rsidRPr="00937E01" w:rsidRDefault="00224A17" w:rsidP="007F5D82">
      <w:pPr>
        <w:pStyle w:val="Prrafodelista2"/>
        <w:spacing w:after="0" w:line="240" w:lineRule="auto"/>
        <w:ind w:left="1428" w:firstLine="696"/>
        <w:jc w:val="both"/>
        <w:rPr>
          <w:rFonts w:ascii="Tahoma" w:hAnsi="Tahoma"/>
          <w:sz w:val="18"/>
          <w:szCs w:val="18"/>
        </w:rPr>
      </w:pPr>
      <w:hyperlink r:id="rId37" w:history="1">
        <w:r w:rsidR="00EC2FEB" w:rsidRPr="00937E01">
          <w:rPr>
            <w:rStyle w:val="Hipervnculo"/>
            <w:rFonts w:ascii="Tahoma" w:hAnsi="Tahoma"/>
            <w:sz w:val="18"/>
            <w:szCs w:val="18"/>
          </w:rPr>
          <w:t>corrales@unex.es</w:t>
        </w:r>
      </w:hyperlink>
      <w:r w:rsidR="00EC2FEB" w:rsidRPr="00937E01">
        <w:rPr>
          <w:rFonts w:ascii="Tahoma" w:hAnsi="Tahoma"/>
          <w:sz w:val="18"/>
          <w:szCs w:val="18"/>
        </w:rPr>
        <w:t xml:space="preserve"> + 682766151</w:t>
      </w:r>
    </w:p>
    <w:p w:rsidR="00EC2FEB" w:rsidRPr="00937E01" w:rsidRDefault="00EC2FE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Juan José Maldonado (Asistencia técnica Fundación UEX - Sociedad)</w:t>
      </w:r>
    </w:p>
    <w:p w:rsidR="00EC2FEB" w:rsidRPr="00937E01" w:rsidRDefault="00224A17" w:rsidP="007F5D82">
      <w:pPr>
        <w:pStyle w:val="Prrafodelista2"/>
        <w:spacing w:after="0" w:line="240" w:lineRule="auto"/>
        <w:ind w:left="1428" w:firstLine="696"/>
        <w:jc w:val="both"/>
        <w:rPr>
          <w:rFonts w:ascii="Tahoma" w:hAnsi="Tahoma"/>
          <w:sz w:val="18"/>
          <w:szCs w:val="18"/>
        </w:rPr>
      </w:pPr>
      <w:hyperlink r:id="rId38" w:history="1">
        <w:r w:rsidR="00EC2FEB" w:rsidRPr="00937E01">
          <w:rPr>
            <w:rStyle w:val="Hipervnculo"/>
            <w:rFonts w:ascii="Tahoma" w:hAnsi="Tahoma"/>
            <w:sz w:val="18"/>
            <w:szCs w:val="18"/>
          </w:rPr>
          <w:t>juanjose.maldonadob@gmail.com</w:t>
        </w:r>
      </w:hyperlink>
      <w:r w:rsidR="00EC2FEB" w:rsidRPr="00937E01">
        <w:rPr>
          <w:rFonts w:ascii="Tahoma" w:hAnsi="Tahoma"/>
          <w:sz w:val="18"/>
          <w:szCs w:val="18"/>
        </w:rPr>
        <w:t xml:space="preserve"> + 679969825</w:t>
      </w:r>
    </w:p>
    <w:p w:rsidR="00EC2FEB" w:rsidRPr="00937E01" w:rsidRDefault="00EC2FEB" w:rsidP="007F5D82">
      <w:pPr>
        <w:pStyle w:val="Prrafodelista2"/>
        <w:numPr>
          <w:ilvl w:val="0"/>
          <w:numId w:val="1"/>
        </w:numPr>
        <w:spacing w:after="0" w:line="240" w:lineRule="auto"/>
        <w:jc w:val="both"/>
        <w:rPr>
          <w:rFonts w:ascii="Tahoma" w:hAnsi="Tahoma"/>
          <w:sz w:val="18"/>
          <w:szCs w:val="18"/>
        </w:rPr>
      </w:pPr>
      <w:smartTag w:uri="urn:schemas-microsoft-com:office:smarttags" w:element="PersonName">
        <w:smartTagPr>
          <w:attr w:name="ProductID" w:val="Marisa Lozano"/>
        </w:smartTagPr>
        <w:smartTag w:uri="urn:schemas-microsoft-com:office:smarttags" w:element="PersonName">
          <w:r w:rsidRPr="00937E01">
            <w:rPr>
              <w:rFonts w:ascii="Tahoma" w:hAnsi="Tahoma"/>
              <w:sz w:val="18"/>
              <w:szCs w:val="18"/>
            </w:rPr>
            <w:t>Marisa</w:t>
          </w:r>
        </w:smartTag>
        <w:r w:rsidRPr="00937E01">
          <w:rPr>
            <w:rFonts w:ascii="Tahoma" w:hAnsi="Tahoma"/>
            <w:sz w:val="18"/>
            <w:szCs w:val="18"/>
          </w:rPr>
          <w:t xml:space="preserve"> Lozano</w:t>
        </w:r>
      </w:smartTag>
      <w:r w:rsidRPr="00937E01">
        <w:rPr>
          <w:rFonts w:ascii="Tahoma" w:hAnsi="Tahoma"/>
          <w:sz w:val="18"/>
          <w:szCs w:val="18"/>
        </w:rPr>
        <w:t xml:space="preserve"> (Equipo Técnico del servicio de Reflexión Estratégica)</w:t>
      </w:r>
    </w:p>
    <w:p w:rsidR="00EC2FEB" w:rsidRPr="00937E01" w:rsidRDefault="00224A17" w:rsidP="007F5D82">
      <w:pPr>
        <w:pStyle w:val="Prrafodelista2"/>
        <w:spacing w:after="0" w:line="240" w:lineRule="auto"/>
        <w:ind w:left="1428" w:firstLine="696"/>
        <w:jc w:val="both"/>
        <w:rPr>
          <w:rFonts w:ascii="Tahoma" w:hAnsi="Tahoma"/>
          <w:sz w:val="18"/>
          <w:szCs w:val="18"/>
        </w:rPr>
      </w:pPr>
      <w:hyperlink r:id="rId39" w:history="1">
        <w:r w:rsidR="00EC2FEB" w:rsidRPr="00937E01">
          <w:rPr>
            <w:rStyle w:val="Hipervnculo"/>
            <w:rFonts w:ascii="Tahoma" w:hAnsi="Tahoma"/>
            <w:sz w:val="18"/>
            <w:szCs w:val="18"/>
          </w:rPr>
          <w:t>marisa.lozano@grupored.net</w:t>
        </w:r>
      </w:hyperlink>
      <w:r w:rsidR="00EC2FEB" w:rsidRPr="00937E01">
        <w:rPr>
          <w:rFonts w:ascii="Tahoma" w:hAnsi="Tahoma"/>
          <w:sz w:val="18"/>
          <w:szCs w:val="18"/>
        </w:rPr>
        <w:t xml:space="preserve"> + 639553143</w:t>
      </w:r>
    </w:p>
    <w:p w:rsidR="00EC2FEB" w:rsidRPr="00937E01" w:rsidRDefault="00EC2FE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José Francisco Gras (Coordinador del Equipo Técnico del servicio de Reflexión Estratégica)</w:t>
      </w:r>
    </w:p>
    <w:p w:rsidR="00E93A3F" w:rsidRPr="00937E01" w:rsidRDefault="00EC2FEB" w:rsidP="007F5D82">
      <w:pPr>
        <w:pStyle w:val="Prrafodelista2"/>
        <w:spacing w:after="0" w:line="240" w:lineRule="auto"/>
        <w:jc w:val="both"/>
        <w:rPr>
          <w:rFonts w:ascii="Tahoma" w:hAnsi="Tahoma"/>
          <w:sz w:val="18"/>
          <w:szCs w:val="18"/>
        </w:rPr>
      </w:pPr>
      <w:r w:rsidRPr="00937E01">
        <w:rPr>
          <w:rFonts w:ascii="Tahoma" w:hAnsi="Tahoma"/>
          <w:sz w:val="18"/>
          <w:szCs w:val="18"/>
        </w:rPr>
        <w:t xml:space="preserve">                              </w:t>
      </w:r>
      <w:r w:rsidR="007F5D82" w:rsidRPr="00937E01">
        <w:rPr>
          <w:rFonts w:ascii="Tahoma" w:hAnsi="Tahoma"/>
          <w:sz w:val="18"/>
          <w:szCs w:val="18"/>
        </w:rPr>
        <w:t xml:space="preserve">   </w:t>
      </w:r>
      <w:r w:rsidRPr="00937E01">
        <w:rPr>
          <w:rFonts w:ascii="Tahoma" w:hAnsi="Tahoma"/>
          <w:sz w:val="18"/>
          <w:szCs w:val="18"/>
        </w:rPr>
        <w:t xml:space="preserve"> </w:t>
      </w:r>
      <w:hyperlink r:id="rId40" w:history="1">
        <w:r w:rsidRPr="00937E01">
          <w:rPr>
            <w:rStyle w:val="Hipervnculo"/>
            <w:rFonts w:ascii="Tahoma" w:hAnsi="Tahoma"/>
            <w:sz w:val="18"/>
            <w:szCs w:val="18"/>
          </w:rPr>
          <w:t>jfgras@grupored.net</w:t>
        </w:r>
      </w:hyperlink>
      <w:r w:rsidRPr="00937E01">
        <w:rPr>
          <w:rFonts w:ascii="Tahoma" w:hAnsi="Tahoma"/>
          <w:sz w:val="18"/>
          <w:szCs w:val="18"/>
        </w:rPr>
        <w:t xml:space="preserve"> + 630785637</w:t>
      </w:r>
    </w:p>
    <w:p w:rsidR="007B224E" w:rsidRPr="00937E01" w:rsidRDefault="007B224E" w:rsidP="007F5D82">
      <w:pPr>
        <w:pStyle w:val="Prrafodelista2"/>
        <w:spacing w:after="0" w:line="240" w:lineRule="auto"/>
        <w:jc w:val="both"/>
        <w:rPr>
          <w:rFonts w:ascii="Tahoma" w:hAnsi="Tahoma"/>
          <w:sz w:val="18"/>
          <w:szCs w:val="18"/>
        </w:rPr>
      </w:pPr>
    </w:p>
    <w:p w:rsidR="00EC2FEB" w:rsidRPr="00937E01" w:rsidRDefault="00EC2FEB" w:rsidP="007F5D82">
      <w:pPr>
        <w:pStyle w:val="Prrafodelista2"/>
        <w:spacing w:after="0" w:line="240" w:lineRule="auto"/>
        <w:jc w:val="both"/>
        <w:rPr>
          <w:rFonts w:ascii="Tahoma" w:hAnsi="Tahoma"/>
          <w:sz w:val="18"/>
          <w:szCs w:val="18"/>
        </w:rPr>
      </w:pPr>
    </w:p>
    <w:p w:rsidR="00EC2FEB" w:rsidRPr="00937E01" w:rsidRDefault="00224A17" w:rsidP="007F5D82">
      <w:pPr>
        <w:spacing w:line="240" w:lineRule="auto"/>
        <w:jc w:val="center"/>
        <w:rPr>
          <w:rFonts w:ascii="Tahoma" w:hAnsi="Tahoma"/>
          <w:b/>
        </w:rPr>
      </w:pPr>
      <w:r>
        <w:rPr>
          <w:rFonts w:ascii="Tahoma" w:hAnsi="Tahoma"/>
          <w:noProof/>
          <w:lang w:eastAsia="es-ES"/>
        </w:rPr>
        <w:pict>
          <v:shape id="Imagen 35" o:spid="_x0000_i1027" type="#_x0000_t75" alt="CS LaSiberia_3" style="width:274.9pt;height:206.85pt;visibility:visible">
            <v:imagedata r:id="rId41" o:title="CS LaSiberia_3"/>
          </v:shape>
        </w:pict>
      </w:r>
    </w:p>
    <w:p w:rsidR="00EC2FEB" w:rsidRPr="00937E01" w:rsidRDefault="00EC2FEB" w:rsidP="007F5D82">
      <w:pPr>
        <w:spacing w:line="240" w:lineRule="auto"/>
        <w:contextualSpacing/>
        <w:jc w:val="center"/>
        <w:rPr>
          <w:rFonts w:ascii="Tahoma" w:hAnsi="Tahoma"/>
          <w:sz w:val="18"/>
          <w:szCs w:val="18"/>
        </w:rPr>
      </w:pPr>
      <w:r w:rsidRPr="00937E01">
        <w:rPr>
          <w:rFonts w:ascii="Tahoma" w:hAnsi="Tahoma"/>
          <w:sz w:val="18"/>
          <w:szCs w:val="18"/>
        </w:rPr>
        <w:t>Comisión de Seguimiento Territorial La Siberia</w:t>
      </w:r>
    </w:p>
    <w:p w:rsidR="00EC2FEB" w:rsidRPr="00937E01" w:rsidRDefault="00EC2FEB" w:rsidP="007F5D82">
      <w:pPr>
        <w:spacing w:line="240" w:lineRule="auto"/>
        <w:contextualSpacing/>
        <w:jc w:val="center"/>
        <w:rPr>
          <w:rFonts w:ascii="Tahoma" w:hAnsi="Tahoma"/>
          <w:sz w:val="18"/>
          <w:szCs w:val="18"/>
        </w:rPr>
      </w:pPr>
      <w:r w:rsidRPr="00937E01">
        <w:rPr>
          <w:rFonts w:ascii="Tahoma" w:hAnsi="Tahoma"/>
          <w:sz w:val="18"/>
          <w:szCs w:val="18"/>
        </w:rPr>
        <w:t>Herrera del Duque, 24 de marzo de 2015</w:t>
      </w:r>
    </w:p>
    <w:p w:rsidR="007553CB" w:rsidRPr="00937E01" w:rsidRDefault="007553CB" w:rsidP="007F5D82">
      <w:pPr>
        <w:spacing w:line="240" w:lineRule="auto"/>
        <w:rPr>
          <w:rFonts w:ascii="Tahoma" w:hAnsi="Tahoma"/>
          <w:b/>
        </w:rPr>
      </w:pPr>
      <w:r w:rsidRPr="00937E01">
        <w:rPr>
          <w:rFonts w:ascii="Tahoma" w:hAnsi="Tahoma"/>
          <w:b/>
        </w:rPr>
        <w:br w:type="page"/>
      </w:r>
    </w:p>
    <w:p w:rsidR="00E93A3F" w:rsidRPr="00937E01" w:rsidRDefault="00CD70DF" w:rsidP="007F5D82">
      <w:pPr>
        <w:spacing w:line="240" w:lineRule="auto"/>
        <w:rPr>
          <w:rFonts w:ascii="Tahoma" w:hAnsi="Tahoma"/>
          <w:b/>
        </w:rPr>
      </w:pPr>
      <w:r w:rsidRPr="00937E01">
        <w:rPr>
          <w:rFonts w:ascii="Tahoma" w:hAnsi="Tahoma"/>
          <w:b/>
        </w:rPr>
        <w:t>Resumen de la sesión:</w:t>
      </w:r>
    </w:p>
    <w:p w:rsidR="007553CB" w:rsidRPr="00937E01" w:rsidRDefault="007553CB" w:rsidP="007F5D82">
      <w:pPr>
        <w:spacing w:line="240" w:lineRule="auto"/>
        <w:jc w:val="both"/>
        <w:rPr>
          <w:rFonts w:ascii="Tahoma" w:hAnsi="Tahoma"/>
          <w:b/>
        </w:rPr>
      </w:pPr>
      <w:r w:rsidRPr="00937E01">
        <w:rPr>
          <w:rFonts w:ascii="Tahoma" w:hAnsi="Tahoma"/>
          <w:b/>
        </w:rPr>
        <w:t>Esta tercera reunión de la comisión de seguimiento da continuidad al proceso de Reflexión Estratégica Participativa de la comarca de La Siberia (a partir de ahora, el PROCESO). Su propósito era dar cuenta del trabajo realizado en el territorio desde la anterior sesión del 26 de febrero, contrastar los avances registrados y programar las próximas actuaciones, con la participación del gr</w:t>
      </w:r>
      <w:r w:rsidR="005C48CF" w:rsidRPr="00937E01">
        <w:rPr>
          <w:rFonts w:ascii="Tahoma" w:hAnsi="Tahoma"/>
          <w:b/>
        </w:rPr>
        <w:t xml:space="preserve">upo de acción local (el GRUPO) y </w:t>
      </w:r>
      <w:r w:rsidRPr="00937E01">
        <w:rPr>
          <w:rFonts w:ascii="Tahoma" w:hAnsi="Tahoma"/>
          <w:b/>
        </w:rPr>
        <w:t xml:space="preserve">otros agentes del territorio miembros de la comisión, la asistencia técnica de </w:t>
      </w:r>
      <w:smartTag w:uri="urn:schemas-microsoft-com:office:smarttags" w:element="PersonName">
        <w:smartTagPr>
          <w:attr w:name="ProductID" w:val="la Fundaci￳n Universidad"/>
        </w:smartTagPr>
        <w:r w:rsidRPr="00937E01">
          <w:rPr>
            <w:rFonts w:ascii="Tahoma" w:hAnsi="Tahoma"/>
            <w:b/>
          </w:rPr>
          <w:t>la Fundación Universidad</w:t>
        </w:r>
      </w:smartTag>
      <w:r w:rsidRPr="00937E01">
        <w:rPr>
          <w:rFonts w:ascii="Tahoma" w:hAnsi="Tahoma"/>
          <w:b/>
        </w:rPr>
        <w:t xml:space="preserve"> - Sociedad de la UEX (la FUNDACIÓN) y el equipo técnico que se encarga de ejecutar el servicio en la comarca (el EQUIPO). </w:t>
      </w:r>
    </w:p>
    <w:p w:rsidR="007553CB" w:rsidRPr="00937E01" w:rsidRDefault="007553CB" w:rsidP="007F5D82">
      <w:pPr>
        <w:spacing w:line="240" w:lineRule="auto"/>
        <w:jc w:val="both"/>
        <w:rPr>
          <w:rFonts w:ascii="Tahoma" w:hAnsi="Tahoma"/>
        </w:rPr>
      </w:pPr>
      <w:r w:rsidRPr="00937E01">
        <w:rPr>
          <w:rFonts w:ascii="Tahoma" w:hAnsi="Tahoma"/>
        </w:rPr>
        <w:t xml:space="preserve">Se incorpora a esta comisión Chema Corrales, de </w:t>
      </w:r>
      <w:smartTag w:uri="urn:schemas-microsoft-com:office:smarttags" w:element="PersonName">
        <w:smartTagPr>
          <w:attr w:name="ProductID" w:val="la Fundaci￳n Universidad"/>
        </w:smartTagPr>
        <w:r w:rsidRPr="00937E01">
          <w:rPr>
            <w:rFonts w:ascii="Tahoma" w:hAnsi="Tahoma"/>
          </w:rPr>
          <w:t>la Fundación Universidad</w:t>
        </w:r>
      </w:smartTag>
      <w:r w:rsidRPr="00937E01">
        <w:rPr>
          <w:rFonts w:ascii="Tahoma" w:hAnsi="Tahoma"/>
        </w:rPr>
        <w:t xml:space="preserve"> - Sociedad de la UEX, por lo que se inicia la reunión con una presentación de sus miembros y un recordatorio del alcance del servicio de reflexión estratégica participativa de La Siberia.</w:t>
      </w:r>
    </w:p>
    <w:p w:rsidR="007553CB" w:rsidRPr="00937E01" w:rsidRDefault="007553CB" w:rsidP="007F5D82">
      <w:pPr>
        <w:spacing w:line="240" w:lineRule="auto"/>
        <w:jc w:val="both"/>
        <w:rPr>
          <w:rFonts w:ascii="Tahoma" w:hAnsi="Tahoma"/>
        </w:rPr>
      </w:pPr>
      <w:r w:rsidRPr="00937E01">
        <w:rPr>
          <w:rFonts w:ascii="Tahoma" w:hAnsi="Tahoma"/>
        </w:rPr>
        <w:t>El EQUIPO presenta el contenido del acta de la sesión anterior, que no era conocido por todos los presentes. Se sitúa el plan de trabajo en el plazo fijado para la conclusión del servicio (15 de mayo).</w:t>
      </w:r>
    </w:p>
    <w:p w:rsidR="007553CB" w:rsidRPr="00937E01" w:rsidRDefault="007553CB" w:rsidP="007F5D82">
      <w:pPr>
        <w:spacing w:line="240" w:lineRule="auto"/>
        <w:jc w:val="both"/>
        <w:rPr>
          <w:rFonts w:ascii="Tahoma" w:hAnsi="Tahoma"/>
        </w:rPr>
      </w:pPr>
      <w:r w:rsidRPr="00937E01">
        <w:rPr>
          <w:rFonts w:ascii="Tahoma" w:hAnsi="Tahoma"/>
        </w:rPr>
        <w:t>Se informa de que seis personas han sido entrevistadas en esta primera fase del PROCESO, tal como se acordó: la presidenta de una mancomunidad y el gerente de la otra, un representante del movimiento cooperativo, la presidenta de una asociación, una pequeña empresaria y un joven parado.</w:t>
      </w:r>
    </w:p>
    <w:p w:rsidR="007553CB" w:rsidRPr="00937E01" w:rsidRDefault="007553CB" w:rsidP="007F5D82">
      <w:pPr>
        <w:spacing w:line="240" w:lineRule="auto"/>
        <w:jc w:val="both"/>
        <w:rPr>
          <w:rFonts w:ascii="Tahoma" w:hAnsi="Tahoma"/>
        </w:rPr>
      </w:pPr>
      <w:r w:rsidRPr="00937E01">
        <w:rPr>
          <w:rFonts w:ascii="Tahoma" w:hAnsi="Tahoma"/>
        </w:rPr>
        <w:t>Por otra parte, se da cuenta del contenido de la reunión (Badajoz, 2 de marzo) de las dos asistencias técnicas que participan en el PROCESO y de la que se ha informado en el acta enviada el 5 de marzo y revisada hoy:</w:t>
      </w:r>
    </w:p>
    <w:p w:rsidR="007553CB" w:rsidRPr="00937E01" w:rsidRDefault="007553CB" w:rsidP="007F5D82">
      <w:pPr>
        <w:spacing w:line="240" w:lineRule="auto"/>
        <w:jc w:val="both"/>
        <w:rPr>
          <w:rFonts w:ascii="Tahoma" w:hAnsi="Tahoma"/>
        </w:rPr>
      </w:pPr>
      <w:r w:rsidRPr="00937E01">
        <w:rPr>
          <w:rFonts w:ascii="Tahoma" w:hAnsi="Tahoma"/>
        </w:rPr>
        <w:t>“En ella se profundizó en el conocimiento de las respectivas asistencias técnicas, se acordó intercambiar información sobre las mismas y se fijó un modelo de cooperación entre ambas: Grupo RED seguirá el plan de trabajo trazado, asumiendo las actividades asignadas y pudiendo contar con la presencia o el apoyo de la FUNDACIÓN; compartirán el tratamiento de documentación preexistente (acciones 2.2 y 2.4) y abordarán conjuntamente los trabajos conducentes a la elaboración de un análisis DAFO (acción 2.5), mientras que la FUNDACIÓN llevará el peso del análisis territorial (2.3), con las principales  fuentes secundarias y los datos estadísticos más significativos.”</w:t>
      </w:r>
    </w:p>
    <w:p w:rsidR="007553CB" w:rsidRPr="00937E01" w:rsidRDefault="007553CB" w:rsidP="007F5D82">
      <w:pPr>
        <w:spacing w:line="240" w:lineRule="auto"/>
        <w:jc w:val="both"/>
        <w:rPr>
          <w:rFonts w:ascii="Tahoma" w:hAnsi="Tahoma"/>
        </w:rPr>
      </w:pPr>
      <w:r w:rsidRPr="00937E01">
        <w:rPr>
          <w:rFonts w:ascii="Tahoma" w:hAnsi="Tahoma"/>
        </w:rPr>
        <w:t>Se propuso tras esta reunión un índice para el diagnóstico territorial, que se adjunta* al presente acta.</w:t>
      </w:r>
    </w:p>
    <w:p w:rsidR="007553CB" w:rsidRPr="00937E01" w:rsidRDefault="007553CB" w:rsidP="007F5D82">
      <w:pPr>
        <w:spacing w:line="240" w:lineRule="auto"/>
        <w:jc w:val="both"/>
        <w:rPr>
          <w:rFonts w:ascii="Tahoma" w:hAnsi="Tahoma"/>
        </w:rPr>
      </w:pPr>
      <w:r w:rsidRPr="00937E01">
        <w:rPr>
          <w:rFonts w:ascii="Tahoma" w:hAnsi="Tahoma"/>
        </w:rPr>
        <w:t xml:space="preserve">Se abre un debate sobre las orientaciones provisionales de la Red de Iniciativas Urbanas (RIU), que como conceptos  territoriales manejan, entre otros, las áreas urbanas funcionales y las redes urbanas policéntricas, ambas con características que pueden limitar o condicionar el acceso a FEDER, en el ámbito de la provincia y no de territorios que cumplan, entre otros requisitos, la existencia de masa crítica suficiente y continuidad espacial justificada. </w:t>
      </w:r>
    </w:p>
    <w:p w:rsidR="007553CB" w:rsidRPr="00937E01" w:rsidRDefault="007553CB" w:rsidP="007F5D82">
      <w:pPr>
        <w:spacing w:line="240" w:lineRule="auto"/>
        <w:jc w:val="both"/>
        <w:rPr>
          <w:rFonts w:ascii="Tahoma" w:hAnsi="Tahoma"/>
        </w:rPr>
      </w:pPr>
      <w:r w:rsidRPr="00937E01">
        <w:rPr>
          <w:rFonts w:ascii="Tahoma" w:hAnsi="Tahoma"/>
        </w:rPr>
        <w:t xml:space="preserve">El GRUPO  y el resto de la comisión lamentan las dificultades del espacio rural y de Extremadura en particular para acceder a financiación para su desarrollo y comparten que estas dificultades no deberían limitar el acceso de la comarca a todos los fondos </w:t>
      </w:r>
      <w:r w:rsidRPr="00937E01">
        <w:rPr>
          <w:rFonts w:ascii="Tahoma" w:hAnsi="Tahoma"/>
        </w:rPr>
        <w:lastRenderedPageBreak/>
        <w:t xml:space="preserve">posibles: “De </w:t>
      </w:r>
      <w:smartTag w:uri="urn:schemas-microsoft-com:office:smarttags" w:element="metricconverter">
        <w:smartTagPr>
          <w:attr w:name="ProductID" w:val="2007 a"/>
        </w:smartTagPr>
        <w:r w:rsidRPr="00937E01">
          <w:rPr>
            <w:rFonts w:ascii="Tahoma" w:hAnsi="Tahoma"/>
          </w:rPr>
          <w:t>2007 a</w:t>
        </w:r>
      </w:smartTag>
      <w:r w:rsidRPr="00937E01">
        <w:rPr>
          <w:rFonts w:ascii="Tahoma" w:hAnsi="Tahoma"/>
        </w:rPr>
        <w:t xml:space="preserve"> 20014 hemos perdido 1.200 habitantes…, nos preocupa cualquier vagón al que no pueda subirse La Siberia”. </w:t>
      </w:r>
      <w:r w:rsidR="004607FC" w:rsidRPr="00937E01">
        <w:rPr>
          <w:rFonts w:ascii="Tahoma" w:hAnsi="Tahoma"/>
        </w:rPr>
        <w:t>Se plantea</w:t>
      </w:r>
      <w:r w:rsidRPr="00937E01">
        <w:rPr>
          <w:rFonts w:ascii="Tahoma" w:hAnsi="Tahoma"/>
        </w:rPr>
        <w:t xml:space="preserve"> que la Diputación está trabajando para que los territorios rurales de la provincia puedan ser beneficiarios de las estrategias que recoge </w:t>
      </w:r>
      <w:smartTag w:uri="urn:schemas-microsoft-com:office:smarttags" w:element="PersonName">
        <w:smartTagPr>
          <w:attr w:name="ProductID" w:val="la RIU. Y"/>
        </w:smartTagPr>
        <w:r w:rsidRPr="00937E01">
          <w:rPr>
            <w:rFonts w:ascii="Tahoma" w:hAnsi="Tahoma"/>
          </w:rPr>
          <w:t>la RIU. Y</w:t>
        </w:r>
      </w:smartTag>
      <w:r w:rsidRPr="00937E01">
        <w:rPr>
          <w:rFonts w:ascii="Tahoma" w:hAnsi="Tahoma"/>
        </w:rPr>
        <w:t xml:space="preserve"> el EQUIPO pone en relación estas perspectivas con el trabajo de reflexión estratégica que se viene realizando en las comarcas y para el que se busca la máxima conexión con los instrumentos financieros, no sólo en el marco de la RIS3.</w:t>
      </w:r>
    </w:p>
    <w:p w:rsidR="007553CB" w:rsidRPr="00937E01" w:rsidRDefault="007553CB" w:rsidP="007F5D82">
      <w:pPr>
        <w:spacing w:line="240" w:lineRule="auto"/>
        <w:jc w:val="both"/>
        <w:rPr>
          <w:rFonts w:ascii="Tahoma" w:hAnsi="Tahoma"/>
        </w:rPr>
      </w:pPr>
      <w:r w:rsidRPr="00937E01">
        <w:rPr>
          <w:rFonts w:ascii="Tahoma" w:hAnsi="Tahoma"/>
        </w:rPr>
        <w:t>Se detalla la información apuntada sobre las primeras 6 entrevistas individuales (de las 18 previstas) y se hace entrega a la comisión de seguimiento del borrador** de Análisis inicial de los sistemas de participación existentes en el territorio. Se presenta este documento, en el que se lee que en las entrevistas y las sesiones realizadas “se afianza la percepción de que el GRUPO y el CID serán las entidades y los espacios de auténtica referencia para aglutinar el desarrollo local de La Siberia” y se concluye: “Profundizar en el análisis de estas iniciativas y reforzar los sistemas de participación existentes en el territorio son objetivos preferentes del proceso de reflexión estratégica de La Siberia”.</w:t>
      </w:r>
    </w:p>
    <w:p w:rsidR="007553CB" w:rsidRPr="00937E01" w:rsidRDefault="007553CB" w:rsidP="007F5D82">
      <w:pPr>
        <w:spacing w:line="240" w:lineRule="auto"/>
        <w:jc w:val="both"/>
        <w:rPr>
          <w:rFonts w:ascii="Tahoma" w:hAnsi="Tahoma"/>
        </w:rPr>
      </w:pPr>
      <w:r w:rsidRPr="00937E01">
        <w:rPr>
          <w:rFonts w:ascii="Tahoma" w:hAnsi="Tahoma"/>
        </w:rPr>
        <w:t>A raíz de este avance se profundiza en la situación organizativa en que se encuentran en la comarca determinados sectores o grupos de población, como el empresariado, citándose casos de éxito en otros territorios. La FUNDACIÓN informa de entrevistas que va a realizar con personas expertas en espacios naturales y biodiversidad, con quienes incorporará otras cuestiones ligadas al desarrollo de la comarca.</w:t>
      </w:r>
    </w:p>
    <w:p w:rsidR="00E93A3F" w:rsidRPr="00937E01" w:rsidRDefault="007553CB" w:rsidP="007F5D82">
      <w:pPr>
        <w:spacing w:line="240" w:lineRule="auto"/>
        <w:jc w:val="both"/>
        <w:rPr>
          <w:rFonts w:ascii="Tahoma" w:hAnsi="Tahoma"/>
        </w:rPr>
      </w:pPr>
      <w:r w:rsidRPr="00937E01">
        <w:rPr>
          <w:rFonts w:ascii="Tahoma" w:hAnsi="Tahoma"/>
        </w:rPr>
        <w:t>La comisión concreta acciones previstas en el plan de trabajo, recogidas entre los acuerdos de esta tercera reunión, y abordan otras cuestiones generales del PROCESO.</w:t>
      </w:r>
    </w:p>
    <w:p w:rsidR="00CD70DF" w:rsidRPr="00937E01" w:rsidRDefault="00CD70DF" w:rsidP="007F5D82">
      <w:pPr>
        <w:spacing w:line="240" w:lineRule="auto"/>
        <w:jc w:val="both"/>
        <w:rPr>
          <w:rFonts w:ascii="Tahoma" w:hAnsi="Tahoma"/>
          <w:b/>
        </w:rPr>
      </w:pPr>
    </w:p>
    <w:p w:rsidR="00E93A3F" w:rsidRPr="00937E01" w:rsidRDefault="007553CB" w:rsidP="007F5D82">
      <w:pPr>
        <w:spacing w:line="240" w:lineRule="auto"/>
        <w:jc w:val="both"/>
        <w:rPr>
          <w:rFonts w:ascii="Tahoma" w:hAnsi="Tahoma"/>
          <w:b/>
        </w:rPr>
      </w:pPr>
      <w:r w:rsidRPr="00937E01">
        <w:rPr>
          <w:rFonts w:ascii="Tahoma" w:hAnsi="Tahoma"/>
          <w:b/>
        </w:rPr>
        <w:t>Principales acuerdos y consideraciones:</w:t>
      </w:r>
    </w:p>
    <w:p w:rsidR="007553CB" w:rsidRPr="00937E01" w:rsidRDefault="007553CB" w:rsidP="007F5D82">
      <w:pPr>
        <w:pStyle w:val="Prrafodelista2"/>
        <w:numPr>
          <w:ilvl w:val="0"/>
          <w:numId w:val="4"/>
        </w:numPr>
        <w:spacing w:line="240" w:lineRule="auto"/>
        <w:contextualSpacing w:val="0"/>
        <w:jc w:val="both"/>
        <w:rPr>
          <w:rFonts w:ascii="Tahoma" w:hAnsi="Tahoma"/>
        </w:rPr>
      </w:pPr>
      <w:r w:rsidRPr="00937E01">
        <w:rPr>
          <w:rFonts w:ascii="Tahoma" w:hAnsi="Tahoma"/>
        </w:rPr>
        <w:t>Se aprueba el acta de la segunda reunión de la Comisión de Seguimiento, condicionada a que no se presenten objeciones a la propuesta vista hoy.</w:t>
      </w:r>
    </w:p>
    <w:p w:rsidR="007553CB" w:rsidRPr="00937E01" w:rsidRDefault="007553CB" w:rsidP="007F5D82">
      <w:pPr>
        <w:pStyle w:val="Prrafodelista2"/>
        <w:numPr>
          <w:ilvl w:val="0"/>
          <w:numId w:val="4"/>
        </w:numPr>
        <w:spacing w:line="240" w:lineRule="auto"/>
        <w:contextualSpacing w:val="0"/>
        <w:jc w:val="both"/>
        <w:rPr>
          <w:rFonts w:ascii="Tahoma" w:hAnsi="Tahoma"/>
        </w:rPr>
      </w:pPr>
      <w:r w:rsidRPr="00937E01">
        <w:rPr>
          <w:rFonts w:ascii="Tahoma" w:hAnsi="Tahoma"/>
        </w:rPr>
        <w:t xml:space="preserve">La </w:t>
      </w:r>
      <w:r w:rsidRPr="00937E01">
        <w:rPr>
          <w:rFonts w:ascii="Tahoma" w:hAnsi="Tahoma"/>
          <w:smallCaps/>
        </w:rPr>
        <w:t xml:space="preserve">fundación </w:t>
      </w:r>
      <w:r w:rsidRPr="00937E01">
        <w:rPr>
          <w:rFonts w:ascii="Tahoma" w:hAnsi="Tahoma"/>
        </w:rPr>
        <w:t xml:space="preserve">lleva el peso del análisis territorial, con las principales fuentes secundarias y los datos estadísticos más significativos, con un tratamiento agrupado que trazará un hilo argumental coherente con los fines del </w:t>
      </w:r>
      <w:r w:rsidRPr="00937E01">
        <w:rPr>
          <w:rFonts w:ascii="Tahoma" w:hAnsi="Tahoma"/>
          <w:smallCaps/>
        </w:rPr>
        <w:t xml:space="preserve">Proceso, </w:t>
      </w:r>
      <w:r w:rsidRPr="00937E01">
        <w:rPr>
          <w:rFonts w:ascii="Tahoma" w:hAnsi="Tahoma"/>
        </w:rPr>
        <w:t>una presentación del análisis de los distintos apartados útil para la elaboración participativa del DAFO y contenidos descriptivos y prospectivos.</w:t>
      </w:r>
    </w:p>
    <w:p w:rsidR="007553CB" w:rsidRPr="00937E01" w:rsidRDefault="007553CB" w:rsidP="007F5D82">
      <w:pPr>
        <w:pStyle w:val="Prrafodelista2"/>
        <w:numPr>
          <w:ilvl w:val="0"/>
          <w:numId w:val="4"/>
        </w:numPr>
        <w:spacing w:line="240" w:lineRule="auto"/>
        <w:contextualSpacing w:val="0"/>
        <w:jc w:val="both"/>
        <w:rPr>
          <w:rFonts w:ascii="Tahoma" w:hAnsi="Tahoma"/>
        </w:rPr>
      </w:pPr>
      <w:r w:rsidRPr="00937E01">
        <w:rPr>
          <w:rFonts w:ascii="Tahoma" w:hAnsi="Tahoma"/>
        </w:rPr>
        <w:t xml:space="preserve">Siguiendo con el cronograma del </w:t>
      </w:r>
      <w:r w:rsidRPr="00937E01">
        <w:rPr>
          <w:rFonts w:ascii="Tahoma" w:hAnsi="Tahoma"/>
          <w:smallCaps/>
        </w:rPr>
        <w:t>Proceso</w:t>
      </w:r>
      <w:r w:rsidRPr="00937E01">
        <w:rPr>
          <w:rFonts w:ascii="Tahoma" w:hAnsi="Tahoma"/>
        </w:rPr>
        <w:t>, para el que restan 7 semanas en el marco del servicio, se programan tareas relacionadas con nuevas entrevistas, primeros grupos homogéneos y en los municipios y elaboración de borrador del DAFO y otros documentos.</w:t>
      </w:r>
    </w:p>
    <w:p w:rsidR="007553CB" w:rsidRPr="00937E01" w:rsidRDefault="007553CB" w:rsidP="007F5D82">
      <w:pPr>
        <w:pStyle w:val="Prrafodelista2"/>
        <w:numPr>
          <w:ilvl w:val="0"/>
          <w:numId w:val="4"/>
        </w:numPr>
        <w:spacing w:line="240" w:lineRule="auto"/>
        <w:contextualSpacing w:val="0"/>
        <w:jc w:val="both"/>
        <w:rPr>
          <w:rFonts w:ascii="Tahoma" w:hAnsi="Tahoma"/>
        </w:rPr>
      </w:pPr>
      <w:r w:rsidRPr="00937E01">
        <w:rPr>
          <w:rFonts w:ascii="Tahoma" w:hAnsi="Tahoma"/>
        </w:rPr>
        <w:t xml:space="preserve">Habiéndose incrementado el número de actividades que implican a agentes y vecinos y vecinas de la comarca y tras estudiar la idoneidad de perfiles y calendario, a propuesta del </w:t>
      </w:r>
      <w:r w:rsidRPr="00937E01">
        <w:rPr>
          <w:rFonts w:ascii="Tahoma" w:hAnsi="Tahoma"/>
          <w:smallCaps/>
        </w:rPr>
        <w:t>Equipo</w:t>
      </w:r>
      <w:r w:rsidRPr="00937E01">
        <w:rPr>
          <w:rFonts w:ascii="Tahoma" w:hAnsi="Tahoma"/>
        </w:rPr>
        <w:t xml:space="preserve"> se acuerda programar en las próximas 3 semanas (y se señalan contactos en cada uno de los casos):</w:t>
      </w:r>
    </w:p>
    <w:p w:rsidR="007553CB" w:rsidRPr="00937E01" w:rsidRDefault="007553CB" w:rsidP="007F5D82">
      <w:pPr>
        <w:pStyle w:val="Prrafodelista2"/>
        <w:spacing w:line="240" w:lineRule="auto"/>
        <w:ind w:left="1416"/>
        <w:contextualSpacing w:val="0"/>
        <w:jc w:val="both"/>
        <w:rPr>
          <w:rFonts w:ascii="Tahoma" w:hAnsi="Tahoma"/>
        </w:rPr>
      </w:pPr>
      <w:r w:rsidRPr="00937E01">
        <w:rPr>
          <w:rFonts w:ascii="Tahoma" w:hAnsi="Tahoma"/>
        </w:rPr>
        <w:t>6 nuevas entrevistas individuales en profundidad (en los últimos días de marzo).</w:t>
      </w:r>
    </w:p>
    <w:p w:rsidR="007553CB" w:rsidRPr="00937E01" w:rsidRDefault="007553CB" w:rsidP="007F5D82">
      <w:pPr>
        <w:pStyle w:val="Prrafodelista2"/>
        <w:spacing w:line="240" w:lineRule="auto"/>
        <w:ind w:left="1404"/>
        <w:contextualSpacing w:val="0"/>
        <w:jc w:val="both"/>
        <w:rPr>
          <w:rFonts w:ascii="Tahoma" w:hAnsi="Tahoma"/>
        </w:rPr>
      </w:pPr>
      <w:r w:rsidRPr="00937E01">
        <w:rPr>
          <w:rFonts w:ascii="Tahoma" w:hAnsi="Tahoma"/>
        </w:rPr>
        <w:t>2 grupos de trabajo comarcales, sectoriales o temáticos  (Jóvenes el 31 de marzo en Esparragosa de Lares y Empresariado la semana siguiente)</w:t>
      </w:r>
    </w:p>
    <w:p w:rsidR="007553CB" w:rsidRPr="00937E01" w:rsidRDefault="007553CB" w:rsidP="007F5D82">
      <w:pPr>
        <w:pStyle w:val="Prrafodelista2"/>
        <w:spacing w:line="240" w:lineRule="auto"/>
        <w:ind w:left="1404"/>
        <w:contextualSpacing w:val="0"/>
        <w:jc w:val="both"/>
        <w:rPr>
          <w:rFonts w:ascii="Tahoma" w:hAnsi="Tahoma"/>
        </w:rPr>
      </w:pPr>
      <w:r w:rsidRPr="00937E01">
        <w:rPr>
          <w:rFonts w:ascii="Tahoma" w:hAnsi="Tahoma"/>
        </w:rPr>
        <w:lastRenderedPageBreak/>
        <w:t xml:space="preserve">4 grupos de trabajo locales (en Helechosa de los Montes, Garlitos, Navalvillar de Pela y Talarrubias, en torno a los días </w:t>
      </w:r>
      <w:smartTag w:uri="urn:schemas-microsoft-com:office:smarttags" w:element="metricconverter">
        <w:smartTagPr>
          <w:attr w:name="ProductID" w:val="14 a"/>
        </w:smartTagPr>
        <w:r w:rsidRPr="00937E01">
          <w:rPr>
            <w:rFonts w:ascii="Tahoma" w:hAnsi="Tahoma"/>
          </w:rPr>
          <w:t>14 a</w:t>
        </w:r>
      </w:smartTag>
      <w:r w:rsidRPr="00937E01">
        <w:rPr>
          <w:rFonts w:ascii="Tahoma" w:hAnsi="Tahoma"/>
        </w:rPr>
        <w:t xml:space="preserve"> 16 de abril).</w:t>
      </w:r>
    </w:p>
    <w:p w:rsidR="007553CB" w:rsidRPr="00937E01" w:rsidRDefault="007553CB" w:rsidP="007F5D82">
      <w:pPr>
        <w:pStyle w:val="Prrafodelista2"/>
        <w:numPr>
          <w:ilvl w:val="0"/>
          <w:numId w:val="4"/>
        </w:numPr>
        <w:spacing w:line="240" w:lineRule="auto"/>
        <w:contextualSpacing w:val="0"/>
        <w:jc w:val="both"/>
        <w:rPr>
          <w:rFonts w:ascii="Tahoma" w:hAnsi="Tahoma"/>
        </w:rPr>
      </w:pPr>
      <w:r w:rsidRPr="00937E01">
        <w:rPr>
          <w:rFonts w:ascii="Tahoma" w:hAnsi="Tahoma"/>
        </w:rPr>
        <w:t xml:space="preserve">Manteniendo equilibrios por municipios, de género y de perfiles (institucional, empresarial, técnico, social y vecinal), las 6 próximas entrevistas se harán a la AEDL de </w:t>
      </w:r>
      <w:smartTag w:uri="urn:schemas-microsoft-com:office:smarttags" w:element="PersonName">
        <w:smartTagPr>
          <w:attr w:name="ProductID" w:val="la Mancomunidad C￭jara"/>
        </w:smartTagPr>
        <w:r w:rsidRPr="00937E01">
          <w:rPr>
            <w:rFonts w:ascii="Tahoma" w:hAnsi="Tahoma"/>
          </w:rPr>
          <w:t>la Mancomunidad Cíjara</w:t>
        </w:r>
      </w:smartTag>
      <w:r w:rsidRPr="00937E01">
        <w:rPr>
          <w:rFonts w:ascii="Tahoma" w:hAnsi="Tahoma"/>
        </w:rPr>
        <w:t xml:space="preserve">, la alcaldesa de Tamurejo, un/a representante de </w:t>
      </w:r>
      <w:smartTag w:uri="urn:schemas-microsoft-com:office:smarttags" w:element="PersonName">
        <w:smartTagPr>
          <w:attr w:name="ProductID" w:val="la S.C. Montemiel"/>
        </w:smartTagPr>
        <w:r w:rsidRPr="00937E01">
          <w:rPr>
            <w:rFonts w:ascii="Tahoma" w:hAnsi="Tahoma"/>
          </w:rPr>
          <w:t>la S.C. Montemiel</w:t>
        </w:r>
      </w:smartTag>
      <w:r w:rsidRPr="00937E01">
        <w:rPr>
          <w:rFonts w:ascii="Tahoma" w:hAnsi="Tahoma"/>
        </w:rPr>
        <w:t>, el empresario titular de EXCOHE (Talarrubias), el empresario del camping de Puerto Peña y un representante del sector ambiental en Valdecaballeros.</w:t>
      </w:r>
    </w:p>
    <w:p w:rsidR="007553CB" w:rsidRPr="00937E01" w:rsidRDefault="007553CB" w:rsidP="007F5D82">
      <w:pPr>
        <w:pStyle w:val="Prrafodelista2"/>
        <w:numPr>
          <w:ilvl w:val="0"/>
          <w:numId w:val="4"/>
        </w:numPr>
        <w:spacing w:line="240" w:lineRule="auto"/>
        <w:contextualSpacing w:val="0"/>
        <w:jc w:val="both"/>
        <w:rPr>
          <w:rFonts w:ascii="Tahoma" w:hAnsi="Tahoma"/>
        </w:rPr>
      </w:pPr>
      <w:r w:rsidRPr="00937E01">
        <w:rPr>
          <w:rFonts w:ascii="Tahoma" w:hAnsi="Tahoma"/>
        </w:rPr>
        <w:t>Se determina el procedimiento que permita organizar el grupo comarcal de Jóvenes de La Siberia, en este caso abierto a quienes quieran participar en él, proponiéndose que se difunda como texto de referencia el siguiente:</w:t>
      </w:r>
    </w:p>
    <w:p w:rsidR="007553CB" w:rsidRPr="00937E01" w:rsidRDefault="007553CB" w:rsidP="007F5D82">
      <w:pPr>
        <w:spacing w:line="240" w:lineRule="auto"/>
        <w:ind w:left="1056"/>
        <w:rPr>
          <w:rFonts w:ascii="Tahoma" w:hAnsi="Tahoma"/>
          <w:i/>
        </w:rPr>
      </w:pPr>
      <w:r w:rsidRPr="00937E01">
        <w:rPr>
          <w:rFonts w:ascii="Tahoma" w:hAnsi="Tahoma"/>
          <w:i/>
        </w:rPr>
        <w:t xml:space="preserve">¿Quieres participar en el diseño del futuro de La Siberia? Estamos preparando la nueva estrategia de desarrollo de nuestra comarca. </w:t>
      </w:r>
    </w:p>
    <w:p w:rsidR="007553CB" w:rsidRPr="00937E01" w:rsidRDefault="007553CB" w:rsidP="007F5D82">
      <w:pPr>
        <w:spacing w:line="240" w:lineRule="auto"/>
        <w:ind w:left="1056"/>
        <w:rPr>
          <w:rFonts w:ascii="Tahoma" w:hAnsi="Tahoma"/>
          <w:i/>
        </w:rPr>
      </w:pPr>
      <w:r w:rsidRPr="00937E01">
        <w:rPr>
          <w:rFonts w:ascii="Tahoma" w:hAnsi="Tahoma"/>
          <w:i/>
        </w:rPr>
        <w:t xml:space="preserve">El CEDER La Siberia </w:t>
      </w:r>
      <w:r w:rsidR="004607FC" w:rsidRPr="00937E01">
        <w:rPr>
          <w:rFonts w:ascii="Tahoma" w:hAnsi="Tahoma"/>
          <w:i/>
        </w:rPr>
        <w:t>te invita</w:t>
      </w:r>
      <w:r w:rsidRPr="00937E01">
        <w:rPr>
          <w:rFonts w:ascii="Tahoma" w:hAnsi="Tahoma"/>
          <w:i/>
        </w:rPr>
        <w:t xml:space="preserve"> a definir cómo serán nuestros pueblos y la comarca en 2020. Tu opinión y tu implicación nos importan mucho. </w:t>
      </w:r>
    </w:p>
    <w:p w:rsidR="007553CB" w:rsidRPr="00937E01" w:rsidRDefault="007553CB" w:rsidP="007F5D82">
      <w:pPr>
        <w:spacing w:line="240" w:lineRule="auto"/>
        <w:ind w:left="1056"/>
        <w:rPr>
          <w:rFonts w:ascii="Tahoma" w:hAnsi="Tahoma"/>
          <w:i/>
        </w:rPr>
      </w:pPr>
      <w:r w:rsidRPr="00937E01">
        <w:rPr>
          <w:rFonts w:ascii="Tahoma" w:hAnsi="Tahoma"/>
          <w:i/>
        </w:rPr>
        <w:t xml:space="preserve">Por eso queremos que participes en el </w:t>
      </w:r>
      <w:r w:rsidRPr="00937E01">
        <w:rPr>
          <w:rFonts w:ascii="Tahoma" w:hAnsi="Tahoma"/>
          <w:bCs/>
          <w:i/>
        </w:rPr>
        <w:t>Grupo comarcal de Jóvenes de La Siberia</w:t>
      </w:r>
      <w:r w:rsidRPr="00937E01">
        <w:rPr>
          <w:rFonts w:ascii="Tahoma" w:hAnsi="Tahoma"/>
          <w:i/>
        </w:rPr>
        <w:t xml:space="preserve">, que se reunirá el martes 31 de marzo a </w:t>
      </w:r>
      <w:r w:rsidRPr="00937E01">
        <w:rPr>
          <w:rFonts w:ascii="Tahoma" w:hAnsi="Tahoma"/>
          <w:i/>
          <w:color w:val="000000"/>
        </w:rPr>
        <w:t>las 12h. en la</w:t>
      </w:r>
      <w:r w:rsidRPr="00937E01">
        <w:rPr>
          <w:rFonts w:ascii="Tahoma" w:hAnsi="Tahoma"/>
          <w:i/>
        </w:rPr>
        <w:t xml:space="preserve"> Casa de la Cultura de Esparragosa de Lares. </w:t>
      </w:r>
    </w:p>
    <w:p w:rsidR="007553CB" w:rsidRPr="00937E01" w:rsidRDefault="007553CB" w:rsidP="007F5D82">
      <w:pPr>
        <w:spacing w:line="240" w:lineRule="auto"/>
        <w:ind w:left="1056"/>
        <w:rPr>
          <w:rFonts w:ascii="Tahoma" w:hAnsi="Tahoma"/>
          <w:i/>
          <w:color w:val="000000"/>
        </w:rPr>
      </w:pPr>
      <w:r w:rsidRPr="00937E01">
        <w:rPr>
          <w:rFonts w:ascii="Tahoma" w:hAnsi="Tahoma"/>
          <w:i/>
          <w:color w:val="000000"/>
        </w:rPr>
        <w:t xml:space="preserve">Más información en el CEDER La Siberia, teléfono 924.650768 y </w:t>
      </w:r>
      <w:hyperlink r:id="rId42" w:tooltip="blocked::http://www.comarcalasiberia.es/" w:history="1">
        <w:r w:rsidRPr="00937E01">
          <w:rPr>
            <w:rStyle w:val="Hipervnculo"/>
            <w:rFonts w:ascii="Tahoma" w:hAnsi="Tahoma"/>
            <w:i/>
            <w:color w:val="000000"/>
          </w:rPr>
          <w:t>www.comarcalasiberia.es</w:t>
        </w:r>
      </w:hyperlink>
      <w:r w:rsidRPr="00937E01">
        <w:rPr>
          <w:rFonts w:ascii="Tahoma" w:hAnsi="Tahoma"/>
          <w:i/>
          <w:color w:val="000000"/>
        </w:rPr>
        <w:t>. Tú tienes la palabra… ¡Participa!</w:t>
      </w:r>
    </w:p>
    <w:p w:rsidR="007553CB" w:rsidRPr="00937E01" w:rsidRDefault="007553CB" w:rsidP="007F5D82">
      <w:pPr>
        <w:pStyle w:val="Prrafodelista2"/>
        <w:numPr>
          <w:ilvl w:val="0"/>
          <w:numId w:val="4"/>
        </w:numPr>
        <w:spacing w:line="240" w:lineRule="auto"/>
        <w:contextualSpacing w:val="0"/>
        <w:jc w:val="both"/>
        <w:rPr>
          <w:rFonts w:ascii="Tahoma" w:hAnsi="Tahoma"/>
        </w:rPr>
      </w:pPr>
      <w:r w:rsidRPr="00937E01">
        <w:rPr>
          <w:rFonts w:ascii="Tahoma" w:hAnsi="Tahoma"/>
        </w:rPr>
        <w:t xml:space="preserve">La base participativa del </w:t>
      </w:r>
      <w:r w:rsidRPr="00937E01">
        <w:rPr>
          <w:rFonts w:ascii="Tahoma" w:hAnsi="Tahoma"/>
          <w:smallCaps/>
        </w:rPr>
        <w:t>Proceso</w:t>
      </w:r>
      <w:r w:rsidRPr="00937E01">
        <w:rPr>
          <w:rFonts w:ascii="Tahoma" w:hAnsi="Tahoma"/>
        </w:rPr>
        <w:t xml:space="preserve"> se refuerza con el lanzamiento (a primeros de abril) de un sencillo y claro cuestionario on-line, que en esta fase será hecho público en la web y enviado, al menos, a la totalidad de agentes del territorio incluidos en la base de datos facilitada por el </w:t>
      </w:r>
      <w:r w:rsidRPr="00937E01">
        <w:rPr>
          <w:rFonts w:ascii="Tahoma" w:hAnsi="Tahoma"/>
          <w:smallCaps/>
        </w:rPr>
        <w:t xml:space="preserve">Grupo. </w:t>
      </w:r>
      <w:r w:rsidRPr="00937E01">
        <w:rPr>
          <w:rFonts w:ascii="Tahoma" w:hAnsi="Tahoma"/>
        </w:rPr>
        <w:t xml:space="preserve">Se encuentra en estudio por el </w:t>
      </w:r>
      <w:r w:rsidRPr="00937E01">
        <w:rPr>
          <w:rFonts w:ascii="Tahoma" w:hAnsi="Tahoma"/>
          <w:smallCaps/>
        </w:rPr>
        <w:t xml:space="preserve">equipo </w:t>
      </w:r>
      <w:r w:rsidRPr="00937E01">
        <w:rPr>
          <w:rFonts w:ascii="Tahoma" w:hAnsi="Tahoma"/>
        </w:rPr>
        <w:t>y su diseño y la tecnología a utilizar: formulario inteligente, documento de Google u otra vía que facilite su cumplimentación y tratamiento posterior.</w:t>
      </w:r>
    </w:p>
    <w:p w:rsidR="007553CB" w:rsidRPr="00937E01" w:rsidRDefault="007553CB" w:rsidP="007F5D82">
      <w:pPr>
        <w:numPr>
          <w:ilvl w:val="0"/>
          <w:numId w:val="4"/>
        </w:numPr>
        <w:spacing w:line="240" w:lineRule="auto"/>
        <w:jc w:val="both"/>
        <w:rPr>
          <w:rFonts w:ascii="Tahoma" w:hAnsi="Tahoma"/>
        </w:rPr>
      </w:pPr>
      <w:r w:rsidRPr="00937E01">
        <w:rPr>
          <w:rFonts w:ascii="Tahoma" w:hAnsi="Tahoma"/>
        </w:rPr>
        <w:t xml:space="preserve">Se acuerda que las asistencias técnicas trabajen conjuntamente, avanzando en sus respectivas tareas, en un primer borrador del análisis DAFO que pueda ser contrastado a partir de la próxima sesión de la Comisión de Seguimiento. Para ello se citan los equipos de </w:t>
      </w:r>
      <w:smartTag w:uri="urn:schemas-microsoft-com:office:smarttags" w:element="PersonName">
        <w:smartTagPr>
          <w:attr w:name="ProductID" w:val="la Fundaci￳n Universidad-Sociedad"/>
        </w:smartTagPr>
        <w:r w:rsidRPr="00937E01">
          <w:rPr>
            <w:rFonts w:ascii="Tahoma" w:hAnsi="Tahoma"/>
          </w:rPr>
          <w:t>la Fundación Universidad-Sociedad</w:t>
        </w:r>
      </w:smartTag>
      <w:r w:rsidRPr="00937E01">
        <w:rPr>
          <w:rFonts w:ascii="Tahoma" w:hAnsi="Tahoma"/>
        </w:rPr>
        <w:t xml:space="preserve"> y Grupo RED en torno al 7 de abril.</w:t>
      </w:r>
    </w:p>
    <w:p w:rsidR="007553CB" w:rsidRPr="00937E01" w:rsidRDefault="007553CB" w:rsidP="007F5D82">
      <w:pPr>
        <w:numPr>
          <w:ilvl w:val="0"/>
          <w:numId w:val="4"/>
        </w:numPr>
        <w:spacing w:line="240" w:lineRule="auto"/>
        <w:jc w:val="both"/>
        <w:rPr>
          <w:rFonts w:ascii="Tahoma" w:hAnsi="Tahoma"/>
        </w:rPr>
      </w:pPr>
      <w:r w:rsidRPr="00937E01">
        <w:rPr>
          <w:rFonts w:ascii="Tahoma" w:hAnsi="Tahoma"/>
        </w:rPr>
        <w:t xml:space="preserve">Se acuerda, ya en este punto del </w:t>
      </w:r>
      <w:r w:rsidRPr="00937E01">
        <w:rPr>
          <w:rFonts w:ascii="Tahoma" w:hAnsi="Tahoma"/>
          <w:smallCaps/>
        </w:rPr>
        <w:t>Proceso</w:t>
      </w:r>
      <w:r w:rsidRPr="00937E01">
        <w:rPr>
          <w:rFonts w:ascii="Tahoma" w:hAnsi="Tahoma"/>
        </w:rPr>
        <w:t xml:space="preserve"> facilitado por la Diputación, la conveniencia de remitir una comunicación formal sobre el mismo a los ayuntamientos, desde el CEDER y con información genérica sobre el servicio de reflexión estratégica participativa y más concreta sobre las actividades que implican a los respectivos municipios. El </w:t>
      </w:r>
      <w:r w:rsidRPr="00937E01">
        <w:rPr>
          <w:rFonts w:ascii="Tahoma" w:hAnsi="Tahoma"/>
          <w:smallCaps/>
        </w:rPr>
        <w:t xml:space="preserve">equipo </w:t>
      </w:r>
      <w:r w:rsidRPr="00937E01">
        <w:rPr>
          <w:rFonts w:ascii="Tahoma" w:hAnsi="Tahoma"/>
        </w:rPr>
        <w:t xml:space="preserve">propondrá los textos de estas comunicaciones, así como de la información que sobre el </w:t>
      </w:r>
      <w:r w:rsidRPr="00937E01">
        <w:rPr>
          <w:rFonts w:ascii="Tahoma" w:hAnsi="Tahoma"/>
          <w:smallCaps/>
        </w:rPr>
        <w:t xml:space="preserve">Proceso </w:t>
      </w:r>
      <w:r w:rsidRPr="00937E01">
        <w:rPr>
          <w:rFonts w:ascii="Tahoma" w:hAnsi="Tahoma"/>
        </w:rPr>
        <w:t>detalle la metodología que se sigue y dinamice la posibilidad de participar en él, en todos los soportes y formatos a su alcance.</w:t>
      </w:r>
    </w:p>
    <w:p w:rsidR="007553CB" w:rsidRPr="00937E01" w:rsidRDefault="007553CB" w:rsidP="007F5D82">
      <w:pPr>
        <w:pStyle w:val="Prrafodelista2"/>
        <w:numPr>
          <w:ilvl w:val="0"/>
          <w:numId w:val="4"/>
        </w:numPr>
        <w:spacing w:line="240" w:lineRule="auto"/>
        <w:contextualSpacing w:val="0"/>
        <w:jc w:val="both"/>
        <w:rPr>
          <w:rFonts w:ascii="Tahoma" w:hAnsi="Tahoma"/>
        </w:rPr>
      </w:pPr>
      <w:r w:rsidRPr="00937E01">
        <w:rPr>
          <w:rFonts w:ascii="Tahoma" w:hAnsi="Tahoma"/>
        </w:rPr>
        <w:t xml:space="preserve">Se apuntan otras iniciativas sobre comunicación ya realizadas (en radio y prensa) y otras herramientas de comunicación, todas tendentes a una divulgación amplia que permita que quien desee acceder a la información generada y quiera participar activamente en el </w:t>
      </w:r>
      <w:r w:rsidRPr="00937E01">
        <w:rPr>
          <w:rFonts w:ascii="Tahoma" w:hAnsi="Tahoma"/>
          <w:smallCaps/>
        </w:rPr>
        <w:t xml:space="preserve">Proceso </w:t>
      </w:r>
      <w:r w:rsidRPr="00937E01">
        <w:rPr>
          <w:rFonts w:ascii="Tahoma" w:hAnsi="Tahoma"/>
        </w:rPr>
        <w:t xml:space="preserve">pueda hacerlo dentro </w:t>
      </w:r>
      <w:r w:rsidRPr="00937E01">
        <w:rPr>
          <w:rFonts w:ascii="Tahoma" w:hAnsi="Tahoma"/>
        </w:rPr>
        <w:lastRenderedPageBreak/>
        <w:t xml:space="preserve">de la máxima transparencia: además de las citadas y del cuadernillo divulgativo (a aprobar en la próxima reunión, para su distribución el Día de la Comarca), un cartel, un uso intensivo de las redes sociales, una información detallada del desarrollo de las acciones programadas…, sirviéndose de los espacios de los que dispone el </w:t>
      </w:r>
      <w:r w:rsidRPr="00937E01">
        <w:rPr>
          <w:rFonts w:ascii="Tahoma" w:hAnsi="Tahoma"/>
          <w:smallCaps/>
        </w:rPr>
        <w:t xml:space="preserve">grupo.  </w:t>
      </w:r>
    </w:p>
    <w:p w:rsidR="007553CB" w:rsidRPr="00937E01" w:rsidRDefault="007553CB" w:rsidP="007F5D82">
      <w:pPr>
        <w:pStyle w:val="Prrafodelista2"/>
        <w:numPr>
          <w:ilvl w:val="0"/>
          <w:numId w:val="4"/>
        </w:numPr>
        <w:spacing w:line="240" w:lineRule="auto"/>
        <w:contextualSpacing w:val="0"/>
        <w:jc w:val="both"/>
        <w:rPr>
          <w:rFonts w:ascii="Tahoma" w:hAnsi="Tahoma"/>
        </w:rPr>
      </w:pPr>
      <w:r w:rsidRPr="00937E01">
        <w:rPr>
          <w:rFonts w:ascii="Tahoma" w:hAnsi="Tahoma"/>
        </w:rPr>
        <w:t>La próxima reunión se fija para el 14 de abril en Talarrubias (Casa de la Cultura, 11h.).</w:t>
      </w:r>
    </w:p>
    <w:p w:rsidR="007553CB" w:rsidRPr="00937E01" w:rsidRDefault="007553CB" w:rsidP="007F5D82">
      <w:pPr>
        <w:spacing w:line="240" w:lineRule="auto"/>
        <w:rPr>
          <w:rFonts w:ascii="Tahoma" w:hAnsi="Tahoma"/>
          <w:u w:val="single"/>
        </w:rPr>
      </w:pPr>
    </w:p>
    <w:p w:rsidR="007553CB" w:rsidRPr="00937E01" w:rsidRDefault="007553CB" w:rsidP="007F5D82">
      <w:pPr>
        <w:spacing w:line="240" w:lineRule="auto"/>
        <w:rPr>
          <w:rFonts w:ascii="Tahoma" w:hAnsi="Tahoma"/>
          <w:b/>
        </w:rPr>
      </w:pPr>
      <w:r w:rsidRPr="00937E01">
        <w:rPr>
          <w:rFonts w:ascii="Tahoma" w:hAnsi="Tahoma"/>
          <w:b/>
        </w:rPr>
        <w:t>*Índice</w:t>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1.0. INTRODUCCIÓN.</w:t>
      </w:r>
    </w:p>
    <w:p w:rsidR="007553CB" w:rsidRPr="00937E01" w:rsidRDefault="007553CB" w:rsidP="007F5D82">
      <w:pPr>
        <w:spacing w:line="240" w:lineRule="auto"/>
        <w:ind w:left="1416"/>
        <w:rPr>
          <w:rFonts w:ascii="Tahoma" w:hAnsi="Tahoma"/>
          <w:color w:val="000000"/>
        </w:rPr>
      </w:pP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1.1. DEMOGRAFÍA.</w:t>
      </w:r>
      <w:r w:rsidR="004A18CF" w:rsidRPr="00937E01">
        <w:rPr>
          <w:rFonts w:ascii="Tahoma" w:hAnsi="Tahoma"/>
          <w:color w:val="000000"/>
        </w:rPr>
        <w:fldChar w:fldCharType="begin"/>
      </w:r>
      <w:r w:rsidRPr="00937E01">
        <w:rPr>
          <w:rFonts w:ascii="Tahoma" w:hAnsi="Tahoma"/>
          <w:color w:val="000000"/>
        </w:rPr>
        <w:instrText>xe "1.2. DEMOGRAFÍA."</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1.1.1. Evolución de la población.</w:t>
      </w:r>
      <w:r w:rsidR="004A18CF" w:rsidRPr="00937E01">
        <w:rPr>
          <w:rFonts w:ascii="Tahoma" w:hAnsi="Tahoma"/>
          <w:color w:val="000000"/>
        </w:rPr>
        <w:fldChar w:fldCharType="begin"/>
      </w:r>
      <w:r w:rsidRPr="00937E01">
        <w:rPr>
          <w:rFonts w:ascii="Tahoma" w:hAnsi="Tahoma"/>
          <w:color w:val="000000"/>
        </w:rPr>
        <w:instrText>xe "1.2.1. Evolución de la población."</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1.1.2. Fenómenos demográficos.</w:t>
      </w:r>
      <w:r w:rsidR="004A18CF" w:rsidRPr="00937E01">
        <w:rPr>
          <w:rFonts w:ascii="Tahoma" w:hAnsi="Tahoma"/>
          <w:color w:val="000000"/>
        </w:rPr>
        <w:fldChar w:fldCharType="begin"/>
      </w:r>
      <w:r w:rsidRPr="00937E01">
        <w:rPr>
          <w:rFonts w:ascii="Tahoma" w:hAnsi="Tahoma"/>
          <w:color w:val="000000"/>
        </w:rPr>
        <w:instrText>xe "1.2.2. Fenómenos demográficos."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1.1.3. Estructura de la población.</w:t>
      </w:r>
      <w:r w:rsidR="004A18CF" w:rsidRPr="00937E01">
        <w:rPr>
          <w:rFonts w:ascii="Tahoma" w:hAnsi="Tahoma"/>
          <w:color w:val="000000"/>
        </w:rPr>
        <w:fldChar w:fldCharType="begin"/>
      </w:r>
      <w:r w:rsidRPr="00937E01">
        <w:rPr>
          <w:rFonts w:ascii="Tahoma" w:hAnsi="Tahoma"/>
          <w:color w:val="000000"/>
        </w:rPr>
        <w:instrText>xe "1.2.3. Estructura de la población."</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1.1.4. Envejecimiento.</w:t>
      </w:r>
      <w:r w:rsidR="004A18CF" w:rsidRPr="00937E01">
        <w:rPr>
          <w:rFonts w:ascii="Tahoma" w:hAnsi="Tahoma"/>
          <w:color w:val="000000"/>
        </w:rPr>
        <w:fldChar w:fldCharType="begin"/>
      </w:r>
      <w:r w:rsidRPr="00937E01">
        <w:rPr>
          <w:rFonts w:ascii="Tahoma" w:hAnsi="Tahoma"/>
          <w:color w:val="000000"/>
        </w:rPr>
        <w:instrText>xe "1.2.4. Envejecimiento."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1.1.5. Juventud.</w:t>
      </w:r>
      <w:r w:rsidR="004A18CF" w:rsidRPr="00937E01">
        <w:rPr>
          <w:rFonts w:ascii="Tahoma" w:hAnsi="Tahoma"/>
          <w:color w:val="000000"/>
        </w:rPr>
        <w:fldChar w:fldCharType="begin"/>
      </w:r>
      <w:r w:rsidRPr="00937E01">
        <w:rPr>
          <w:rFonts w:ascii="Tahoma" w:hAnsi="Tahoma"/>
          <w:color w:val="000000"/>
        </w:rPr>
        <w:instrText>xe "1.2.5. Juventud."</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1.1.6. Población extranjera.</w:t>
      </w:r>
      <w:r w:rsidR="004A18CF" w:rsidRPr="00937E01">
        <w:rPr>
          <w:rFonts w:ascii="Tahoma" w:hAnsi="Tahoma"/>
          <w:color w:val="000000"/>
        </w:rPr>
        <w:fldChar w:fldCharType="begin"/>
      </w:r>
      <w:r w:rsidRPr="00937E01">
        <w:rPr>
          <w:rFonts w:ascii="Tahoma" w:hAnsi="Tahoma"/>
          <w:color w:val="000000"/>
        </w:rPr>
        <w:instrText>xe "1.2.6. Población extranjera."</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1.2. LA ACTIVIDAD ECONÓMICA.</w:t>
      </w:r>
      <w:r w:rsidR="004A18CF" w:rsidRPr="00937E01">
        <w:rPr>
          <w:rFonts w:ascii="Tahoma" w:hAnsi="Tahoma"/>
          <w:color w:val="000000"/>
        </w:rPr>
        <w:fldChar w:fldCharType="begin"/>
      </w:r>
      <w:r w:rsidRPr="00937E01">
        <w:rPr>
          <w:rFonts w:ascii="Tahoma" w:hAnsi="Tahoma"/>
          <w:color w:val="000000"/>
        </w:rPr>
        <w:instrText>xe "1.3. LA ACTIVIDAD ECONÓMICA."</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1.2.1. Empresas por municipio y sector económico.</w:t>
      </w:r>
      <w:r w:rsidR="004A18CF" w:rsidRPr="00937E01">
        <w:rPr>
          <w:rFonts w:ascii="Tahoma" w:hAnsi="Tahoma"/>
          <w:color w:val="000000"/>
        </w:rPr>
        <w:fldChar w:fldCharType="begin"/>
      </w:r>
      <w:r w:rsidRPr="00937E01">
        <w:rPr>
          <w:rFonts w:ascii="Tahoma" w:hAnsi="Tahoma"/>
          <w:color w:val="000000"/>
        </w:rPr>
        <w:instrText>xe "1.3.1. Número de empresas por municipio y sector económico."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 xml:space="preserve">1.2.2. Afiliados a </w:t>
      </w:r>
      <w:smartTag w:uri="urn:schemas-microsoft-com:office:smarttags" w:element="PersonName">
        <w:smartTagPr>
          <w:attr w:name="ProductID" w:val="la Seguridad Social"/>
        </w:smartTagPr>
        <w:r w:rsidRPr="00937E01">
          <w:rPr>
            <w:rFonts w:ascii="Tahoma" w:hAnsi="Tahoma"/>
            <w:color w:val="000000"/>
          </w:rPr>
          <w:t>la Seguridad Social</w:t>
        </w:r>
      </w:smartTag>
      <w:r w:rsidRPr="00937E01">
        <w:rPr>
          <w:rFonts w:ascii="Tahoma" w:hAnsi="Tahoma"/>
          <w:color w:val="000000"/>
        </w:rPr>
        <w:t xml:space="preserve"> por municipio y sector económico.</w:t>
      </w:r>
      <w:r w:rsidR="004A18CF" w:rsidRPr="00937E01">
        <w:rPr>
          <w:rFonts w:ascii="Tahoma" w:hAnsi="Tahoma"/>
          <w:color w:val="000000"/>
        </w:rPr>
        <w:fldChar w:fldCharType="begin"/>
      </w:r>
      <w:r w:rsidRPr="00937E01">
        <w:rPr>
          <w:rFonts w:ascii="Tahoma" w:hAnsi="Tahoma"/>
          <w:color w:val="000000"/>
        </w:rPr>
        <w:instrText>xe "1.3.2. Número de afiliados a la Seguridad Social por municipio y sector económico."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 xml:space="preserve">1.2.3. Afiliados a </w:t>
      </w:r>
      <w:smartTag w:uri="urn:schemas-microsoft-com:office:smarttags" w:element="PersonName">
        <w:smartTagPr>
          <w:attr w:name="ProductID" w:val="la Seguridad Social"/>
        </w:smartTagPr>
        <w:r w:rsidRPr="00937E01">
          <w:rPr>
            <w:rFonts w:ascii="Tahoma" w:hAnsi="Tahoma"/>
            <w:color w:val="000000"/>
          </w:rPr>
          <w:t>la Seguridad Social</w:t>
        </w:r>
      </w:smartTag>
      <w:r w:rsidRPr="00937E01">
        <w:rPr>
          <w:rFonts w:ascii="Tahoma" w:hAnsi="Tahoma"/>
          <w:color w:val="000000"/>
        </w:rPr>
        <w:t xml:space="preserve"> por sexo.</w:t>
      </w:r>
      <w:r w:rsidR="004A18CF" w:rsidRPr="00937E01">
        <w:rPr>
          <w:rFonts w:ascii="Tahoma" w:hAnsi="Tahoma"/>
          <w:color w:val="000000"/>
        </w:rPr>
        <w:fldChar w:fldCharType="begin"/>
      </w:r>
      <w:r w:rsidRPr="00937E01">
        <w:rPr>
          <w:rFonts w:ascii="Tahoma" w:hAnsi="Tahoma"/>
          <w:color w:val="000000"/>
        </w:rPr>
        <w:instrText>xe "1.3.3. Número de afiliados a la Seguridad Social por sexo."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 xml:space="preserve">1.2.4. Afiliados a </w:t>
      </w:r>
      <w:smartTag w:uri="urn:schemas-microsoft-com:office:smarttags" w:element="PersonName">
        <w:smartTagPr>
          <w:attr w:name="ProductID" w:val="la Seguridad Social"/>
        </w:smartTagPr>
        <w:r w:rsidRPr="00937E01">
          <w:rPr>
            <w:rFonts w:ascii="Tahoma" w:hAnsi="Tahoma"/>
            <w:color w:val="000000"/>
          </w:rPr>
          <w:t>la Seguridad Social</w:t>
        </w:r>
      </w:smartTag>
      <w:r w:rsidRPr="00937E01">
        <w:rPr>
          <w:rFonts w:ascii="Tahoma" w:hAnsi="Tahoma"/>
          <w:color w:val="000000"/>
        </w:rPr>
        <w:t xml:space="preserve"> por grupos de edad.</w:t>
      </w:r>
      <w:r w:rsidR="004A18CF" w:rsidRPr="00937E01">
        <w:rPr>
          <w:rFonts w:ascii="Tahoma" w:hAnsi="Tahoma"/>
          <w:color w:val="000000"/>
        </w:rPr>
        <w:fldChar w:fldCharType="begin"/>
      </w:r>
      <w:r w:rsidRPr="00937E01">
        <w:rPr>
          <w:rFonts w:ascii="Tahoma" w:hAnsi="Tahoma"/>
          <w:color w:val="000000"/>
        </w:rPr>
        <w:instrText>xe "1.3.4. Número de afiliados a la Seguridad Social por grupos de edad."</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1.2.5. Trabajadores autónomos.</w:t>
      </w:r>
      <w:r w:rsidR="004A18CF" w:rsidRPr="00937E01">
        <w:rPr>
          <w:rFonts w:ascii="Tahoma" w:hAnsi="Tahoma"/>
          <w:color w:val="000000"/>
        </w:rPr>
        <w:fldChar w:fldCharType="begin"/>
      </w:r>
      <w:r w:rsidRPr="00937E01">
        <w:rPr>
          <w:rFonts w:ascii="Tahoma" w:hAnsi="Tahoma"/>
          <w:color w:val="000000"/>
        </w:rPr>
        <w:instrText>xe "1.3.5. Los autónomos."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1.2.6. Paro registrado.</w:t>
      </w:r>
      <w:r w:rsidR="004A18CF" w:rsidRPr="00937E01">
        <w:rPr>
          <w:rFonts w:ascii="Tahoma" w:hAnsi="Tahoma"/>
          <w:color w:val="000000"/>
        </w:rPr>
        <w:fldChar w:fldCharType="begin"/>
      </w:r>
      <w:r w:rsidRPr="00937E01">
        <w:rPr>
          <w:rFonts w:ascii="Tahoma" w:hAnsi="Tahoma"/>
          <w:color w:val="000000"/>
        </w:rPr>
        <w:instrText>xe "1.3.6. El paro registrado."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1.2.6.1. Paro por sexos.</w:t>
      </w:r>
      <w:r w:rsidR="004A18CF" w:rsidRPr="00937E01">
        <w:rPr>
          <w:rFonts w:ascii="Tahoma" w:hAnsi="Tahoma"/>
          <w:color w:val="000000"/>
        </w:rPr>
        <w:fldChar w:fldCharType="begin"/>
      </w:r>
      <w:r w:rsidRPr="00937E01">
        <w:rPr>
          <w:rFonts w:ascii="Tahoma" w:hAnsi="Tahoma"/>
          <w:color w:val="000000"/>
        </w:rPr>
        <w:instrText>xe "1.3.6.1. El paro por sexos."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1.2.6.2. Paro por grupos de edad.</w:t>
      </w:r>
      <w:r w:rsidR="004A18CF" w:rsidRPr="00937E01">
        <w:rPr>
          <w:rFonts w:ascii="Tahoma" w:hAnsi="Tahoma"/>
          <w:color w:val="000000"/>
        </w:rPr>
        <w:fldChar w:fldCharType="begin"/>
      </w:r>
      <w:r w:rsidRPr="00937E01">
        <w:rPr>
          <w:rFonts w:ascii="Tahoma" w:hAnsi="Tahoma"/>
          <w:color w:val="000000"/>
        </w:rPr>
        <w:instrText>xe "1.3.6.2. El paro por grupos de edad."</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lastRenderedPageBreak/>
        <w:t>1.2.6.3. Paro por sectores de actividad.</w:t>
      </w:r>
      <w:r w:rsidR="004A18CF" w:rsidRPr="00937E01">
        <w:rPr>
          <w:rFonts w:ascii="Tahoma" w:hAnsi="Tahoma"/>
          <w:color w:val="000000"/>
        </w:rPr>
        <w:fldChar w:fldCharType="begin"/>
      </w:r>
      <w:r w:rsidRPr="00937E01">
        <w:rPr>
          <w:rFonts w:ascii="Tahoma" w:hAnsi="Tahoma"/>
          <w:color w:val="000000"/>
        </w:rPr>
        <w:instrText>xe "1.3.6.3. El paro por sectores de actividad."</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 EL SECTOR PRIMARIO.</w:t>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1.3.1. Ocupación del territorio.</w:t>
      </w:r>
      <w:r w:rsidR="004A18CF" w:rsidRPr="00937E01">
        <w:rPr>
          <w:rFonts w:ascii="Tahoma" w:hAnsi="Tahoma"/>
          <w:color w:val="000000"/>
        </w:rPr>
        <w:fldChar w:fldCharType="begin"/>
      </w:r>
      <w:r w:rsidRPr="00937E01">
        <w:rPr>
          <w:rFonts w:ascii="Tahoma" w:hAnsi="Tahoma"/>
          <w:color w:val="000000"/>
        </w:rPr>
        <w:instrText>xe "1.1.2.Ocupación del territorio."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1.3.2. Distribución general de la tierra.</w:t>
      </w:r>
      <w:r w:rsidR="004A18CF" w:rsidRPr="00937E01">
        <w:rPr>
          <w:rFonts w:ascii="Tahoma" w:hAnsi="Tahoma"/>
          <w:color w:val="000000"/>
        </w:rPr>
        <w:fldChar w:fldCharType="begin"/>
      </w:r>
      <w:r w:rsidRPr="00937E01">
        <w:rPr>
          <w:rFonts w:ascii="Tahoma" w:hAnsi="Tahoma"/>
          <w:color w:val="000000"/>
        </w:rPr>
        <w:instrText>xe "1.4.1. Distribución general de la tierra."</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1.3.2.1. Comparativa a nivel comarcal.</w:t>
      </w:r>
      <w:r w:rsidR="004A18CF" w:rsidRPr="00937E01">
        <w:rPr>
          <w:rFonts w:ascii="Tahoma" w:hAnsi="Tahoma"/>
          <w:color w:val="000000"/>
        </w:rPr>
        <w:fldChar w:fldCharType="begin"/>
      </w:r>
      <w:r w:rsidRPr="00937E01">
        <w:rPr>
          <w:rFonts w:ascii="Tahoma" w:hAnsi="Tahoma"/>
          <w:color w:val="000000"/>
        </w:rPr>
        <w:instrText>xe "1.4.1.1. Comparativa a nivel comarcal."</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1.3.2.2. Comparativa a nivel comarcal y regional.</w:t>
      </w:r>
      <w:r w:rsidR="004A18CF" w:rsidRPr="00937E01">
        <w:rPr>
          <w:rFonts w:ascii="Tahoma" w:hAnsi="Tahoma"/>
          <w:color w:val="000000"/>
        </w:rPr>
        <w:fldChar w:fldCharType="begin"/>
      </w:r>
      <w:r w:rsidRPr="00937E01">
        <w:rPr>
          <w:rFonts w:ascii="Tahoma" w:hAnsi="Tahoma"/>
          <w:color w:val="000000"/>
        </w:rPr>
        <w:instrText>xe "1.4.1.2 Comparativa a nivel comarcal y regional."</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 xml:space="preserve">1.3.3. </w:t>
      </w:r>
      <w:r w:rsidR="000656B6" w:rsidRPr="00937E01">
        <w:rPr>
          <w:rFonts w:ascii="Tahoma" w:hAnsi="Tahoma"/>
          <w:color w:val="000000"/>
        </w:rPr>
        <w:t xml:space="preserve"> </w:t>
      </w:r>
      <w:r w:rsidRPr="00937E01">
        <w:rPr>
          <w:rFonts w:ascii="Tahoma" w:hAnsi="Tahoma"/>
          <w:color w:val="000000"/>
        </w:rPr>
        <w:t>Distribución de la tierra por municipios.</w:t>
      </w:r>
      <w:r w:rsidR="004A18CF" w:rsidRPr="00937E01">
        <w:rPr>
          <w:rFonts w:ascii="Tahoma" w:hAnsi="Tahoma"/>
          <w:color w:val="000000"/>
        </w:rPr>
        <w:fldChar w:fldCharType="begin"/>
      </w:r>
      <w:r w:rsidRPr="00937E01">
        <w:rPr>
          <w:rFonts w:ascii="Tahoma" w:hAnsi="Tahoma"/>
          <w:color w:val="000000"/>
        </w:rPr>
        <w:instrText>xe "1.4.2. Distribución de la tierra por municipios."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1.3.3.1. Superficie total de los municipios.</w:t>
      </w:r>
      <w:r w:rsidR="004A18CF" w:rsidRPr="00937E01">
        <w:rPr>
          <w:rFonts w:ascii="Tahoma" w:hAnsi="Tahoma"/>
          <w:color w:val="000000"/>
        </w:rPr>
        <w:fldChar w:fldCharType="begin"/>
      </w:r>
      <w:r w:rsidRPr="00937E01">
        <w:rPr>
          <w:rFonts w:ascii="Tahoma" w:hAnsi="Tahoma"/>
          <w:color w:val="000000"/>
        </w:rPr>
        <w:instrText>xe "1.4.2.1. Superficie total de los municipios."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1.3.3.2. Tierras ocupadas por cultivos herbáceos de secano.</w:t>
      </w:r>
      <w:r w:rsidR="004A18CF" w:rsidRPr="00937E01">
        <w:rPr>
          <w:rFonts w:ascii="Tahoma" w:hAnsi="Tahoma"/>
          <w:color w:val="000000"/>
        </w:rPr>
        <w:fldChar w:fldCharType="begin"/>
      </w:r>
      <w:r w:rsidRPr="00937E01">
        <w:rPr>
          <w:rFonts w:ascii="Tahoma" w:hAnsi="Tahoma"/>
          <w:color w:val="000000"/>
        </w:rPr>
        <w:instrText>xe "1.4.2.2. Las tierras ocupadas por cultivos herbáceos de secano."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1.3.3.3. Barbechos y otras tierras no ocupadas de secano.</w:t>
      </w:r>
      <w:r w:rsidR="004A18CF" w:rsidRPr="00937E01">
        <w:rPr>
          <w:rFonts w:ascii="Tahoma" w:hAnsi="Tahoma"/>
          <w:color w:val="000000"/>
        </w:rPr>
        <w:fldChar w:fldCharType="begin"/>
      </w:r>
      <w:r w:rsidRPr="00937E01">
        <w:rPr>
          <w:rFonts w:ascii="Tahoma" w:hAnsi="Tahoma"/>
          <w:color w:val="000000"/>
        </w:rPr>
        <w:instrText>xe "1.4.2.3.Los barbechos y otras tierras no ocupadas de secano."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1.3.3.4. Tierras ocupadas por cultivos leñosos de secano.</w:t>
      </w:r>
      <w:r w:rsidR="004A18CF" w:rsidRPr="00937E01">
        <w:rPr>
          <w:rFonts w:ascii="Tahoma" w:hAnsi="Tahoma"/>
          <w:color w:val="000000"/>
        </w:rPr>
        <w:fldChar w:fldCharType="begin"/>
      </w:r>
      <w:r w:rsidRPr="00937E01">
        <w:rPr>
          <w:rFonts w:ascii="Tahoma" w:hAnsi="Tahoma"/>
          <w:color w:val="000000"/>
        </w:rPr>
        <w:instrText>xe "1.4.2.4.Las tierras ocupadas por cultivos leñosos de secano."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1.3.3.5. Pastizales.</w:t>
      </w:r>
      <w:r w:rsidR="004A18CF" w:rsidRPr="00937E01">
        <w:rPr>
          <w:rFonts w:ascii="Tahoma" w:hAnsi="Tahoma"/>
          <w:color w:val="000000"/>
        </w:rPr>
        <w:fldChar w:fldCharType="begin"/>
      </w:r>
      <w:r w:rsidRPr="00937E01">
        <w:rPr>
          <w:rFonts w:ascii="Tahoma" w:hAnsi="Tahoma"/>
          <w:color w:val="000000"/>
        </w:rPr>
        <w:instrText>xe "1.4.2.5.Los pastizales."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1.3.3.6. Tierras ocupadas por los cultivos herbáceos de regadío.</w:t>
      </w:r>
      <w:r w:rsidR="004A18CF" w:rsidRPr="00937E01">
        <w:rPr>
          <w:rFonts w:ascii="Tahoma" w:hAnsi="Tahoma"/>
          <w:color w:val="000000"/>
        </w:rPr>
        <w:fldChar w:fldCharType="begin"/>
      </w:r>
      <w:r w:rsidRPr="00937E01">
        <w:rPr>
          <w:rFonts w:ascii="Tahoma" w:hAnsi="Tahoma"/>
          <w:color w:val="000000"/>
        </w:rPr>
        <w:instrText>xe "1.4.2.6.Las tierras ocupadas por los cultivos herbáceos de regadío."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1.3.3.7. Tierras ocupadas por cultivos leñosos de regadío.</w:t>
      </w:r>
      <w:r w:rsidR="004A18CF" w:rsidRPr="00937E01">
        <w:rPr>
          <w:rFonts w:ascii="Tahoma" w:hAnsi="Tahoma"/>
          <w:color w:val="000000"/>
        </w:rPr>
        <w:fldChar w:fldCharType="begin"/>
      </w:r>
      <w:r w:rsidRPr="00937E01">
        <w:rPr>
          <w:rFonts w:ascii="Tahoma" w:hAnsi="Tahoma"/>
          <w:color w:val="000000"/>
        </w:rPr>
        <w:instrText>xe "1.4.2.7. Las tierras ocupadas por cultivos leñosos de regadío."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1.3.3.8. Los prados naturales en regadío.</w:t>
      </w:r>
      <w:r w:rsidR="004A18CF" w:rsidRPr="00937E01">
        <w:rPr>
          <w:rFonts w:ascii="Tahoma" w:hAnsi="Tahoma"/>
          <w:color w:val="000000"/>
        </w:rPr>
        <w:fldChar w:fldCharType="begin"/>
      </w:r>
      <w:r w:rsidRPr="00937E01">
        <w:rPr>
          <w:rFonts w:ascii="Tahoma" w:hAnsi="Tahoma"/>
          <w:color w:val="000000"/>
        </w:rPr>
        <w:instrText>xe "1.4.2.8. Los prados naturales en regadío."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 xml:space="preserve">1.3.3.9. Otras variables. </w:t>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1.3.3.9.1. Monte maderable de secano.</w:t>
      </w:r>
      <w:r w:rsidR="004A18CF" w:rsidRPr="00937E01">
        <w:rPr>
          <w:rFonts w:ascii="Tahoma" w:hAnsi="Tahoma"/>
          <w:color w:val="000000"/>
        </w:rPr>
        <w:fldChar w:fldCharType="begin"/>
      </w:r>
      <w:r w:rsidRPr="00937E01">
        <w:rPr>
          <w:rFonts w:ascii="Tahoma" w:hAnsi="Tahoma"/>
          <w:color w:val="000000"/>
        </w:rPr>
        <w:instrText>xe "1.3.3.9.1. Monte maderable de secano."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1.3.3.9.2. Monte abierto.</w:t>
      </w:r>
      <w:r w:rsidR="004A18CF" w:rsidRPr="00937E01">
        <w:rPr>
          <w:rFonts w:ascii="Tahoma" w:hAnsi="Tahoma"/>
          <w:color w:val="000000"/>
        </w:rPr>
        <w:fldChar w:fldCharType="begin"/>
      </w:r>
      <w:r w:rsidRPr="00937E01">
        <w:rPr>
          <w:rFonts w:ascii="Tahoma" w:hAnsi="Tahoma"/>
          <w:color w:val="000000"/>
        </w:rPr>
        <w:instrText>xe "1.3.3.9.2. Monte abierto."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1.3.3.9.3. Monte leñoso.</w:t>
      </w:r>
      <w:r w:rsidR="004A18CF" w:rsidRPr="00937E01">
        <w:rPr>
          <w:rFonts w:ascii="Tahoma" w:hAnsi="Tahoma"/>
          <w:color w:val="000000"/>
        </w:rPr>
        <w:fldChar w:fldCharType="begin"/>
      </w:r>
      <w:r w:rsidRPr="00937E01">
        <w:rPr>
          <w:rFonts w:ascii="Tahoma" w:hAnsi="Tahoma"/>
          <w:color w:val="000000"/>
        </w:rPr>
        <w:instrText>xe "1.3.3.9.3. Monte leñoso."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1.3.3.9.4. Erial a pastos.</w:t>
      </w:r>
      <w:r w:rsidR="004A18CF" w:rsidRPr="00937E01">
        <w:rPr>
          <w:rFonts w:ascii="Tahoma" w:hAnsi="Tahoma"/>
          <w:color w:val="000000"/>
        </w:rPr>
        <w:fldChar w:fldCharType="begin"/>
      </w:r>
      <w:r w:rsidRPr="00937E01">
        <w:rPr>
          <w:rFonts w:ascii="Tahoma" w:hAnsi="Tahoma"/>
          <w:color w:val="000000"/>
        </w:rPr>
        <w:instrText>xe "1.3.3.9.4. Erial a pastos."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1.3.3.9.5. Terreno improductivo.</w:t>
      </w:r>
      <w:r w:rsidR="004A18CF" w:rsidRPr="00937E01">
        <w:rPr>
          <w:rFonts w:ascii="Tahoma" w:hAnsi="Tahoma"/>
          <w:color w:val="000000"/>
        </w:rPr>
        <w:fldChar w:fldCharType="begin"/>
      </w:r>
      <w:r w:rsidRPr="00937E01">
        <w:rPr>
          <w:rFonts w:ascii="Tahoma" w:hAnsi="Tahoma"/>
          <w:color w:val="000000"/>
        </w:rPr>
        <w:instrText>xe "1.3.3.9.5. Terreno improductivo."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1.3.3.9.6. Superficie no agrícola.</w:t>
      </w:r>
      <w:r w:rsidR="004A18CF" w:rsidRPr="00937E01">
        <w:rPr>
          <w:rFonts w:ascii="Tahoma" w:hAnsi="Tahoma"/>
          <w:color w:val="000000"/>
        </w:rPr>
        <w:fldChar w:fldCharType="begin"/>
      </w:r>
      <w:r w:rsidRPr="00937E01">
        <w:rPr>
          <w:rFonts w:ascii="Tahoma" w:hAnsi="Tahoma"/>
          <w:color w:val="000000"/>
        </w:rPr>
        <w:instrText>xe "1.3.3.9.6. Superficie no agrícola."</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lastRenderedPageBreak/>
        <w:t>1.3.3.9.7. Ríos y lagos.</w:t>
      </w:r>
      <w:r w:rsidR="004A18CF" w:rsidRPr="00937E01">
        <w:rPr>
          <w:rFonts w:ascii="Tahoma" w:hAnsi="Tahoma"/>
          <w:color w:val="000000"/>
        </w:rPr>
        <w:fldChar w:fldCharType="begin"/>
      </w:r>
      <w:r w:rsidRPr="00937E01">
        <w:rPr>
          <w:rFonts w:ascii="Tahoma" w:hAnsi="Tahoma"/>
          <w:color w:val="000000"/>
        </w:rPr>
        <w:instrText>xe "1.3.3.9.7. Ríos y lagos."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1.3.4.  Superficie total de las explotaciones según la distribución general de la superficie municipal.</w:t>
      </w:r>
      <w:r w:rsidR="004A18CF" w:rsidRPr="00937E01">
        <w:rPr>
          <w:rFonts w:ascii="Tahoma" w:hAnsi="Tahoma"/>
          <w:color w:val="000000"/>
        </w:rPr>
        <w:fldChar w:fldCharType="begin"/>
      </w:r>
      <w:r w:rsidRPr="00937E01">
        <w:rPr>
          <w:rFonts w:ascii="Tahoma" w:hAnsi="Tahoma"/>
          <w:color w:val="000000"/>
        </w:rPr>
        <w:instrText>xe "1.4.3. Superficie total de las explotaciones según la distribución general de la superficie municipal."</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1.3.5. Aprovechamiento de las tierras labradas por municipios.</w:t>
      </w:r>
      <w:r w:rsidR="004A18CF" w:rsidRPr="00937E01">
        <w:rPr>
          <w:rFonts w:ascii="Tahoma" w:hAnsi="Tahoma"/>
          <w:color w:val="000000"/>
        </w:rPr>
        <w:fldChar w:fldCharType="begin"/>
      </w:r>
      <w:r w:rsidRPr="00937E01">
        <w:rPr>
          <w:rFonts w:ascii="Tahoma" w:hAnsi="Tahoma"/>
          <w:color w:val="000000"/>
        </w:rPr>
        <w:instrText>xe "1.4.4. Aprovechamiento de las tierras labradas por municipios."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1.3.6. Explotaciones, unidades ganaderas y unidades de trabajo al año.</w:t>
      </w:r>
      <w:r w:rsidR="004A18CF" w:rsidRPr="00937E01">
        <w:rPr>
          <w:rFonts w:ascii="Tahoma" w:hAnsi="Tahoma"/>
          <w:color w:val="000000"/>
        </w:rPr>
        <w:fldChar w:fldCharType="begin"/>
      </w:r>
      <w:r w:rsidRPr="00937E01">
        <w:rPr>
          <w:rFonts w:ascii="Tahoma" w:hAnsi="Tahoma"/>
          <w:color w:val="000000"/>
        </w:rPr>
        <w:instrText>xe "1.4.5. Explotaciones, unidades ganaderas y unidades de trabajo al año."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1.3.6.1. Número de explotaciones.</w:t>
      </w:r>
      <w:r w:rsidR="004A18CF" w:rsidRPr="00937E01">
        <w:rPr>
          <w:rFonts w:ascii="Tahoma" w:hAnsi="Tahoma"/>
          <w:color w:val="000000"/>
        </w:rPr>
        <w:fldChar w:fldCharType="begin"/>
      </w:r>
      <w:r w:rsidRPr="00937E01">
        <w:rPr>
          <w:rFonts w:ascii="Tahoma" w:hAnsi="Tahoma"/>
          <w:color w:val="000000"/>
        </w:rPr>
        <w:instrText>xe "1.4.5.1. Número de explotaciones."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1.3.6.2. Número de explotaciones con tierras y sin tierras. SAU.</w:t>
      </w:r>
      <w:r w:rsidR="004A18CF" w:rsidRPr="00937E01">
        <w:rPr>
          <w:rFonts w:ascii="Tahoma" w:hAnsi="Tahoma"/>
          <w:color w:val="000000"/>
        </w:rPr>
        <w:fldChar w:fldCharType="begin"/>
      </w:r>
      <w:r w:rsidRPr="00937E01">
        <w:rPr>
          <w:rFonts w:ascii="Tahoma" w:hAnsi="Tahoma"/>
          <w:color w:val="000000"/>
        </w:rPr>
        <w:instrText>xe "1.4.5.2. Número de explotaciones con tierras y sin tierras. SAU."</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1.3.6.3. Unidades ganaderas.</w:t>
      </w:r>
      <w:r w:rsidR="004A18CF" w:rsidRPr="00937E01">
        <w:rPr>
          <w:rFonts w:ascii="Tahoma" w:hAnsi="Tahoma"/>
          <w:color w:val="000000"/>
        </w:rPr>
        <w:fldChar w:fldCharType="begin"/>
      </w:r>
      <w:r w:rsidRPr="00937E01">
        <w:rPr>
          <w:rFonts w:ascii="Tahoma" w:hAnsi="Tahoma"/>
          <w:color w:val="000000"/>
        </w:rPr>
        <w:instrText>xe "1.4.5.3. Unidades ganaderas."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1.3.6.4. Unidades de trabajo – año (UTA).</w:t>
      </w:r>
      <w:r w:rsidR="004A18CF" w:rsidRPr="00937E01">
        <w:rPr>
          <w:rFonts w:ascii="Tahoma" w:hAnsi="Tahoma"/>
          <w:color w:val="000000"/>
        </w:rPr>
        <w:fldChar w:fldCharType="begin"/>
      </w:r>
      <w:r w:rsidRPr="00937E01">
        <w:rPr>
          <w:rFonts w:ascii="Tahoma" w:hAnsi="Tahoma"/>
          <w:color w:val="000000"/>
        </w:rPr>
        <w:instrText>xe "1.4.5.4. Unidades de trabajo – año (UTA)."</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1.3.7. Tamaño de las explotaciones por municipios.</w:t>
      </w:r>
      <w:r w:rsidR="004A18CF" w:rsidRPr="00937E01">
        <w:rPr>
          <w:rFonts w:ascii="Tahoma" w:hAnsi="Tahoma"/>
          <w:color w:val="000000"/>
        </w:rPr>
        <w:fldChar w:fldCharType="begin"/>
      </w:r>
      <w:r w:rsidRPr="00937E01">
        <w:rPr>
          <w:rFonts w:ascii="Tahoma" w:hAnsi="Tahoma"/>
          <w:color w:val="000000"/>
        </w:rPr>
        <w:instrText>xe "1.4.6. Tamaño de las explotaciones por municipios."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1.3.8. Superficie total de las explotaciones por municipios y régimen de tenencia.</w:t>
      </w:r>
      <w:r w:rsidR="004A18CF" w:rsidRPr="00937E01">
        <w:rPr>
          <w:rFonts w:ascii="Tahoma" w:hAnsi="Tahoma"/>
          <w:color w:val="000000"/>
        </w:rPr>
        <w:fldChar w:fldCharType="begin"/>
      </w:r>
      <w:r w:rsidRPr="00937E01">
        <w:rPr>
          <w:rFonts w:ascii="Tahoma" w:hAnsi="Tahoma"/>
          <w:color w:val="000000"/>
        </w:rPr>
        <w:instrText>xe "1.4.7. La superficie total de las explotaciones por municipios y régimen de tenencia."</w:instrText>
      </w:r>
      <w:r w:rsidR="004A18CF" w:rsidRPr="00937E01">
        <w:rPr>
          <w:rFonts w:ascii="Tahoma" w:hAnsi="Tahoma"/>
          <w:color w:val="000000"/>
        </w:rPr>
        <w:fldChar w:fldCharType="end"/>
      </w:r>
      <w:r w:rsidR="004A18CF" w:rsidRPr="00937E01">
        <w:rPr>
          <w:rFonts w:ascii="Tahoma" w:hAnsi="Tahoma"/>
          <w:color w:val="000000"/>
        </w:rPr>
        <w:fldChar w:fldCharType="begin"/>
      </w:r>
      <w:r w:rsidRPr="00937E01">
        <w:rPr>
          <w:rFonts w:ascii="Tahoma" w:hAnsi="Tahoma"/>
          <w:color w:val="000000"/>
        </w:rPr>
        <w:instrText xml:space="preserve"> </w:instrText>
      </w:r>
      <w:r w:rsidR="00CE0CB4">
        <w:rPr>
          <w:rFonts w:ascii="Tahoma" w:hAnsi="Tahoma"/>
          <w:color w:val="000000"/>
        </w:rPr>
        <w:instrText>LINK</w:instrText>
      </w:r>
      <w:r w:rsidRPr="00937E01">
        <w:rPr>
          <w:rFonts w:ascii="Tahoma" w:hAnsi="Tahoma"/>
          <w:color w:val="000000"/>
        </w:rPr>
        <w:instrText xml:space="preserve"> Excel.Sheet.12 "C:\\Users\\user\\Dropbox\\Estudio FEDESIBA\\Datos. Ismael\\55. TENENCIA.xlsx" "TABLA 14!F3C2:F26C9" \a \f 4 \h  \* MERGEFORMAT </w:instrText>
      </w:r>
      <w:r w:rsidR="004A18CF" w:rsidRPr="00937E01">
        <w:rPr>
          <w:rFonts w:ascii="Tahoma" w:hAnsi="Tahoma"/>
          <w:color w:val="000000"/>
        </w:rPr>
        <w:fldChar w:fldCharType="separate"/>
      </w:r>
    </w:p>
    <w:p w:rsidR="007553CB" w:rsidRPr="00937E01" w:rsidRDefault="004A18CF" w:rsidP="007F5D82">
      <w:pPr>
        <w:spacing w:line="240" w:lineRule="auto"/>
        <w:ind w:left="1416"/>
        <w:rPr>
          <w:rFonts w:ascii="Tahoma" w:hAnsi="Tahoma"/>
          <w:color w:val="000000"/>
        </w:rPr>
      </w:pPr>
      <w:r w:rsidRPr="00937E01">
        <w:rPr>
          <w:rFonts w:ascii="Tahoma" w:hAnsi="Tahoma"/>
          <w:color w:val="000000"/>
        </w:rPr>
        <w:fldChar w:fldCharType="end"/>
      </w:r>
      <w:r w:rsidR="007553CB" w:rsidRPr="00937E01">
        <w:rPr>
          <w:rFonts w:ascii="Tahoma" w:hAnsi="Tahoma"/>
          <w:color w:val="000000"/>
        </w:rPr>
        <w:t>1.3.9. Titulares de las explotaciones agrarias.</w:t>
      </w:r>
      <w:r w:rsidRPr="00937E01">
        <w:rPr>
          <w:rFonts w:ascii="Tahoma" w:hAnsi="Tahoma"/>
          <w:color w:val="000000"/>
        </w:rPr>
        <w:fldChar w:fldCharType="begin"/>
      </w:r>
      <w:r w:rsidR="007553CB" w:rsidRPr="00937E01">
        <w:rPr>
          <w:rFonts w:ascii="Tahoma" w:hAnsi="Tahoma"/>
          <w:color w:val="000000"/>
        </w:rPr>
        <w:instrText>xe "1.4.9. Titulares de las explotaciones agrarias."</w:instrText>
      </w:r>
      <w:r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1.3.9.1. Titulares por grupos de edad.</w:t>
      </w:r>
      <w:r w:rsidR="004A18CF" w:rsidRPr="00937E01">
        <w:rPr>
          <w:rFonts w:ascii="Tahoma" w:hAnsi="Tahoma"/>
          <w:color w:val="000000"/>
        </w:rPr>
        <w:fldChar w:fldCharType="begin"/>
      </w:r>
      <w:r w:rsidRPr="00937E01">
        <w:rPr>
          <w:rFonts w:ascii="Tahoma" w:hAnsi="Tahoma"/>
          <w:color w:val="000000"/>
        </w:rPr>
        <w:instrText>xe "1.4.9.1. Titulares por grupos de edad."</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1.3.9.2. Titulares por sexo.</w:t>
      </w:r>
      <w:r w:rsidR="004A18CF" w:rsidRPr="00937E01">
        <w:rPr>
          <w:rFonts w:ascii="Tahoma" w:hAnsi="Tahoma"/>
          <w:color w:val="000000"/>
        </w:rPr>
        <w:fldChar w:fldCharType="begin"/>
      </w:r>
      <w:r w:rsidRPr="00937E01">
        <w:rPr>
          <w:rFonts w:ascii="Tahoma" w:hAnsi="Tahoma"/>
          <w:color w:val="000000"/>
        </w:rPr>
        <w:instrText>xe "1.4.9.2. Titulares por sexo."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1.4. INDUSTRIA.</w:t>
      </w:r>
      <w:r w:rsidR="004A18CF" w:rsidRPr="00937E01">
        <w:rPr>
          <w:rFonts w:ascii="Tahoma" w:hAnsi="Tahoma"/>
          <w:color w:val="000000"/>
        </w:rPr>
        <w:fldChar w:fldCharType="begin"/>
      </w:r>
      <w:r w:rsidRPr="00937E01">
        <w:rPr>
          <w:rFonts w:ascii="Tahoma" w:hAnsi="Tahoma"/>
          <w:color w:val="000000"/>
        </w:rPr>
        <w:instrText>xe "1.5. INDUSTRIA."</w:instrText>
      </w:r>
      <w:r w:rsidR="004A18CF" w:rsidRPr="00937E01">
        <w:rPr>
          <w:rFonts w:ascii="Tahoma" w:hAnsi="Tahoma"/>
          <w:color w:val="000000"/>
        </w:rPr>
        <w:fldChar w:fldCharType="end"/>
      </w:r>
      <w:r w:rsidR="004A18CF" w:rsidRPr="00937E01">
        <w:rPr>
          <w:rFonts w:ascii="Tahoma" w:hAnsi="Tahoma"/>
          <w:color w:val="000000"/>
        </w:rPr>
        <w:fldChar w:fldCharType="begin"/>
      </w:r>
      <w:r w:rsidRPr="00937E01">
        <w:rPr>
          <w:rFonts w:ascii="Tahoma" w:hAnsi="Tahoma"/>
          <w:color w:val="000000"/>
        </w:rPr>
        <w:instrText xml:space="preserve"> </w:instrText>
      </w:r>
      <w:r w:rsidR="00CE0CB4">
        <w:rPr>
          <w:rFonts w:ascii="Tahoma" w:hAnsi="Tahoma"/>
          <w:color w:val="000000"/>
        </w:rPr>
        <w:instrText>LINK</w:instrText>
      </w:r>
      <w:r w:rsidRPr="00937E01">
        <w:rPr>
          <w:rFonts w:ascii="Tahoma" w:hAnsi="Tahoma"/>
          <w:color w:val="000000"/>
        </w:rPr>
        <w:instrText xml:space="preserve"> Excel.Sheet.12 "C:\\Users\\user\\Dropbox\\Estudio FEDESIBA\\Datos. Ismael\\61-INDUSTRIA.xlsx" "TABLA 17!F3C2:F23C12" \a \f 4 \h  \* MERGEFORMAT </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1.4.1. Índice Industrial.</w:t>
      </w:r>
      <w:r w:rsidR="004A18CF" w:rsidRPr="00937E01">
        <w:rPr>
          <w:rFonts w:ascii="Tahoma" w:hAnsi="Tahoma"/>
          <w:color w:val="000000"/>
        </w:rPr>
        <w:fldChar w:fldCharType="begin"/>
      </w:r>
      <w:r w:rsidRPr="00937E01">
        <w:rPr>
          <w:rFonts w:ascii="Tahoma" w:hAnsi="Tahoma"/>
          <w:color w:val="000000"/>
        </w:rPr>
        <w:instrText>xe "1.5.1. El Índice Industrial."</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1.4.2. Actividades industriales.</w:t>
      </w:r>
      <w:r w:rsidR="004A18CF" w:rsidRPr="00937E01">
        <w:rPr>
          <w:rFonts w:ascii="Tahoma" w:hAnsi="Tahoma"/>
          <w:color w:val="000000"/>
        </w:rPr>
        <w:fldChar w:fldCharType="begin"/>
      </w:r>
      <w:r w:rsidRPr="00937E01">
        <w:rPr>
          <w:rFonts w:ascii="Tahoma" w:hAnsi="Tahoma"/>
          <w:color w:val="000000"/>
        </w:rPr>
        <w:instrText>xe "1.5.2. Actividades industriales."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1.4.2.1. Industria.</w:t>
      </w:r>
      <w:r w:rsidR="004A18CF" w:rsidRPr="00937E01">
        <w:rPr>
          <w:rFonts w:ascii="Tahoma" w:hAnsi="Tahoma"/>
          <w:color w:val="000000"/>
        </w:rPr>
        <w:fldChar w:fldCharType="begin"/>
      </w:r>
      <w:r w:rsidRPr="00937E01">
        <w:rPr>
          <w:rFonts w:ascii="Tahoma" w:hAnsi="Tahoma"/>
          <w:color w:val="000000"/>
        </w:rPr>
        <w:instrText>xe "1.5.2.1. Industria."</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1.4.2.2. Construcción.</w:t>
      </w:r>
      <w:r w:rsidR="004A18CF" w:rsidRPr="00937E01">
        <w:rPr>
          <w:rFonts w:ascii="Tahoma" w:hAnsi="Tahoma"/>
          <w:color w:val="000000"/>
        </w:rPr>
        <w:fldChar w:fldCharType="begin"/>
      </w:r>
      <w:r w:rsidRPr="00937E01">
        <w:rPr>
          <w:rFonts w:ascii="Tahoma" w:hAnsi="Tahoma"/>
          <w:color w:val="000000"/>
        </w:rPr>
        <w:instrText>xe "1.5.2.2. Construcción."</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1.4.2.3. Industria manufacturera.</w:t>
      </w:r>
      <w:r w:rsidR="004A18CF" w:rsidRPr="00937E01">
        <w:rPr>
          <w:rFonts w:ascii="Tahoma" w:hAnsi="Tahoma"/>
          <w:color w:val="000000"/>
        </w:rPr>
        <w:fldChar w:fldCharType="begin"/>
      </w:r>
      <w:r w:rsidRPr="00937E01">
        <w:rPr>
          <w:rFonts w:ascii="Tahoma" w:hAnsi="Tahoma"/>
          <w:color w:val="000000"/>
        </w:rPr>
        <w:instrText>xe "1.5.2.3. Industria manufacturera."</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1.4.2.4. Extracción y transformación mineral, energética y derivados de industria química.</w:t>
      </w:r>
      <w:r w:rsidR="004A18CF" w:rsidRPr="00937E01">
        <w:rPr>
          <w:rFonts w:ascii="Tahoma" w:hAnsi="Tahoma"/>
          <w:color w:val="000000"/>
        </w:rPr>
        <w:fldChar w:fldCharType="begin"/>
      </w:r>
      <w:r w:rsidRPr="00937E01">
        <w:rPr>
          <w:rFonts w:ascii="Tahoma" w:hAnsi="Tahoma"/>
          <w:color w:val="000000"/>
        </w:rPr>
        <w:instrText>xe "1.5.2.4. Extracción y transformación mineral, energética y derivados de industria química."</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lastRenderedPageBreak/>
        <w:t>1.4.2.5. Industria transformadora de metales y mecánica de precisión.</w:t>
      </w:r>
      <w:r w:rsidR="004A18CF" w:rsidRPr="00937E01">
        <w:rPr>
          <w:rFonts w:ascii="Tahoma" w:hAnsi="Tahoma"/>
          <w:color w:val="000000"/>
        </w:rPr>
        <w:fldChar w:fldCharType="begin"/>
      </w:r>
      <w:r w:rsidRPr="00937E01">
        <w:rPr>
          <w:rFonts w:ascii="Tahoma" w:hAnsi="Tahoma"/>
          <w:color w:val="000000"/>
        </w:rPr>
        <w:instrText>xe "1.5.2.5. Industria transformadora de metales y mecánica de precisión."</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1.4.3. Variación actividades industriales.</w:t>
      </w:r>
      <w:r w:rsidR="004A18CF" w:rsidRPr="00937E01">
        <w:rPr>
          <w:rFonts w:ascii="Tahoma" w:hAnsi="Tahoma"/>
          <w:color w:val="000000"/>
        </w:rPr>
        <w:fldChar w:fldCharType="begin"/>
      </w:r>
      <w:r w:rsidRPr="00937E01">
        <w:rPr>
          <w:rFonts w:ascii="Tahoma" w:hAnsi="Tahoma"/>
          <w:color w:val="000000"/>
        </w:rPr>
        <w:instrText>xe "1.5.3. Variación actividades industriales 2007-2012."</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1.5. SERVICIOS.</w:t>
      </w:r>
      <w:r w:rsidR="004A18CF" w:rsidRPr="00937E01">
        <w:rPr>
          <w:rFonts w:ascii="Tahoma" w:hAnsi="Tahoma"/>
          <w:color w:val="000000"/>
        </w:rPr>
        <w:fldChar w:fldCharType="begin"/>
      </w:r>
      <w:r w:rsidRPr="00937E01">
        <w:rPr>
          <w:rFonts w:ascii="Tahoma" w:hAnsi="Tahoma"/>
          <w:color w:val="000000"/>
        </w:rPr>
        <w:instrText>xe "1.6. SERVICIOS."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1.5.1. Comercio al por mayor.</w:t>
      </w:r>
      <w:r w:rsidR="004A18CF" w:rsidRPr="00937E01">
        <w:rPr>
          <w:rFonts w:ascii="Tahoma" w:hAnsi="Tahoma"/>
          <w:color w:val="000000"/>
        </w:rPr>
        <w:fldChar w:fldCharType="begin"/>
      </w:r>
      <w:r w:rsidRPr="00937E01">
        <w:rPr>
          <w:rFonts w:ascii="Tahoma" w:hAnsi="Tahoma"/>
          <w:color w:val="000000"/>
        </w:rPr>
        <w:instrText>xe "1.6.1. Comercio al por mayor."</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1.5.1.1. Distribución del comercio al por mayor en la comarca.</w:t>
      </w:r>
      <w:r w:rsidR="004A18CF" w:rsidRPr="00937E01">
        <w:rPr>
          <w:rFonts w:ascii="Tahoma" w:hAnsi="Tahoma"/>
          <w:color w:val="000000"/>
        </w:rPr>
        <w:fldChar w:fldCharType="begin"/>
      </w:r>
      <w:r w:rsidRPr="00937E01">
        <w:rPr>
          <w:rFonts w:ascii="Tahoma" w:hAnsi="Tahoma"/>
          <w:color w:val="000000"/>
        </w:rPr>
        <w:instrText>xe "1.6.1.1. Distribución del comercio al por mayor en la comarca."</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1.5.2. Comercio al por menor.</w:t>
      </w:r>
      <w:r w:rsidR="004A18CF" w:rsidRPr="00937E01">
        <w:rPr>
          <w:rFonts w:ascii="Tahoma" w:hAnsi="Tahoma"/>
          <w:color w:val="000000"/>
        </w:rPr>
        <w:fldChar w:fldCharType="begin"/>
      </w:r>
      <w:r w:rsidRPr="00937E01">
        <w:rPr>
          <w:rFonts w:ascii="Tahoma" w:hAnsi="Tahoma"/>
          <w:color w:val="000000"/>
        </w:rPr>
        <w:instrText>xe "1.6.2. Comercio al por menor."</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1.5.2.1. Distribución del comercio al por menor en la comarca.</w:t>
      </w:r>
      <w:r w:rsidR="004A18CF" w:rsidRPr="00937E01">
        <w:rPr>
          <w:rFonts w:ascii="Tahoma" w:hAnsi="Tahoma"/>
          <w:color w:val="000000"/>
        </w:rPr>
        <w:fldChar w:fldCharType="begin"/>
      </w:r>
      <w:r w:rsidRPr="00937E01">
        <w:rPr>
          <w:rFonts w:ascii="Tahoma" w:hAnsi="Tahoma"/>
          <w:color w:val="000000"/>
        </w:rPr>
        <w:instrText>xe "1.6.2.1. Distribución del comercio al por menor en la comarca."</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1.5.2.2. Actividades de restauración y bares.</w:t>
      </w:r>
      <w:r w:rsidR="004A18CF" w:rsidRPr="00937E01">
        <w:rPr>
          <w:rFonts w:ascii="Tahoma" w:hAnsi="Tahoma"/>
          <w:color w:val="000000"/>
        </w:rPr>
        <w:fldChar w:fldCharType="begin"/>
      </w:r>
      <w:r w:rsidRPr="00937E01">
        <w:rPr>
          <w:rFonts w:ascii="Tahoma" w:hAnsi="Tahoma"/>
          <w:color w:val="000000"/>
        </w:rPr>
        <w:instrText>xe "1.6.2.2. Actividades de restauración y bares."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1.6. TURISMO.</w:t>
      </w:r>
      <w:r w:rsidR="004A18CF" w:rsidRPr="00937E01">
        <w:rPr>
          <w:rFonts w:ascii="Tahoma" w:hAnsi="Tahoma"/>
          <w:color w:val="000000"/>
        </w:rPr>
        <w:fldChar w:fldCharType="begin"/>
      </w:r>
      <w:r w:rsidRPr="00937E01">
        <w:rPr>
          <w:rFonts w:ascii="Tahoma" w:hAnsi="Tahoma"/>
          <w:color w:val="000000"/>
        </w:rPr>
        <w:instrText>xe "1.7. TURISMO."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1.6.1. Recursos turísticos de la comarca.</w:t>
      </w:r>
      <w:r w:rsidR="004A18CF" w:rsidRPr="00937E01">
        <w:rPr>
          <w:rFonts w:ascii="Tahoma" w:hAnsi="Tahoma"/>
          <w:color w:val="000000"/>
        </w:rPr>
        <w:fldChar w:fldCharType="begin"/>
      </w:r>
      <w:r w:rsidRPr="00937E01">
        <w:rPr>
          <w:rFonts w:ascii="Tahoma" w:hAnsi="Tahoma"/>
          <w:color w:val="000000"/>
        </w:rPr>
        <w:instrText>xe "1.7.1. Recursos turísticos de la Comarca Sierra Grande-Tierra de Barros."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1.6.1.1. Espacios naturales.</w:t>
      </w:r>
      <w:r w:rsidR="004A18CF" w:rsidRPr="00937E01">
        <w:rPr>
          <w:rFonts w:ascii="Tahoma" w:hAnsi="Tahoma"/>
          <w:color w:val="000000"/>
        </w:rPr>
        <w:fldChar w:fldCharType="begin"/>
      </w:r>
      <w:r w:rsidRPr="00937E01">
        <w:rPr>
          <w:rFonts w:ascii="Tahoma" w:hAnsi="Tahoma"/>
          <w:color w:val="000000"/>
        </w:rPr>
        <w:instrText>xe "1.7.1.1. Espacios naturales."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1.6.1.2. Recursos cinegéticos.</w:t>
      </w:r>
      <w:r w:rsidR="004A18CF" w:rsidRPr="00937E01">
        <w:rPr>
          <w:rFonts w:ascii="Tahoma" w:hAnsi="Tahoma"/>
          <w:color w:val="000000"/>
        </w:rPr>
        <w:fldChar w:fldCharType="begin"/>
      </w:r>
      <w:r w:rsidRPr="00937E01">
        <w:rPr>
          <w:rFonts w:ascii="Tahoma" w:hAnsi="Tahoma"/>
          <w:color w:val="000000"/>
        </w:rPr>
        <w:instrText>xe "1.7.1.2. Recursos cinegéticos."</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1.6.1.3. Turismo rural.</w:t>
      </w:r>
      <w:r w:rsidR="004A18CF" w:rsidRPr="00937E01">
        <w:rPr>
          <w:rFonts w:ascii="Tahoma" w:hAnsi="Tahoma"/>
          <w:color w:val="000000"/>
        </w:rPr>
        <w:fldChar w:fldCharType="begin"/>
      </w:r>
      <w:r w:rsidRPr="00937E01">
        <w:rPr>
          <w:rFonts w:ascii="Tahoma" w:hAnsi="Tahoma"/>
          <w:color w:val="000000"/>
        </w:rPr>
        <w:instrText>xe "1.7.1.3. Turismo rural."</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1.6.1.4. Enoturismo.</w:t>
      </w:r>
      <w:r w:rsidR="004A18CF" w:rsidRPr="00937E01">
        <w:rPr>
          <w:rFonts w:ascii="Tahoma" w:hAnsi="Tahoma"/>
          <w:color w:val="000000"/>
        </w:rPr>
        <w:fldChar w:fldCharType="begin"/>
      </w:r>
      <w:r w:rsidRPr="00937E01">
        <w:rPr>
          <w:rFonts w:ascii="Tahoma" w:hAnsi="Tahoma"/>
          <w:color w:val="000000"/>
        </w:rPr>
        <w:instrText>xe "1.7.1.4. Enoturismo."</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1.6.1.5. Patrimonio cultural.</w:t>
      </w:r>
      <w:r w:rsidR="004A18CF" w:rsidRPr="00937E01">
        <w:rPr>
          <w:rFonts w:ascii="Tahoma" w:hAnsi="Tahoma"/>
          <w:color w:val="000000"/>
        </w:rPr>
        <w:fldChar w:fldCharType="begin"/>
      </w:r>
      <w:r w:rsidRPr="00937E01">
        <w:rPr>
          <w:rFonts w:ascii="Tahoma" w:hAnsi="Tahoma"/>
          <w:color w:val="000000"/>
        </w:rPr>
        <w:instrText>xe "1.7.1.5. Patrimonio cultural."</w:instrText>
      </w:r>
      <w:r w:rsidR="004A18CF" w:rsidRPr="00937E01">
        <w:rPr>
          <w:rFonts w:ascii="Tahoma" w:hAnsi="Tahoma"/>
          <w:color w:val="000000"/>
        </w:rPr>
        <w:fldChar w:fldCharType="end"/>
      </w:r>
    </w:p>
    <w:p w:rsidR="007553CB" w:rsidRPr="00937E01" w:rsidRDefault="007553CB" w:rsidP="007F5D82">
      <w:pPr>
        <w:spacing w:line="240" w:lineRule="auto"/>
        <w:ind w:left="1416"/>
        <w:rPr>
          <w:rFonts w:ascii="Tahoma" w:hAnsi="Tahoma"/>
          <w:color w:val="000000"/>
        </w:rPr>
      </w:pPr>
      <w:r w:rsidRPr="00937E01">
        <w:rPr>
          <w:rFonts w:ascii="Tahoma" w:hAnsi="Tahoma"/>
          <w:color w:val="000000"/>
        </w:rPr>
        <w:t>1.6.1.6. Gastronomía.</w:t>
      </w:r>
      <w:r w:rsidR="004A18CF" w:rsidRPr="00937E01">
        <w:rPr>
          <w:rFonts w:ascii="Tahoma" w:hAnsi="Tahoma"/>
          <w:color w:val="000000"/>
        </w:rPr>
        <w:fldChar w:fldCharType="begin"/>
      </w:r>
      <w:r w:rsidRPr="00937E01">
        <w:rPr>
          <w:rFonts w:ascii="Tahoma" w:hAnsi="Tahoma"/>
          <w:color w:val="000000"/>
        </w:rPr>
        <w:instrText>xe "1.7.1.6. Gastronomía."</w:instrText>
      </w:r>
      <w:r w:rsidR="004A18CF" w:rsidRPr="00937E01">
        <w:rPr>
          <w:rFonts w:ascii="Tahoma" w:hAnsi="Tahoma"/>
          <w:color w:val="000000"/>
        </w:rPr>
        <w:fldChar w:fldCharType="end"/>
      </w:r>
    </w:p>
    <w:p w:rsidR="007553CB" w:rsidRPr="00937E01" w:rsidRDefault="007553CB" w:rsidP="007F5D82">
      <w:pPr>
        <w:autoSpaceDE w:val="0"/>
        <w:autoSpaceDN w:val="0"/>
        <w:spacing w:line="240" w:lineRule="auto"/>
        <w:rPr>
          <w:rFonts w:ascii="Tahoma" w:hAnsi="Tahoma" w:cs="Arial"/>
          <w:color w:val="000000"/>
        </w:rPr>
      </w:pPr>
    </w:p>
    <w:p w:rsidR="007553CB" w:rsidRPr="00937E01" w:rsidRDefault="007553CB" w:rsidP="007F5D82">
      <w:pPr>
        <w:pStyle w:val="Prrafodelista2"/>
        <w:autoSpaceDE w:val="0"/>
        <w:autoSpaceDN w:val="0"/>
        <w:spacing w:line="240" w:lineRule="auto"/>
        <w:ind w:left="0"/>
        <w:contextualSpacing w:val="0"/>
        <w:rPr>
          <w:rFonts w:ascii="Tahoma" w:hAnsi="Tahoma" w:cs="Arial"/>
          <w:b/>
        </w:rPr>
      </w:pPr>
      <w:r w:rsidRPr="00937E01">
        <w:rPr>
          <w:rFonts w:ascii="Tahoma" w:hAnsi="Tahoma" w:cs="Arial"/>
          <w:b/>
        </w:rPr>
        <w:t>**Análisis inicial de los sistemas de participación existentes en el territorio</w:t>
      </w:r>
    </w:p>
    <w:p w:rsidR="007553CB" w:rsidRPr="00937E01" w:rsidRDefault="007553CB" w:rsidP="007F5D82">
      <w:pPr>
        <w:spacing w:line="240" w:lineRule="auto"/>
        <w:jc w:val="both"/>
        <w:rPr>
          <w:rFonts w:ascii="Tahoma" w:hAnsi="Tahoma"/>
          <w:color w:val="000000"/>
        </w:rPr>
      </w:pPr>
      <w:r w:rsidRPr="00937E01">
        <w:rPr>
          <w:rFonts w:ascii="Tahoma" w:hAnsi="Tahoma"/>
        </w:rPr>
        <w:t xml:space="preserve">En las entrevistas y las sesiones realizadas se afianza la percepción de que el </w:t>
      </w:r>
      <w:r w:rsidRPr="00937E01">
        <w:rPr>
          <w:rFonts w:ascii="Tahoma" w:hAnsi="Tahoma"/>
          <w:smallCaps/>
        </w:rPr>
        <w:t>Grupo</w:t>
      </w:r>
      <w:r w:rsidRPr="00937E01">
        <w:rPr>
          <w:rFonts w:ascii="Tahoma" w:hAnsi="Tahoma"/>
        </w:rPr>
        <w:t xml:space="preserve"> y el CID serán las entidades y los espacios de auténtica referencia para aglutinar el desarrollo local de La Siberia</w:t>
      </w:r>
      <w:r w:rsidRPr="00937E01">
        <w:rPr>
          <w:rFonts w:ascii="Tahoma" w:hAnsi="Tahoma"/>
          <w:color w:val="000000"/>
        </w:rPr>
        <w:t xml:space="preserve">. </w:t>
      </w:r>
    </w:p>
    <w:p w:rsidR="007553CB" w:rsidRPr="00937E01" w:rsidRDefault="007553CB" w:rsidP="007F5D82">
      <w:pPr>
        <w:spacing w:line="240" w:lineRule="auto"/>
        <w:jc w:val="both"/>
        <w:rPr>
          <w:rFonts w:ascii="Tahoma" w:hAnsi="Tahoma"/>
          <w:color w:val="000000"/>
        </w:rPr>
      </w:pPr>
      <w:r w:rsidRPr="00937E01">
        <w:rPr>
          <w:rFonts w:ascii="Tahoma" w:hAnsi="Tahoma"/>
          <w:color w:val="000000"/>
        </w:rPr>
        <w:t xml:space="preserve">Existe la singularidad de contar con dos mancomunidades de municipios en el territorio de actuación (Cíjara y La Siberia), lo cual no contribuye a la necesaria cohesión comarcal. </w:t>
      </w:r>
    </w:p>
    <w:p w:rsidR="007553CB" w:rsidRPr="00937E01" w:rsidRDefault="007553CB" w:rsidP="007F5D82">
      <w:pPr>
        <w:spacing w:line="240" w:lineRule="auto"/>
        <w:jc w:val="both"/>
        <w:rPr>
          <w:rFonts w:ascii="Tahoma" w:hAnsi="Tahoma"/>
          <w:color w:val="000000"/>
        </w:rPr>
      </w:pPr>
      <w:r w:rsidRPr="00937E01">
        <w:rPr>
          <w:rFonts w:ascii="Tahoma" w:hAnsi="Tahoma"/>
          <w:color w:val="000000"/>
        </w:rPr>
        <w:t xml:space="preserve">En cuanto al sentimiento de identidad, el propio presidente del </w:t>
      </w:r>
      <w:r w:rsidRPr="00937E01">
        <w:rPr>
          <w:rFonts w:ascii="Tahoma" w:hAnsi="Tahoma"/>
          <w:smallCaps/>
        </w:rPr>
        <w:t>Grupo</w:t>
      </w:r>
      <w:r w:rsidRPr="00937E01">
        <w:rPr>
          <w:rFonts w:ascii="Tahoma" w:hAnsi="Tahoma"/>
          <w:color w:val="000000"/>
        </w:rPr>
        <w:t xml:space="preserve"> señala la importante experiencia acumulada por el CEDER y apunta que el reto de “hacer comarca” tiene, todavía, un valor estratégico.</w:t>
      </w:r>
    </w:p>
    <w:p w:rsidR="007553CB" w:rsidRPr="00937E01" w:rsidRDefault="007553CB" w:rsidP="007F5D82">
      <w:pPr>
        <w:spacing w:line="240" w:lineRule="auto"/>
        <w:jc w:val="both"/>
        <w:rPr>
          <w:rFonts w:ascii="Tahoma" w:hAnsi="Tahoma"/>
          <w:color w:val="000000"/>
        </w:rPr>
      </w:pPr>
      <w:r w:rsidRPr="00937E01">
        <w:rPr>
          <w:rFonts w:ascii="Tahoma" w:hAnsi="Tahoma"/>
          <w:color w:val="000000"/>
        </w:rPr>
        <w:lastRenderedPageBreak/>
        <w:t xml:space="preserve">En general, se parte de una situación de debilidad de la articulación de las organizaciones sociales, del sector empresarial, del personal técnico y de las instituciones locales. </w:t>
      </w:r>
    </w:p>
    <w:p w:rsidR="007553CB" w:rsidRPr="00937E01" w:rsidRDefault="007553CB" w:rsidP="007F5D82">
      <w:pPr>
        <w:spacing w:line="240" w:lineRule="auto"/>
        <w:jc w:val="both"/>
        <w:rPr>
          <w:rFonts w:ascii="Tahoma" w:hAnsi="Tahoma"/>
          <w:color w:val="000000"/>
        </w:rPr>
      </w:pPr>
      <w:r w:rsidRPr="00937E01">
        <w:rPr>
          <w:rFonts w:ascii="Tahoma" w:hAnsi="Tahoma"/>
          <w:color w:val="000000"/>
        </w:rPr>
        <w:t xml:space="preserve">Esto, a pesar de una evolución favorable en los últimos años y de casos positivos, sobre todo en el movimiento asociativo. </w:t>
      </w:r>
    </w:p>
    <w:p w:rsidR="007553CB" w:rsidRPr="00937E01" w:rsidRDefault="007553CB" w:rsidP="007F5D82">
      <w:pPr>
        <w:spacing w:line="240" w:lineRule="auto"/>
        <w:jc w:val="both"/>
        <w:rPr>
          <w:rFonts w:ascii="Tahoma" w:hAnsi="Tahoma"/>
          <w:bCs/>
        </w:rPr>
      </w:pPr>
      <w:r w:rsidRPr="00937E01">
        <w:rPr>
          <w:rFonts w:ascii="Tahoma" w:hAnsi="Tahoma"/>
          <w:bCs/>
        </w:rPr>
        <w:t>En los pueblos, cuanta más articulación asociativa –en especial, de mujeres– mayor implicación en los asuntos que afectan al desarrollo local.</w:t>
      </w:r>
    </w:p>
    <w:p w:rsidR="007553CB" w:rsidRPr="00937E01" w:rsidRDefault="007553CB" w:rsidP="007F5D82">
      <w:pPr>
        <w:spacing w:line="240" w:lineRule="auto"/>
        <w:jc w:val="both"/>
        <w:rPr>
          <w:rFonts w:ascii="Tahoma" w:hAnsi="Tahoma"/>
          <w:bCs/>
        </w:rPr>
      </w:pPr>
      <w:r w:rsidRPr="00937E01">
        <w:rPr>
          <w:rFonts w:ascii="Tahoma" w:hAnsi="Tahoma"/>
          <w:color w:val="000000"/>
        </w:rPr>
        <w:t>Sin embargo, hay conciencia de que el reto de la concertación debe afrontarse con fuerza en La Siberia: “</w:t>
      </w:r>
      <w:r w:rsidRPr="00937E01">
        <w:rPr>
          <w:rFonts w:ascii="Tahoma" w:hAnsi="Tahoma"/>
          <w:bCs/>
        </w:rPr>
        <w:t xml:space="preserve">ésta es una comarca en la que tenemos que estar todas para todas”. </w:t>
      </w:r>
    </w:p>
    <w:p w:rsidR="007553CB" w:rsidRPr="00937E01" w:rsidRDefault="00B56DAE" w:rsidP="007F5D82">
      <w:pPr>
        <w:spacing w:line="240" w:lineRule="auto"/>
        <w:jc w:val="both"/>
        <w:rPr>
          <w:rFonts w:ascii="Tahoma" w:hAnsi="Tahoma"/>
          <w:bCs/>
        </w:rPr>
      </w:pPr>
      <w:r w:rsidRPr="00937E01">
        <w:rPr>
          <w:rFonts w:ascii="Tahoma" w:hAnsi="Tahoma"/>
          <w:bCs/>
        </w:rPr>
        <w:t xml:space="preserve">La solidaridad intermunicipal resulta imprescindible para que los pueblos más pequeños o periféricos se integren, con sus especificidades, en la dinámica comarcal que lideran los municipios con mayor población (Herrera del Duque, Navalvillar de Pela y Tala rubias). </w:t>
      </w:r>
    </w:p>
    <w:p w:rsidR="007553CB" w:rsidRPr="00937E01" w:rsidRDefault="007553CB" w:rsidP="007F5D82">
      <w:pPr>
        <w:spacing w:line="240" w:lineRule="auto"/>
        <w:ind w:left="360"/>
        <w:jc w:val="both"/>
        <w:rPr>
          <w:rFonts w:ascii="Tahoma" w:hAnsi="Tahoma"/>
          <w:bCs/>
        </w:rPr>
      </w:pPr>
    </w:p>
    <w:p w:rsidR="007553CB" w:rsidRPr="00937E01" w:rsidRDefault="007553CB" w:rsidP="007F5D82">
      <w:pPr>
        <w:spacing w:line="240" w:lineRule="auto"/>
        <w:jc w:val="both"/>
        <w:rPr>
          <w:rFonts w:ascii="Tahoma" w:hAnsi="Tahoma"/>
          <w:bCs/>
        </w:rPr>
      </w:pPr>
      <w:r w:rsidRPr="00937E01">
        <w:rPr>
          <w:rFonts w:ascii="Tahoma" w:hAnsi="Tahoma"/>
          <w:bCs/>
        </w:rPr>
        <w:t xml:space="preserve">Y para esta solidaridad, traducida a un acceso proporcionado a los recursos, surge el llamamiento al consenso político que facilite el sostenimiento de iniciativas comarcales de interés. </w:t>
      </w:r>
    </w:p>
    <w:p w:rsidR="007553CB" w:rsidRPr="00937E01" w:rsidRDefault="007553CB" w:rsidP="007F5D82">
      <w:pPr>
        <w:spacing w:line="240" w:lineRule="auto"/>
        <w:jc w:val="both"/>
        <w:rPr>
          <w:rFonts w:ascii="Tahoma" w:hAnsi="Tahoma"/>
          <w:bCs/>
        </w:rPr>
      </w:pPr>
      <w:r w:rsidRPr="00937E01">
        <w:rPr>
          <w:rFonts w:ascii="Tahoma" w:hAnsi="Tahoma"/>
          <w:bCs/>
        </w:rPr>
        <w:t xml:space="preserve">Esto exige una cultura de la cooperación basada en “cambiar la idea de que la competencia es negativa”.  </w:t>
      </w:r>
    </w:p>
    <w:p w:rsidR="007553CB" w:rsidRPr="00937E01" w:rsidRDefault="007553CB" w:rsidP="007F5D82">
      <w:pPr>
        <w:spacing w:line="240" w:lineRule="auto"/>
        <w:jc w:val="both"/>
        <w:rPr>
          <w:rFonts w:ascii="Tahoma" w:hAnsi="Tahoma"/>
          <w:bCs/>
        </w:rPr>
      </w:pPr>
      <w:r w:rsidRPr="00937E01">
        <w:rPr>
          <w:rFonts w:ascii="Tahoma" w:hAnsi="Tahoma"/>
          <w:bCs/>
        </w:rPr>
        <w:t xml:space="preserve">En suma, “si no hay identidad comarcal no puede trasladarse una visión colectiva del desarrollo de La Siberia, ni sumar fuerzas para trabajar por él”. </w:t>
      </w:r>
    </w:p>
    <w:p w:rsidR="007553CB" w:rsidRPr="00937E01" w:rsidRDefault="007553CB" w:rsidP="007F5D82">
      <w:pPr>
        <w:spacing w:line="240" w:lineRule="auto"/>
        <w:jc w:val="both"/>
        <w:rPr>
          <w:rFonts w:ascii="Tahoma" w:hAnsi="Tahoma"/>
          <w:color w:val="000000"/>
        </w:rPr>
      </w:pPr>
      <w:r w:rsidRPr="00937E01">
        <w:rPr>
          <w:rFonts w:ascii="Tahoma" w:hAnsi="Tahoma"/>
          <w:color w:val="000000"/>
        </w:rPr>
        <w:t xml:space="preserve">Contra “los localismos”, se apuntan iniciativas tendentes a una mayor corresponsabilidad social-institucional, una cooperación técnica más efectiva y una cultura del trabajo en red entre organizaciones y entre personas que, tímidamente, se abre paso en la comarca. </w:t>
      </w:r>
    </w:p>
    <w:p w:rsidR="007553CB" w:rsidRPr="00937E01" w:rsidRDefault="007553CB" w:rsidP="007F5D82">
      <w:pPr>
        <w:spacing w:line="240" w:lineRule="auto"/>
        <w:jc w:val="both"/>
        <w:rPr>
          <w:rFonts w:ascii="Tahoma" w:hAnsi="Tahoma"/>
          <w:color w:val="000000"/>
        </w:rPr>
      </w:pPr>
      <w:r w:rsidRPr="00937E01">
        <w:rPr>
          <w:rFonts w:ascii="Tahoma" w:hAnsi="Tahoma"/>
          <w:color w:val="000000"/>
        </w:rPr>
        <w:t xml:space="preserve">Profundizar en el análisis de estas iniciativas y reforzar los sistemas de participación existentes en el territorio son objetivos preferentes del proceso </w:t>
      </w:r>
      <w:r w:rsidR="00DD4CD0" w:rsidRPr="00937E01">
        <w:rPr>
          <w:rFonts w:ascii="Tahoma" w:hAnsi="Tahoma"/>
        </w:rPr>
        <w:t>participativo para la elaboración de la EDLP del territorio de La Siberia</w:t>
      </w:r>
      <w:r w:rsidR="00DD4CD0" w:rsidRPr="00937E01">
        <w:rPr>
          <w:rFonts w:ascii="Tahoma" w:hAnsi="Tahoma"/>
          <w:color w:val="000000"/>
        </w:rPr>
        <w:t xml:space="preserve"> </w:t>
      </w:r>
      <w:r w:rsidRPr="00937E01">
        <w:rPr>
          <w:rFonts w:ascii="Tahoma" w:hAnsi="Tahoma"/>
          <w:color w:val="000000"/>
        </w:rPr>
        <w:t>de La Siberia.</w:t>
      </w:r>
    </w:p>
    <w:p w:rsidR="00CD70DF" w:rsidRPr="00937E01" w:rsidRDefault="00CD70DF" w:rsidP="007F5D82">
      <w:pPr>
        <w:spacing w:line="240" w:lineRule="auto"/>
        <w:rPr>
          <w:rFonts w:ascii="Tahoma" w:hAnsi="Tahoma"/>
          <w:b/>
          <w:sz w:val="32"/>
        </w:rPr>
      </w:pPr>
      <w:r w:rsidRPr="00937E01">
        <w:rPr>
          <w:rFonts w:ascii="Tahoma" w:hAnsi="Tahoma"/>
          <w:b/>
          <w:sz w:val="32"/>
        </w:rPr>
        <w:br w:type="page"/>
      </w:r>
    </w:p>
    <w:p w:rsidR="00A279FE" w:rsidRPr="00937E01" w:rsidRDefault="00A279FE" w:rsidP="007F5D82">
      <w:pPr>
        <w:spacing w:line="240" w:lineRule="auto"/>
        <w:jc w:val="center"/>
        <w:rPr>
          <w:rFonts w:ascii="Tahoma" w:hAnsi="Tahoma"/>
          <w:b/>
          <w:color w:val="008000"/>
          <w:sz w:val="32"/>
        </w:rPr>
      </w:pPr>
      <w:r w:rsidRPr="00937E01">
        <w:rPr>
          <w:rFonts w:ascii="Tahoma" w:hAnsi="Tahoma"/>
          <w:b/>
          <w:color w:val="008000"/>
          <w:sz w:val="32"/>
        </w:rPr>
        <w:t xml:space="preserve">CUARTA SESIÓN </w:t>
      </w:r>
    </w:p>
    <w:p w:rsidR="00335016" w:rsidRPr="00937E01" w:rsidRDefault="00A279FE" w:rsidP="007F5D82">
      <w:pPr>
        <w:spacing w:line="240" w:lineRule="auto"/>
        <w:jc w:val="center"/>
        <w:rPr>
          <w:rFonts w:ascii="Tahoma" w:hAnsi="Tahoma"/>
          <w:b/>
          <w:color w:val="008000"/>
          <w:sz w:val="32"/>
        </w:rPr>
      </w:pPr>
      <w:r w:rsidRPr="00937E01">
        <w:rPr>
          <w:rFonts w:ascii="Tahoma" w:hAnsi="Tahoma"/>
          <w:b/>
          <w:color w:val="008000"/>
          <w:sz w:val="32"/>
        </w:rPr>
        <w:t xml:space="preserve">DE </w:t>
      </w:r>
      <w:smartTag w:uri="urn:schemas-microsoft-com:office:smarttags" w:element="PersonName">
        <w:smartTagPr>
          <w:attr w:name="ProductID" w:val="LA COMISIￓN DE SEGUIMIENTO"/>
        </w:smartTagPr>
        <w:r w:rsidRPr="00937E01">
          <w:rPr>
            <w:rFonts w:ascii="Tahoma" w:hAnsi="Tahoma"/>
            <w:b/>
            <w:color w:val="008000"/>
            <w:sz w:val="32"/>
          </w:rPr>
          <w:t>LA COMISIÓN DE SEGUIMIENTO</w:t>
        </w:r>
      </w:smartTag>
      <w:r w:rsidRPr="00937E01">
        <w:rPr>
          <w:rFonts w:ascii="Tahoma" w:hAnsi="Tahoma"/>
          <w:b/>
          <w:color w:val="008000"/>
          <w:sz w:val="32"/>
        </w:rPr>
        <w:t xml:space="preserve"> TERRITORIAL</w:t>
      </w:r>
    </w:p>
    <w:p w:rsidR="00335016" w:rsidRPr="00937E01" w:rsidRDefault="00335016" w:rsidP="007F5D82">
      <w:pPr>
        <w:spacing w:line="240" w:lineRule="auto"/>
        <w:jc w:val="both"/>
        <w:rPr>
          <w:rFonts w:ascii="Tahoma" w:hAnsi="Tahoma"/>
          <w:b/>
          <w:sz w:val="32"/>
        </w:rPr>
      </w:pPr>
    </w:p>
    <w:p w:rsidR="00E93A3F" w:rsidRPr="00937E01" w:rsidRDefault="00E93A3F" w:rsidP="007F5D82">
      <w:pPr>
        <w:spacing w:line="240" w:lineRule="auto"/>
        <w:jc w:val="both"/>
        <w:rPr>
          <w:rFonts w:ascii="Tahoma" w:hAnsi="Tahoma"/>
          <w:sz w:val="18"/>
        </w:rPr>
      </w:pPr>
      <w:r w:rsidRPr="00937E01">
        <w:rPr>
          <w:rFonts w:ascii="Tahoma" w:hAnsi="Tahoma"/>
          <w:b/>
          <w:sz w:val="18"/>
        </w:rPr>
        <w:t>Fecha</w:t>
      </w:r>
      <w:r w:rsidRPr="00937E01">
        <w:rPr>
          <w:rFonts w:ascii="Tahoma" w:hAnsi="Tahoma"/>
          <w:sz w:val="18"/>
        </w:rPr>
        <w:t xml:space="preserve">: </w:t>
      </w:r>
    </w:p>
    <w:p w:rsidR="00E93A3F" w:rsidRPr="00937E01" w:rsidRDefault="00E93A3F" w:rsidP="007F5D82">
      <w:pPr>
        <w:spacing w:line="240" w:lineRule="auto"/>
        <w:jc w:val="both"/>
        <w:rPr>
          <w:rFonts w:ascii="Tahoma" w:hAnsi="Tahoma"/>
          <w:sz w:val="16"/>
        </w:rPr>
      </w:pPr>
      <w:r w:rsidRPr="00937E01">
        <w:rPr>
          <w:rFonts w:ascii="Tahoma" w:hAnsi="Tahoma"/>
          <w:sz w:val="16"/>
        </w:rPr>
        <w:t>2</w:t>
      </w:r>
      <w:r w:rsidR="007553CB" w:rsidRPr="00937E01">
        <w:rPr>
          <w:rFonts w:ascii="Tahoma" w:hAnsi="Tahoma"/>
          <w:sz w:val="16"/>
        </w:rPr>
        <w:t xml:space="preserve">1 </w:t>
      </w:r>
      <w:r w:rsidRPr="00937E01">
        <w:rPr>
          <w:rFonts w:ascii="Tahoma" w:hAnsi="Tahoma"/>
          <w:sz w:val="16"/>
        </w:rPr>
        <w:t>de abril de 2015</w:t>
      </w:r>
    </w:p>
    <w:p w:rsidR="00E93A3F" w:rsidRPr="00937E01" w:rsidRDefault="00E93A3F" w:rsidP="007F5D82">
      <w:pPr>
        <w:spacing w:line="240" w:lineRule="auto"/>
        <w:jc w:val="both"/>
        <w:rPr>
          <w:rFonts w:ascii="Tahoma" w:hAnsi="Tahoma"/>
          <w:sz w:val="18"/>
        </w:rPr>
      </w:pPr>
      <w:r w:rsidRPr="00937E01">
        <w:rPr>
          <w:rFonts w:ascii="Tahoma" w:hAnsi="Tahoma"/>
          <w:b/>
          <w:sz w:val="18"/>
        </w:rPr>
        <w:t>Lugar</w:t>
      </w:r>
      <w:r w:rsidRPr="00937E01">
        <w:rPr>
          <w:rFonts w:ascii="Tahoma" w:hAnsi="Tahoma"/>
          <w:sz w:val="18"/>
        </w:rPr>
        <w:t xml:space="preserve">: </w:t>
      </w:r>
    </w:p>
    <w:p w:rsidR="00E93A3F" w:rsidRPr="00937E01" w:rsidRDefault="007553CB" w:rsidP="007F5D82">
      <w:pPr>
        <w:spacing w:line="240" w:lineRule="auto"/>
        <w:jc w:val="both"/>
        <w:rPr>
          <w:rFonts w:ascii="Tahoma" w:hAnsi="Tahoma"/>
          <w:sz w:val="16"/>
        </w:rPr>
      </w:pPr>
      <w:r w:rsidRPr="00937E01">
        <w:rPr>
          <w:rFonts w:ascii="Tahoma" w:hAnsi="Tahoma"/>
          <w:sz w:val="16"/>
        </w:rPr>
        <w:t xml:space="preserve">CEDER </w:t>
      </w:r>
      <w:smartTag w:uri="urn:schemas-microsoft-com:office:smarttags" w:element="PersonName">
        <w:smartTagPr>
          <w:attr w:name="ProductID" w:val="La Siberia. HERRERA DEL"/>
        </w:smartTagPr>
        <w:r w:rsidRPr="00937E01">
          <w:rPr>
            <w:rFonts w:ascii="Tahoma" w:hAnsi="Tahoma"/>
            <w:sz w:val="16"/>
          </w:rPr>
          <w:t>La Siberia. HERRERA DEL</w:t>
        </w:r>
      </w:smartTag>
      <w:r w:rsidRPr="00937E01">
        <w:rPr>
          <w:rFonts w:ascii="Tahoma" w:hAnsi="Tahoma"/>
          <w:sz w:val="16"/>
        </w:rPr>
        <w:t xml:space="preserve"> DUQUE</w:t>
      </w:r>
    </w:p>
    <w:p w:rsidR="00E93A3F" w:rsidRPr="00937E01" w:rsidRDefault="00E93A3F" w:rsidP="007F5D82">
      <w:pPr>
        <w:tabs>
          <w:tab w:val="left" w:pos="5736"/>
        </w:tabs>
        <w:spacing w:line="240" w:lineRule="auto"/>
        <w:jc w:val="both"/>
        <w:rPr>
          <w:rFonts w:ascii="Tahoma" w:hAnsi="Tahoma"/>
          <w:sz w:val="18"/>
        </w:rPr>
      </w:pPr>
      <w:r w:rsidRPr="00937E01">
        <w:rPr>
          <w:rFonts w:ascii="Tahoma" w:hAnsi="Tahoma"/>
          <w:b/>
          <w:sz w:val="18"/>
        </w:rPr>
        <w:t>Asistentes</w:t>
      </w:r>
      <w:r w:rsidRPr="00937E01">
        <w:rPr>
          <w:rFonts w:ascii="Tahoma" w:hAnsi="Tahoma"/>
          <w:sz w:val="18"/>
        </w:rPr>
        <w:t xml:space="preserve">: </w:t>
      </w:r>
      <w:r w:rsidRPr="00937E01">
        <w:rPr>
          <w:rFonts w:ascii="Tahoma" w:hAnsi="Tahoma"/>
          <w:sz w:val="18"/>
        </w:rPr>
        <w:tab/>
      </w:r>
    </w:p>
    <w:p w:rsidR="007553CB" w:rsidRPr="00937E01" w:rsidRDefault="007553C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Gonzalo Romero (Gerente del CEDER La Siberia)</w:t>
      </w:r>
    </w:p>
    <w:p w:rsidR="007553CB" w:rsidRPr="00937E01" w:rsidRDefault="00224A17" w:rsidP="007F5D82">
      <w:pPr>
        <w:pStyle w:val="Prrafodelista2"/>
        <w:spacing w:after="0" w:line="240" w:lineRule="auto"/>
        <w:ind w:left="1428" w:firstLine="696"/>
        <w:jc w:val="both"/>
        <w:rPr>
          <w:rFonts w:ascii="Tahoma" w:hAnsi="Tahoma"/>
          <w:sz w:val="18"/>
          <w:szCs w:val="18"/>
        </w:rPr>
      </w:pPr>
      <w:hyperlink r:id="rId43" w:history="1">
        <w:r w:rsidR="007553CB" w:rsidRPr="00937E01">
          <w:rPr>
            <w:rStyle w:val="Hipervnculo"/>
            <w:rFonts w:ascii="Tahoma" w:hAnsi="Tahoma"/>
            <w:sz w:val="18"/>
            <w:szCs w:val="18"/>
          </w:rPr>
          <w:t>gerente@comarcalasiberia.com</w:t>
        </w:r>
      </w:hyperlink>
      <w:r w:rsidR="007553CB" w:rsidRPr="00937E01">
        <w:rPr>
          <w:rFonts w:ascii="Tahoma" w:hAnsi="Tahoma"/>
          <w:sz w:val="18"/>
          <w:szCs w:val="18"/>
        </w:rPr>
        <w:t xml:space="preserve"> + 620993426</w:t>
      </w:r>
    </w:p>
    <w:p w:rsidR="007553CB" w:rsidRPr="00937E01" w:rsidRDefault="007553C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 xml:space="preserve">Miguel Ángel Díaz (Gestor cultural) </w:t>
      </w:r>
    </w:p>
    <w:p w:rsidR="007553CB" w:rsidRPr="00937E01" w:rsidRDefault="00224A17" w:rsidP="007F5D82">
      <w:pPr>
        <w:pStyle w:val="Prrafodelista2"/>
        <w:spacing w:after="0" w:line="240" w:lineRule="auto"/>
        <w:ind w:left="1428" w:firstLine="696"/>
        <w:jc w:val="both"/>
        <w:rPr>
          <w:rFonts w:ascii="Tahoma" w:hAnsi="Tahoma"/>
          <w:sz w:val="18"/>
          <w:szCs w:val="18"/>
        </w:rPr>
      </w:pPr>
      <w:hyperlink r:id="rId44" w:history="1">
        <w:r w:rsidR="007553CB" w:rsidRPr="00937E01">
          <w:rPr>
            <w:rStyle w:val="Hipervnculo"/>
            <w:rFonts w:ascii="Tahoma" w:hAnsi="Tahoma"/>
            <w:sz w:val="18"/>
            <w:szCs w:val="18"/>
          </w:rPr>
          <w:t>culturasiberia1@hotmail.com</w:t>
        </w:r>
      </w:hyperlink>
      <w:r w:rsidR="007553CB" w:rsidRPr="00937E01">
        <w:rPr>
          <w:rFonts w:ascii="Tahoma" w:hAnsi="Tahoma"/>
          <w:sz w:val="18"/>
          <w:szCs w:val="18"/>
        </w:rPr>
        <w:t xml:space="preserve"> + 650546311</w:t>
      </w:r>
    </w:p>
    <w:p w:rsidR="007553CB" w:rsidRPr="00937E01" w:rsidRDefault="007553CB" w:rsidP="007F5D82">
      <w:pPr>
        <w:pStyle w:val="Prrafodelista2"/>
        <w:numPr>
          <w:ilvl w:val="0"/>
          <w:numId w:val="1"/>
        </w:numPr>
        <w:spacing w:after="0" w:line="240" w:lineRule="auto"/>
        <w:jc w:val="both"/>
        <w:rPr>
          <w:rFonts w:ascii="Tahoma" w:hAnsi="Tahoma"/>
          <w:sz w:val="18"/>
          <w:szCs w:val="18"/>
          <w:lang w:val="pt-BR"/>
        </w:rPr>
      </w:pPr>
      <w:r w:rsidRPr="00937E01">
        <w:rPr>
          <w:rFonts w:ascii="Tahoma" w:hAnsi="Tahoma"/>
          <w:sz w:val="18"/>
          <w:szCs w:val="18"/>
          <w:lang w:val="pt-BR"/>
        </w:rPr>
        <w:t xml:space="preserve">Susana Bertomeu (Empresaria de turismo) </w:t>
      </w:r>
    </w:p>
    <w:p w:rsidR="007553CB" w:rsidRPr="00937E01" w:rsidRDefault="00224A17" w:rsidP="007F5D82">
      <w:pPr>
        <w:pStyle w:val="Prrafodelista2"/>
        <w:spacing w:after="0" w:line="240" w:lineRule="auto"/>
        <w:ind w:left="1428" w:firstLine="696"/>
        <w:jc w:val="both"/>
        <w:rPr>
          <w:rFonts w:ascii="Tahoma" w:hAnsi="Tahoma"/>
          <w:sz w:val="18"/>
          <w:szCs w:val="18"/>
        </w:rPr>
      </w:pPr>
      <w:hyperlink r:id="rId45" w:history="1">
        <w:r w:rsidR="007553CB" w:rsidRPr="00937E01">
          <w:rPr>
            <w:rStyle w:val="Hipervnculo"/>
            <w:rFonts w:ascii="Tahoma" w:hAnsi="Tahoma"/>
            <w:sz w:val="18"/>
            <w:szCs w:val="18"/>
          </w:rPr>
          <w:t>sbertomeu@hotmail.com</w:t>
        </w:r>
      </w:hyperlink>
      <w:r w:rsidR="007553CB" w:rsidRPr="00937E01">
        <w:rPr>
          <w:rFonts w:ascii="Tahoma" w:hAnsi="Tahoma"/>
          <w:sz w:val="18"/>
          <w:szCs w:val="18"/>
        </w:rPr>
        <w:t xml:space="preserve"> + 661522660</w:t>
      </w:r>
    </w:p>
    <w:p w:rsidR="007553CB" w:rsidRPr="00937E01" w:rsidRDefault="007553C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José María Corrales (Asistencia técnica Fundación UEX - Sociedad)</w:t>
      </w:r>
    </w:p>
    <w:p w:rsidR="007553CB" w:rsidRPr="00937E01" w:rsidRDefault="00224A17" w:rsidP="007F5D82">
      <w:pPr>
        <w:pStyle w:val="Prrafodelista2"/>
        <w:spacing w:after="0" w:line="240" w:lineRule="auto"/>
        <w:ind w:left="1428" w:firstLine="696"/>
        <w:jc w:val="both"/>
        <w:rPr>
          <w:rFonts w:ascii="Tahoma" w:hAnsi="Tahoma"/>
          <w:sz w:val="18"/>
          <w:szCs w:val="18"/>
        </w:rPr>
      </w:pPr>
      <w:hyperlink r:id="rId46" w:history="1">
        <w:r w:rsidR="007553CB" w:rsidRPr="00937E01">
          <w:rPr>
            <w:rStyle w:val="Hipervnculo"/>
            <w:rFonts w:ascii="Tahoma" w:hAnsi="Tahoma"/>
            <w:sz w:val="18"/>
            <w:szCs w:val="18"/>
          </w:rPr>
          <w:t>corrales@unex.es</w:t>
        </w:r>
      </w:hyperlink>
      <w:r w:rsidR="007553CB" w:rsidRPr="00937E01">
        <w:rPr>
          <w:rFonts w:ascii="Tahoma" w:hAnsi="Tahoma"/>
          <w:sz w:val="18"/>
          <w:szCs w:val="18"/>
        </w:rPr>
        <w:t xml:space="preserve"> + 682766151</w:t>
      </w:r>
    </w:p>
    <w:p w:rsidR="007553CB" w:rsidRPr="00937E01" w:rsidRDefault="007553CB" w:rsidP="007F5D82">
      <w:pPr>
        <w:pStyle w:val="Prrafodelista2"/>
        <w:numPr>
          <w:ilvl w:val="0"/>
          <w:numId w:val="1"/>
        </w:numPr>
        <w:spacing w:after="0" w:line="240" w:lineRule="auto"/>
        <w:jc w:val="both"/>
        <w:rPr>
          <w:rFonts w:ascii="Tahoma" w:hAnsi="Tahoma"/>
          <w:sz w:val="18"/>
          <w:szCs w:val="18"/>
        </w:rPr>
      </w:pPr>
      <w:smartTag w:uri="urn:schemas-microsoft-com:office:smarttags" w:element="PersonName">
        <w:smartTagPr>
          <w:attr w:name="ProductID" w:val="Marisa Lozano"/>
        </w:smartTagPr>
        <w:smartTag w:uri="urn:schemas-microsoft-com:office:smarttags" w:element="PersonName">
          <w:r w:rsidRPr="00937E01">
            <w:rPr>
              <w:rFonts w:ascii="Tahoma" w:hAnsi="Tahoma"/>
              <w:sz w:val="18"/>
              <w:szCs w:val="18"/>
            </w:rPr>
            <w:t>Marisa</w:t>
          </w:r>
        </w:smartTag>
        <w:r w:rsidRPr="00937E01">
          <w:rPr>
            <w:rFonts w:ascii="Tahoma" w:hAnsi="Tahoma"/>
            <w:sz w:val="18"/>
            <w:szCs w:val="18"/>
          </w:rPr>
          <w:t xml:space="preserve"> Lozano</w:t>
        </w:r>
      </w:smartTag>
      <w:r w:rsidRPr="00937E01">
        <w:rPr>
          <w:rFonts w:ascii="Tahoma" w:hAnsi="Tahoma"/>
          <w:sz w:val="18"/>
          <w:szCs w:val="18"/>
        </w:rPr>
        <w:t xml:space="preserve"> (Equipo Técnico del servicio de Reflexión Estratégica)</w:t>
      </w:r>
    </w:p>
    <w:p w:rsidR="007553CB" w:rsidRPr="00937E01" w:rsidRDefault="00224A17" w:rsidP="007F5D82">
      <w:pPr>
        <w:pStyle w:val="Prrafodelista2"/>
        <w:spacing w:after="0" w:line="240" w:lineRule="auto"/>
        <w:ind w:left="1428" w:firstLine="696"/>
        <w:jc w:val="both"/>
        <w:rPr>
          <w:rFonts w:ascii="Tahoma" w:hAnsi="Tahoma"/>
          <w:sz w:val="18"/>
          <w:szCs w:val="18"/>
        </w:rPr>
      </w:pPr>
      <w:hyperlink r:id="rId47" w:history="1">
        <w:r w:rsidR="007553CB" w:rsidRPr="00937E01">
          <w:rPr>
            <w:rStyle w:val="Hipervnculo"/>
            <w:rFonts w:ascii="Tahoma" w:hAnsi="Tahoma"/>
            <w:sz w:val="18"/>
            <w:szCs w:val="18"/>
          </w:rPr>
          <w:t>marisa.lozano@grupored.net</w:t>
        </w:r>
      </w:hyperlink>
      <w:r w:rsidR="007553CB" w:rsidRPr="00937E01">
        <w:rPr>
          <w:rFonts w:ascii="Tahoma" w:hAnsi="Tahoma"/>
          <w:sz w:val="18"/>
          <w:szCs w:val="18"/>
        </w:rPr>
        <w:t xml:space="preserve"> + 639553143</w:t>
      </w:r>
    </w:p>
    <w:p w:rsidR="007553CB" w:rsidRPr="00937E01" w:rsidRDefault="007553CB"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José Francisco Gras (Coordinador del Equipo Técnico del servicio de Reflexión Estratégica)</w:t>
      </w:r>
    </w:p>
    <w:p w:rsidR="007553CB" w:rsidRPr="00937E01" w:rsidRDefault="00224A17" w:rsidP="007F5D82">
      <w:pPr>
        <w:pStyle w:val="Prrafodelista2"/>
        <w:spacing w:after="0" w:line="240" w:lineRule="auto"/>
        <w:ind w:left="1428" w:firstLine="696"/>
        <w:jc w:val="both"/>
        <w:rPr>
          <w:rFonts w:ascii="Tahoma" w:hAnsi="Tahoma"/>
          <w:sz w:val="18"/>
          <w:szCs w:val="18"/>
        </w:rPr>
      </w:pPr>
      <w:hyperlink r:id="rId48" w:history="1">
        <w:r w:rsidR="007553CB" w:rsidRPr="00937E01">
          <w:rPr>
            <w:rStyle w:val="Hipervnculo"/>
            <w:rFonts w:ascii="Tahoma" w:hAnsi="Tahoma"/>
            <w:sz w:val="18"/>
            <w:szCs w:val="18"/>
          </w:rPr>
          <w:t>jfgras@grupored.net</w:t>
        </w:r>
      </w:hyperlink>
      <w:r w:rsidR="007553CB" w:rsidRPr="00937E01">
        <w:rPr>
          <w:rFonts w:ascii="Tahoma" w:hAnsi="Tahoma"/>
          <w:sz w:val="18"/>
          <w:szCs w:val="18"/>
        </w:rPr>
        <w:t xml:space="preserve"> + 630785637</w:t>
      </w:r>
    </w:p>
    <w:p w:rsidR="00E93A3F" w:rsidRPr="00937E01" w:rsidRDefault="00E93A3F" w:rsidP="007F5D82">
      <w:pPr>
        <w:spacing w:line="240" w:lineRule="auto"/>
        <w:jc w:val="both"/>
        <w:rPr>
          <w:rFonts w:ascii="Tahoma" w:hAnsi="Tahoma"/>
        </w:rPr>
      </w:pPr>
    </w:p>
    <w:p w:rsidR="007B224E" w:rsidRPr="00937E01" w:rsidRDefault="007B224E" w:rsidP="007F5D82">
      <w:pPr>
        <w:spacing w:line="240" w:lineRule="auto"/>
        <w:jc w:val="both"/>
        <w:rPr>
          <w:rFonts w:ascii="Tahoma" w:hAnsi="Tahoma"/>
        </w:rPr>
      </w:pPr>
    </w:p>
    <w:p w:rsidR="007553CB" w:rsidRPr="00937E01" w:rsidRDefault="00224A17" w:rsidP="007F5D82">
      <w:pPr>
        <w:spacing w:line="240" w:lineRule="auto"/>
        <w:jc w:val="center"/>
        <w:rPr>
          <w:rFonts w:ascii="Tahoma" w:hAnsi="Tahoma"/>
          <w:b/>
        </w:rPr>
      </w:pPr>
      <w:r>
        <w:rPr>
          <w:rFonts w:ascii="Tahoma" w:hAnsi="Tahoma"/>
          <w:noProof/>
          <w:lang w:eastAsia="es-ES"/>
        </w:rPr>
        <w:pict>
          <v:shape id="Imagen 38" o:spid="_x0000_i1028" type="#_x0000_t75" alt="CS LaSiberia_4" style="width:255.25pt;height:191.15pt;visibility:visible">
            <v:imagedata r:id="rId49" o:title="CS LaSiberia_4"/>
          </v:shape>
        </w:pict>
      </w:r>
    </w:p>
    <w:p w:rsidR="007553CB" w:rsidRPr="00937E01" w:rsidRDefault="007553CB" w:rsidP="007F5D82">
      <w:pPr>
        <w:spacing w:line="240" w:lineRule="auto"/>
        <w:contextualSpacing/>
        <w:jc w:val="center"/>
        <w:rPr>
          <w:rFonts w:ascii="Tahoma" w:hAnsi="Tahoma"/>
          <w:sz w:val="18"/>
          <w:szCs w:val="18"/>
        </w:rPr>
      </w:pPr>
      <w:r w:rsidRPr="00937E01">
        <w:rPr>
          <w:rFonts w:ascii="Tahoma" w:hAnsi="Tahoma"/>
          <w:sz w:val="18"/>
          <w:szCs w:val="18"/>
        </w:rPr>
        <w:t>Comisión de Seguimiento Territorial La Siberia</w:t>
      </w:r>
    </w:p>
    <w:p w:rsidR="007553CB" w:rsidRPr="00937E01" w:rsidRDefault="007553CB" w:rsidP="007F5D82">
      <w:pPr>
        <w:spacing w:line="240" w:lineRule="auto"/>
        <w:contextualSpacing/>
        <w:jc w:val="center"/>
        <w:rPr>
          <w:rFonts w:ascii="Tahoma" w:hAnsi="Tahoma"/>
          <w:sz w:val="18"/>
          <w:szCs w:val="18"/>
        </w:rPr>
      </w:pPr>
      <w:r w:rsidRPr="00937E01">
        <w:rPr>
          <w:rFonts w:ascii="Tahoma" w:hAnsi="Tahoma"/>
          <w:sz w:val="18"/>
          <w:szCs w:val="18"/>
        </w:rPr>
        <w:t>Herrera del Duque, 21 de abril de 2015</w:t>
      </w:r>
    </w:p>
    <w:p w:rsidR="007553CB" w:rsidRPr="00937E01" w:rsidRDefault="007553CB" w:rsidP="007F5D82">
      <w:pPr>
        <w:spacing w:line="240" w:lineRule="auto"/>
        <w:jc w:val="both"/>
        <w:rPr>
          <w:rFonts w:ascii="Tahoma" w:hAnsi="Tahoma"/>
          <w:b/>
        </w:rPr>
      </w:pPr>
    </w:p>
    <w:p w:rsidR="007553CB" w:rsidRPr="00937E01" w:rsidRDefault="007553CB" w:rsidP="007F5D82">
      <w:pPr>
        <w:spacing w:line="240" w:lineRule="auto"/>
        <w:jc w:val="both"/>
        <w:rPr>
          <w:rFonts w:ascii="Tahoma" w:hAnsi="Tahoma"/>
          <w:b/>
        </w:rPr>
      </w:pPr>
    </w:p>
    <w:p w:rsidR="007553CB" w:rsidRPr="00937E01" w:rsidRDefault="007553CB" w:rsidP="007F5D82">
      <w:pPr>
        <w:spacing w:line="240" w:lineRule="auto"/>
        <w:jc w:val="both"/>
        <w:rPr>
          <w:rFonts w:ascii="Tahoma" w:hAnsi="Tahoma"/>
          <w:b/>
        </w:rPr>
      </w:pPr>
    </w:p>
    <w:p w:rsidR="00E93A3F" w:rsidRPr="00937E01" w:rsidRDefault="00CD70DF" w:rsidP="007F5D82">
      <w:pPr>
        <w:spacing w:line="240" w:lineRule="auto"/>
        <w:jc w:val="both"/>
        <w:rPr>
          <w:rFonts w:ascii="Tahoma" w:hAnsi="Tahoma"/>
          <w:b/>
        </w:rPr>
      </w:pPr>
      <w:r w:rsidRPr="00937E01">
        <w:rPr>
          <w:rFonts w:ascii="Tahoma" w:hAnsi="Tahoma"/>
          <w:b/>
        </w:rPr>
        <w:t>Resumen de la sesión:</w:t>
      </w:r>
    </w:p>
    <w:p w:rsidR="00E82B7A" w:rsidRPr="00937E01" w:rsidRDefault="00E82B7A" w:rsidP="007F5D82">
      <w:pPr>
        <w:spacing w:line="240" w:lineRule="auto"/>
        <w:jc w:val="both"/>
        <w:rPr>
          <w:rFonts w:ascii="Tahoma" w:hAnsi="Tahoma"/>
        </w:rPr>
      </w:pPr>
      <w:r w:rsidRPr="00937E01">
        <w:rPr>
          <w:rFonts w:ascii="Tahoma" w:hAnsi="Tahoma"/>
        </w:rPr>
        <w:lastRenderedPageBreak/>
        <w:t xml:space="preserve">Esta cuarta reunión de la comisión de seguimiento se inscribe en el proceso de Reflexión Estratégica Participativa de la comarca de La Siberia (a partir de ahora, el PROCESO). Su propósito: informar del trabajo realizado en el territorio desde la anterior sesión del 24 de marzo, contrastar los avances registrados y programar las próximas actuaciones, con la participación del grupo de acción local (el GRUPO), otros agentes del territorio miembros de la comisión, la asistencia técnica de </w:t>
      </w:r>
      <w:smartTag w:uri="urn:schemas-microsoft-com:office:smarttags" w:element="PersonName">
        <w:smartTagPr>
          <w:attr w:name="ProductID" w:val="la Fundaci￳n Universidad"/>
        </w:smartTagPr>
        <w:r w:rsidRPr="00937E01">
          <w:rPr>
            <w:rFonts w:ascii="Tahoma" w:hAnsi="Tahoma"/>
          </w:rPr>
          <w:t>la Fundación Universidad</w:t>
        </w:r>
      </w:smartTag>
      <w:r w:rsidRPr="00937E01">
        <w:rPr>
          <w:rFonts w:ascii="Tahoma" w:hAnsi="Tahoma"/>
        </w:rPr>
        <w:t xml:space="preserve"> - Sociedad de la UEX (la FUNDACIÓN) y el equipo técnico que se encarga de ejecutar el servicio en la comarca (el EQUIPO). </w:t>
      </w:r>
    </w:p>
    <w:p w:rsidR="00E82B7A" w:rsidRPr="00937E01" w:rsidRDefault="00E82B7A" w:rsidP="007F5D82">
      <w:pPr>
        <w:spacing w:line="240" w:lineRule="auto"/>
        <w:jc w:val="both"/>
        <w:rPr>
          <w:rFonts w:ascii="Tahoma" w:hAnsi="Tahoma"/>
        </w:rPr>
      </w:pPr>
      <w:r w:rsidRPr="00937E01">
        <w:rPr>
          <w:rFonts w:ascii="Tahoma" w:hAnsi="Tahoma"/>
        </w:rPr>
        <w:t>Se inicia esta sesión, disculpando a los ausentes, con información del EQUIPO a la FUNDACIÓN sobre el procedimiento seguido en el trabajo participativo con fuentes primarias.</w:t>
      </w:r>
    </w:p>
    <w:p w:rsidR="00E82B7A" w:rsidRPr="00937E01" w:rsidRDefault="00E82B7A" w:rsidP="007F5D82">
      <w:pPr>
        <w:spacing w:line="240" w:lineRule="auto"/>
        <w:jc w:val="both"/>
        <w:rPr>
          <w:rFonts w:ascii="Tahoma" w:hAnsi="Tahoma"/>
        </w:rPr>
      </w:pPr>
      <w:r w:rsidRPr="00937E01">
        <w:rPr>
          <w:rFonts w:ascii="Tahoma" w:hAnsi="Tahoma"/>
        </w:rPr>
        <w:t xml:space="preserve">El EQUIPO presenta el contenido del acta de la sesión anterior. Se informa del trabajo realizado por él hasta la fecha y del trabajo programado dentro del plazo fijado para la conclusión del servicio, que deberá estar justificado a 28 de mayo. </w:t>
      </w:r>
    </w:p>
    <w:p w:rsidR="00E82B7A" w:rsidRPr="00937E01" w:rsidRDefault="00E82B7A" w:rsidP="007F5D82">
      <w:pPr>
        <w:spacing w:line="240" w:lineRule="auto"/>
        <w:jc w:val="both"/>
        <w:rPr>
          <w:rFonts w:ascii="Tahoma" w:hAnsi="Tahoma"/>
        </w:rPr>
      </w:pPr>
      <w:r w:rsidRPr="00937E01">
        <w:rPr>
          <w:rFonts w:ascii="Tahoma" w:hAnsi="Tahoma"/>
        </w:rPr>
        <w:t xml:space="preserve">En las últimas semanas, se ha entrevistado en profundidad y con resultados satisfactorios a la AEDL de </w:t>
      </w:r>
      <w:smartTag w:uri="urn:schemas-microsoft-com:office:smarttags" w:element="PersonName">
        <w:smartTagPr>
          <w:attr w:name="ProductID" w:val="la Mancomunidad C￭jara"/>
        </w:smartTagPr>
        <w:r w:rsidRPr="00937E01">
          <w:rPr>
            <w:rFonts w:ascii="Tahoma" w:hAnsi="Tahoma"/>
          </w:rPr>
          <w:t>la Mancomunidad Cíjara</w:t>
        </w:r>
      </w:smartTag>
      <w:r w:rsidRPr="00937E01">
        <w:rPr>
          <w:rFonts w:ascii="Tahoma" w:hAnsi="Tahoma"/>
        </w:rPr>
        <w:t xml:space="preserve">, a la alcaldesa de Tamurejo, al empresario del camping de Puerto Peña y a un representante del sector ambiental en Valdecaballeros, habiendo mantenido varios contactos con un representante de </w:t>
      </w:r>
      <w:smartTag w:uri="urn:schemas-microsoft-com:office:smarttags" w:element="PersonName">
        <w:smartTagPr>
          <w:attr w:name="ProductID" w:val="la S.C. Montemiel"/>
        </w:smartTagPr>
        <w:r w:rsidRPr="00937E01">
          <w:rPr>
            <w:rFonts w:ascii="Tahoma" w:hAnsi="Tahoma"/>
          </w:rPr>
          <w:t>la S.C. Montemiel</w:t>
        </w:r>
      </w:smartTag>
      <w:r w:rsidRPr="00937E01">
        <w:rPr>
          <w:rFonts w:ascii="Tahoma" w:hAnsi="Tahoma"/>
        </w:rPr>
        <w:t xml:space="preserve"> y el empresario titular de EXCOHE (sustituido por una empresa de viveros en Navalvillar de Pela). Asimismo, se ha realizado el Grupo comarcal de Jóvenes de La Siberia (Esparragosa de Lares, 31 de marzo) y reunido a los grupos locales para el desarrollo de Helechosa de los Montes y Garlitos. Otras actividades acordadas han sido promovidas sin que debido a la agenda de sus destinatarias se hayan podido realizar aún. El Grupo comarcal de Empresarios y Empresarias de La Siberia se reuniría en Herrera del Duque esta misma semana y los grupos locales de Tamurejo y Fuenlabrada de los Montes (que sustituirían ahora a los previstos en Navalvillar de Pela y Talarrubias) lo haría en los próximos días, en las fechas que se acuerden con sus alcaldesas.</w:t>
      </w:r>
    </w:p>
    <w:p w:rsidR="00E82B7A" w:rsidRPr="00937E01" w:rsidRDefault="00E82B7A" w:rsidP="007F5D82">
      <w:pPr>
        <w:spacing w:line="240" w:lineRule="auto"/>
        <w:jc w:val="both"/>
        <w:rPr>
          <w:rFonts w:ascii="Tahoma" w:hAnsi="Tahoma"/>
        </w:rPr>
      </w:pPr>
      <w:r w:rsidRPr="00937E01">
        <w:rPr>
          <w:rFonts w:ascii="Tahoma" w:hAnsi="Tahoma"/>
        </w:rPr>
        <w:t>También en las últimas semanas el EQUIPO ha elaborado –acudiendo a los resultados provisionales del trabajo de campo y a documentación preexistente– un borrador de análisis de Debilidades, Amenazas, Fortalezas y Oportunidades (DAFO) de la comarca, el cual acaba de recibir aportaciones de la FUNDACIÓN (tras la justificación de dos aplazamientos de la reunión programada para ello por ambas asistencias técnicas). Sobre la base de este borrador, que es valorado por la FUNDACIÓN, se propondrá en la reunión de hoy el cuestionario que se había programado lanzar hace dos semanas. Este retraso ha hecho imposible elaborar el cuestionario divulgativo que se pensó presentar en coincidencia con el Día de la Comarca, el próximo día 25 en Siruela.</w:t>
      </w:r>
    </w:p>
    <w:p w:rsidR="00E82B7A" w:rsidRPr="00937E01" w:rsidRDefault="00E82B7A" w:rsidP="007F5D82">
      <w:pPr>
        <w:spacing w:line="240" w:lineRule="auto"/>
        <w:jc w:val="both"/>
        <w:rPr>
          <w:rFonts w:ascii="Tahoma" w:hAnsi="Tahoma"/>
        </w:rPr>
      </w:pPr>
      <w:r w:rsidRPr="00937E01">
        <w:rPr>
          <w:rFonts w:ascii="Tahoma" w:hAnsi="Tahoma"/>
        </w:rPr>
        <w:t>Se recuerda los avances pendientes en el análisis territorial, que según se acordó corresponde a la FUNDACIÓN “con las principales fuentes secundarias y los datos estadísticos más significativos, con un tratamiento agrupado que trazará un hilo argumental coherente con los fines del PROCESO, una presentación del análisis de los distintos apartados útil para la elaboración participativa del DAFO y contenidos descriptivos y prospectivos”.</w:t>
      </w:r>
    </w:p>
    <w:p w:rsidR="00E82B7A" w:rsidRPr="00937E01" w:rsidRDefault="00E82B7A" w:rsidP="007F5D82">
      <w:pPr>
        <w:spacing w:line="240" w:lineRule="auto"/>
        <w:jc w:val="both"/>
        <w:rPr>
          <w:rFonts w:ascii="Tahoma" w:hAnsi="Tahoma"/>
        </w:rPr>
      </w:pPr>
    </w:p>
    <w:p w:rsidR="00E82B7A" w:rsidRPr="00937E01" w:rsidRDefault="00E82B7A" w:rsidP="007F5D82">
      <w:pPr>
        <w:spacing w:line="240" w:lineRule="auto"/>
        <w:jc w:val="both"/>
        <w:rPr>
          <w:rFonts w:ascii="Tahoma" w:hAnsi="Tahoma"/>
        </w:rPr>
      </w:pPr>
      <w:r w:rsidRPr="00937E01">
        <w:rPr>
          <w:rFonts w:ascii="Tahoma" w:hAnsi="Tahoma"/>
        </w:rPr>
        <w:t xml:space="preserve">A la luz de la marcha del PROCESO, el EQUIPO insiste en la necesidad de adecuar el ritmo de los trabajos de la comisión a los plazos del servicio, con el GRUPO como </w:t>
      </w:r>
      <w:r w:rsidRPr="00937E01">
        <w:rPr>
          <w:rFonts w:ascii="Tahoma" w:hAnsi="Tahoma"/>
        </w:rPr>
        <w:lastRenderedPageBreak/>
        <w:t xml:space="preserve">beneficiario. Aun así, sitúa las dificultades en la organización exitosa de los grupos locales de los municipios con mayor población y del Encuentro Comarcal de presentación final de resultados, no en la realización de las entrevistas y los grupos restantes, los cuestionarios y las elaboraciones comprometidas alrededor del “Informe de </w:t>
      </w:r>
      <w:r w:rsidR="00DD4CD0" w:rsidRPr="00937E01">
        <w:rPr>
          <w:rFonts w:ascii="Tahoma" w:hAnsi="Tahoma"/>
        </w:rPr>
        <w:t>la EDLP</w:t>
      </w:r>
      <w:r w:rsidRPr="00937E01">
        <w:rPr>
          <w:rFonts w:ascii="Tahoma" w:hAnsi="Tahoma"/>
        </w:rPr>
        <w:t xml:space="preserve"> de La Siberia 2015-</w:t>
      </w:r>
      <w:smartTag w:uri="urn:schemas-microsoft-com:office:smarttags" w:element="metricconverter">
        <w:smartTagPr>
          <w:attr w:name="ProductID" w:val="2020”"/>
        </w:smartTagPr>
        <w:r w:rsidRPr="00937E01">
          <w:rPr>
            <w:rFonts w:ascii="Tahoma" w:hAnsi="Tahoma"/>
          </w:rPr>
          <w:t>2020”</w:t>
        </w:r>
      </w:smartTag>
      <w:r w:rsidRPr="00937E01">
        <w:rPr>
          <w:rFonts w:ascii="Tahoma" w:hAnsi="Tahoma"/>
        </w:rPr>
        <w:t xml:space="preserve">. </w:t>
      </w:r>
    </w:p>
    <w:p w:rsidR="00E82B7A" w:rsidRPr="00937E01" w:rsidRDefault="00E82B7A" w:rsidP="007F5D82">
      <w:pPr>
        <w:spacing w:line="240" w:lineRule="auto"/>
        <w:jc w:val="both"/>
        <w:rPr>
          <w:rFonts w:ascii="Tahoma" w:hAnsi="Tahoma"/>
        </w:rPr>
      </w:pPr>
      <w:r w:rsidRPr="00937E01">
        <w:rPr>
          <w:rFonts w:ascii="Tahoma" w:hAnsi="Tahoma"/>
        </w:rPr>
        <w:t>El gerente del GRUPO expresa preocupación e insatisfacción por su responsabilidad en el desarrollo de los trabajos, atribuible a la sobrecarga de tareas del CEDER en los plazos en los que desde el 5 de febrero se conoce que ha de desarrollarse el PROCESO. Afirma que esta situación puede ser corregida desde mayo y en calendario pre-electoral). La extensión de la base participativa del PROCESO en la comarca, posible gracias a que la colaboración de la Diputación coincide con la asistencia técnica de la FUNDACIÓN al GRUPO (ésta, con plazo hasta el 15 de junio), lograría el impacto deseado sólo con una mayor implicación del CEDER y del resto de la Comisión de Seguimiento. También los agentes –empresarial y cultural– miembros de la comisión reiteran su disposición a colaborar. Asimismo, se apunta que debe mejorar la comunicación sobre el PROCESO a toda la ciudadanía; el plan de comunicación fue apoyado por el proyecto ROT 2ª Fase hasta el 16 de marzo, fecha de su finalización.</w:t>
      </w:r>
    </w:p>
    <w:p w:rsidR="00E82B7A" w:rsidRPr="00937E01" w:rsidRDefault="00E82B7A" w:rsidP="007F5D82">
      <w:pPr>
        <w:spacing w:line="240" w:lineRule="auto"/>
        <w:jc w:val="both"/>
        <w:rPr>
          <w:rFonts w:ascii="Tahoma" w:hAnsi="Tahoma"/>
        </w:rPr>
      </w:pPr>
      <w:r w:rsidRPr="00937E01">
        <w:rPr>
          <w:rFonts w:ascii="Tahoma" w:hAnsi="Tahoma"/>
        </w:rPr>
        <w:t>A continuación, el EQUIPO presenta el primer cuestionario redactado para contar con la participación de la ciudadanía, éste en el análisis DAFO, que es objeto de una revisión por las personas asistentes.</w:t>
      </w:r>
    </w:p>
    <w:p w:rsidR="00E82B7A" w:rsidRPr="00937E01" w:rsidRDefault="00E82B7A" w:rsidP="007F5D82">
      <w:pPr>
        <w:spacing w:line="240" w:lineRule="auto"/>
        <w:jc w:val="both"/>
        <w:rPr>
          <w:rFonts w:ascii="Tahoma" w:hAnsi="Tahoma"/>
        </w:rPr>
      </w:pPr>
      <w:r w:rsidRPr="00937E01">
        <w:rPr>
          <w:rFonts w:ascii="Tahoma" w:hAnsi="Tahoma"/>
        </w:rPr>
        <w:t xml:space="preserve">Finalmente, la comisión concreta acciones previstas en el plan de trabajo, recogidas entre los acuerdos de esta cuarta reunión, y abordan otras cuestiones generales del PROCESO. </w:t>
      </w:r>
    </w:p>
    <w:p w:rsidR="007553CB" w:rsidRPr="00937E01" w:rsidRDefault="00E82B7A" w:rsidP="007F5D82">
      <w:pPr>
        <w:spacing w:line="240" w:lineRule="auto"/>
        <w:jc w:val="both"/>
        <w:rPr>
          <w:rFonts w:ascii="Tahoma" w:hAnsi="Tahoma"/>
        </w:rPr>
      </w:pPr>
      <w:r w:rsidRPr="00937E01">
        <w:rPr>
          <w:rFonts w:ascii="Tahoma" w:hAnsi="Tahoma"/>
        </w:rPr>
        <w:t xml:space="preserve">Entre ellas, la alineación de </w:t>
      </w:r>
      <w:smartTag w:uri="urn:schemas-microsoft-com:office:smarttags" w:element="PersonName">
        <w:smartTagPr>
          <w:attr w:name="ProductID" w:val="la futura Estrategia"/>
        </w:smartTagPr>
        <w:r w:rsidRPr="00937E01">
          <w:rPr>
            <w:rFonts w:ascii="Tahoma" w:hAnsi="Tahoma"/>
          </w:rPr>
          <w:t>la futura Estrategia</w:t>
        </w:r>
      </w:smartTag>
      <w:r w:rsidRPr="00937E01">
        <w:rPr>
          <w:rFonts w:ascii="Tahoma" w:hAnsi="Tahoma"/>
        </w:rPr>
        <w:t xml:space="preserve"> de Desarrollo Local Participativo de La Siberia con la Estrategia de Especialización Inteligente de Extremadura (RIS3), que obligará al GRUPO a identificar a Agentes del Conocimiento y a territorios con los que cooperar (la FUNDACIÓN refiere la roca de crucianas encontrada en el Risco, puesta en relación con el Geoparque y las sinergias territoriales), así como su relación con otros marcos estratégicos e instrumentos financieros.</w:t>
      </w:r>
    </w:p>
    <w:p w:rsidR="00E93A3F" w:rsidRPr="00937E01" w:rsidRDefault="00E93A3F" w:rsidP="007F5D82">
      <w:pPr>
        <w:spacing w:line="240" w:lineRule="auto"/>
        <w:jc w:val="both"/>
        <w:rPr>
          <w:rFonts w:ascii="Tahoma" w:hAnsi="Tahoma"/>
          <w:b/>
        </w:rPr>
      </w:pPr>
    </w:p>
    <w:p w:rsidR="00E82B7A" w:rsidRPr="00937E01" w:rsidRDefault="00E82B7A" w:rsidP="007F5D82">
      <w:pPr>
        <w:spacing w:line="240" w:lineRule="auto"/>
        <w:jc w:val="both"/>
        <w:rPr>
          <w:rFonts w:ascii="Tahoma" w:hAnsi="Tahoma"/>
          <w:b/>
        </w:rPr>
      </w:pPr>
      <w:r w:rsidRPr="00937E01">
        <w:rPr>
          <w:rFonts w:ascii="Tahoma" w:hAnsi="Tahoma"/>
          <w:b/>
        </w:rPr>
        <w:t>Principales consideraciones y acuerdos:</w:t>
      </w:r>
    </w:p>
    <w:p w:rsidR="00E82B7A" w:rsidRPr="00937E01" w:rsidRDefault="00E82B7A" w:rsidP="007F5D82">
      <w:pPr>
        <w:pStyle w:val="Prrafodelista2"/>
        <w:numPr>
          <w:ilvl w:val="0"/>
          <w:numId w:val="5"/>
        </w:numPr>
        <w:spacing w:line="240" w:lineRule="auto"/>
        <w:ind w:left="714" w:hanging="357"/>
        <w:contextualSpacing w:val="0"/>
        <w:jc w:val="both"/>
        <w:rPr>
          <w:rFonts w:ascii="Tahoma" w:hAnsi="Tahoma"/>
        </w:rPr>
      </w:pPr>
      <w:r w:rsidRPr="00937E01">
        <w:rPr>
          <w:rFonts w:ascii="Tahoma" w:hAnsi="Tahoma"/>
        </w:rPr>
        <w:t>Se aprueba el acta de la tercera reunión de la Comisión de Seguimiento.</w:t>
      </w:r>
    </w:p>
    <w:p w:rsidR="00E82B7A" w:rsidRPr="00937E01" w:rsidRDefault="00E82B7A" w:rsidP="007F5D82">
      <w:pPr>
        <w:pStyle w:val="Prrafodelista2"/>
        <w:numPr>
          <w:ilvl w:val="0"/>
          <w:numId w:val="5"/>
        </w:numPr>
        <w:spacing w:line="240" w:lineRule="auto"/>
        <w:ind w:left="714" w:hanging="357"/>
        <w:contextualSpacing w:val="0"/>
        <w:jc w:val="both"/>
        <w:rPr>
          <w:rFonts w:ascii="Tahoma" w:hAnsi="Tahoma"/>
        </w:rPr>
      </w:pPr>
      <w:r w:rsidRPr="00937E01">
        <w:rPr>
          <w:rFonts w:ascii="Tahoma" w:hAnsi="Tahoma"/>
        </w:rPr>
        <w:t xml:space="preserve">A la mayor brevedad, se elevará al </w:t>
      </w:r>
      <w:r w:rsidRPr="00937E01">
        <w:rPr>
          <w:rFonts w:ascii="Tahoma" w:hAnsi="Tahoma"/>
          <w:smallCaps/>
        </w:rPr>
        <w:t xml:space="preserve">Área </w:t>
      </w:r>
      <w:r w:rsidRPr="00937E01">
        <w:rPr>
          <w:rFonts w:ascii="Tahoma" w:hAnsi="Tahoma"/>
        </w:rPr>
        <w:t xml:space="preserve">la propuesta de que la asistencia técnica que sostiene el </w:t>
      </w:r>
      <w:r w:rsidRPr="00937E01">
        <w:rPr>
          <w:rFonts w:ascii="Tahoma" w:hAnsi="Tahoma"/>
          <w:smallCaps/>
        </w:rPr>
        <w:t xml:space="preserve">Proceso </w:t>
      </w:r>
      <w:r w:rsidRPr="00937E01">
        <w:rPr>
          <w:rFonts w:ascii="Tahoma" w:hAnsi="Tahoma"/>
        </w:rPr>
        <w:t xml:space="preserve">sea ampliada un mes, hasta finales de junio, para facilitar así que los objetivos del servicio de reflexión estratégica alcancen la base participativa programada por el </w:t>
      </w:r>
      <w:r w:rsidRPr="00937E01">
        <w:rPr>
          <w:rFonts w:ascii="Tahoma" w:hAnsi="Tahoma"/>
          <w:smallCaps/>
        </w:rPr>
        <w:t>Grupo</w:t>
      </w:r>
      <w:r w:rsidRPr="00937E01">
        <w:rPr>
          <w:rFonts w:ascii="Tahoma" w:hAnsi="Tahoma"/>
        </w:rPr>
        <w:t xml:space="preserve"> y que comparte el conjunto de la Comisión de Seguimiento. El </w:t>
      </w:r>
      <w:r w:rsidRPr="00937E01">
        <w:rPr>
          <w:rFonts w:ascii="Tahoma" w:hAnsi="Tahoma"/>
          <w:smallCaps/>
        </w:rPr>
        <w:t>equipo</w:t>
      </w:r>
      <w:r w:rsidRPr="00937E01">
        <w:rPr>
          <w:rFonts w:ascii="Tahoma" w:hAnsi="Tahoma"/>
        </w:rPr>
        <w:t>, comprometido profesionalmente con la finalidad y la calidad del servicio, reitera su flexibilidad y disposición a adaptar su trabajo a lo que se decida institucionalmente y le sea marcado por la Diputación de Badajoz.</w:t>
      </w:r>
    </w:p>
    <w:p w:rsidR="00E82B7A" w:rsidRPr="00937E01" w:rsidRDefault="00E82B7A" w:rsidP="007F5D82">
      <w:pPr>
        <w:pStyle w:val="Prrafodelista2"/>
        <w:spacing w:line="240" w:lineRule="auto"/>
        <w:ind w:left="360"/>
        <w:jc w:val="both"/>
        <w:rPr>
          <w:rFonts w:ascii="Tahoma" w:hAnsi="Tahoma"/>
        </w:rPr>
      </w:pPr>
    </w:p>
    <w:p w:rsidR="00E82B7A" w:rsidRPr="00937E01" w:rsidRDefault="00E82B7A" w:rsidP="007F5D82">
      <w:pPr>
        <w:pStyle w:val="Prrafodelista2"/>
        <w:numPr>
          <w:ilvl w:val="0"/>
          <w:numId w:val="5"/>
        </w:numPr>
        <w:spacing w:line="240" w:lineRule="auto"/>
        <w:jc w:val="both"/>
        <w:rPr>
          <w:rFonts w:ascii="Tahoma" w:hAnsi="Tahoma"/>
        </w:rPr>
      </w:pPr>
      <w:r w:rsidRPr="00937E01">
        <w:rPr>
          <w:rFonts w:ascii="Tahoma" w:hAnsi="Tahoma"/>
        </w:rPr>
        <w:t xml:space="preserve">Siguiendo con el cronograma del </w:t>
      </w:r>
      <w:r w:rsidRPr="00937E01">
        <w:rPr>
          <w:rFonts w:ascii="Tahoma" w:hAnsi="Tahoma"/>
          <w:smallCaps/>
        </w:rPr>
        <w:t>Proceso</w:t>
      </w:r>
      <w:r w:rsidRPr="00937E01">
        <w:rPr>
          <w:rFonts w:ascii="Tahoma" w:hAnsi="Tahoma"/>
        </w:rPr>
        <w:t xml:space="preserve">, para el que restan ~5 semanas en el marco del servicio, el </w:t>
      </w:r>
      <w:r w:rsidRPr="00937E01">
        <w:rPr>
          <w:rFonts w:ascii="Tahoma" w:hAnsi="Tahoma"/>
          <w:smallCaps/>
        </w:rPr>
        <w:t>equipo</w:t>
      </w:r>
      <w:r w:rsidRPr="00937E01">
        <w:rPr>
          <w:rFonts w:ascii="Tahoma" w:hAnsi="Tahoma"/>
        </w:rPr>
        <w:t xml:space="preserve"> dará continuidad a la programación de tareas relacionadas con la realización de nuevas entrevistas, la organización de grupos homogéneos y en los municipios, el lanzamiento y tratamiento de los </w:t>
      </w:r>
      <w:r w:rsidRPr="00937E01">
        <w:rPr>
          <w:rFonts w:ascii="Tahoma" w:hAnsi="Tahoma"/>
        </w:rPr>
        <w:lastRenderedPageBreak/>
        <w:t xml:space="preserve">cuestionarios y la elaboración de otros documentos programados; algunos de ellos requieren la entrega por la </w:t>
      </w:r>
      <w:r w:rsidRPr="00937E01">
        <w:rPr>
          <w:rFonts w:ascii="Tahoma" w:hAnsi="Tahoma"/>
          <w:smallCaps/>
        </w:rPr>
        <w:t xml:space="preserve">fundación </w:t>
      </w:r>
      <w:r w:rsidRPr="00937E01">
        <w:rPr>
          <w:rFonts w:ascii="Tahoma" w:hAnsi="Tahoma"/>
        </w:rPr>
        <w:t>de contenidos incluidos en el índice del análisis territorial del que se informó en la comisión anterior.</w:t>
      </w:r>
    </w:p>
    <w:p w:rsidR="00E82B7A" w:rsidRPr="00937E01" w:rsidRDefault="00E82B7A" w:rsidP="007F5D82">
      <w:pPr>
        <w:pStyle w:val="Prrafodelista2"/>
        <w:spacing w:line="240" w:lineRule="auto"/>
        <w:ind w:left="0"/>
        <w:jc w:val="both"/>
        <w:rPr>
          <w:rFonts w:ascii="Tahoma" w:hAnsi="Tahoma"/>
        </w:rPr>
      </w:pPr>
    </w:p>
    <w:p w:rsidR="00E82B7A" w:rsidRPr="00937E01" w:rsidRDefault="00E82B7A" w:rsidP="007F5D82">
      <w:pPr>
        <w:pStyle w:val="Prrafodelista2"/>
        <w:numPr>
          <w:ilvl w:val="0"/>
          <w:numId w:val="5"/>
        </w:numPr>
        <w:spacing w:line="240" w:lineRule="auto"/>
        <w:jc w:val="both"/>
        <w:rPr>
          <w:rFonts w:ascii="Tahoma" w:hAnsi="Tahoma"/>
        </w:rPr>
      </w:pPr>
      <w:r w:rsidRPr="00937E01">
        <w:rPr>
          <w:rFonts w:ascii="Tahoma" w:hAnsi="Tahoma"/>
        </w:rPr>
        <w:t xml:space="preserve">En lo inmediato, se atiende la organización del Grupo comarcal de Empresarios y Empresarias de La Siberia el día 23 de abril, con la convocatoria del </w:t>
      </w:r>
      <w:r w:rsidRPr="00937E01">
        <w:rPr>
          <w:rFonts w:ascii="Tahoma" w:hAnsi="Tahoma"/>
          <w:smallCaps/>
        </w:rPr>
        <w:t>Grupo</w:t>
      </w:r>
      <w:r w:rsidRPr="00937E01">
        <w:rPr>
          <w:rFonts w:ascii="Tahoma" w:hAnsi="Tahoma"/>
        </w:rPr>
        <w:t>, el refuerzo telefónico del</w:t>
      </w:r>
      <w:r w:rsidRPr="00937E01">
        <w:rPr>
          <w:rFonts w:ascii="Tahoma" w:hAnsi="Tahoma"/>
          <w:smallCaps/>
        </w:rPr>
        <w:t xml:space="preserve"> Equipo</w:t>
      </w:r>
      <w:r w:rsidRPr="00937E01">
        <w:rPr>
          <w:rFonts w:ascii="Tahoma" w:hAnsi="Tahoma"/>
        </w:rPr>
        <w:t xml:space="preserve"> y la emisión de cuñas de radio, que son revisadas a partir del texto tipo del que se dispone.</w:t>
      </w:r>
    </w:p>
    <w:p w:rsidR="00E82B7A" w:rsidRPr="00937E01" w:rsidRDefault="00E82B7A" w:rsidP="007F5D82">
      <w:pPr>
        <w:pStyle w:val="Prrafodelista2"/>
        <w:spacing w:line="240" w:lineRule="auto"/>
        <w:ind w:left="0"/>
        <w:jc w:val="both"/>
        <w:rPr>
          <w:rFonts w:ascii="Tahoma" w:hAnsi="Tahoma"/>
        </w:rPr>
      </w:pPr>
    </w:p>
    <w:p w:rsidR="00E82B7A" w:rsidRPr="00937E01" w:rsidRDefault="00E82B7A" w:rsidP="007F5D82">
      <w:pPr>
        <w:pStyle w:val="Prrafodelista2"/>
        <w:numPr>
          <w:ilvl w:val="0"/>
          <w:numId w:val="5"/>
        </w:numPr>
        <w:spacing w:line="240" w:lineRule="auto"/>
        <w:jc w:val="both"/>
        <w:rPr>
          <w:rFonts w:ascii="Tahoma" w:hAnsi="Tahoma"/>
        </w:rPr>
      </w:pPr>
      <w:r w:rsidRPr="00937E01">
        <w:rPr>
          <w:rFonts w:ascii="Tahoma" w:hAnsi="Tahoma"/>
        </w:rPr>
        <w:t>Aprobado el cuestionario</w:t>
      </w:r>
      <w:r w:rsidRPr="00937E01">
        <w:rPr>
          <w:rFonts w:ascii="Tahoma" w:hAnsi="Tahoma"/>
          <w:b/>
        </w:rPr>
        <w:t>*</w:t>
      </w:r>
      <w:r w:rsidRPr="00937E01">
        <w:rPr>
          <w:rFonts w:ascii="Tahoma" w:hAnsi="Tahoma"/>
        </w:rPr>
        <w:t xml:space="preserve"> para contrastar el borrador de análisis DAFO, éste será lanzado esta misma semana para su cumplimentación on-line (Google Docs con la imagen del </w:t>
      </w:r>
      <w:r w:rsidRPr="00937E01">
        <w:rPr>
          <w:rFonts w:ascii="Tahoma" w:hAnsi="Tahoma"/>
          <w:smallCaps/>
        </w:rPr>
        <w:t xml:space="preserve">Grupo), </w:t>
      </w:r>
      <w:r w:rsidRPr="00937E01">
        <w:rPr>
          <w:rFonts w:ascii="Tahoma" w:hAnsi="Tahoma"/>
        </w:rPr>
        <w:t xml:space="preserve">correo electrónico o papel. El directorio a utilizar será el facilitado por el CEDER y el propósito es recoger hasta 50 respuestas al mismo. </w:t>
      </w:r>
    </w:p>
    <w:p w:rsidR="00E82B7A" w:rsidRPr="00937E01" w:rsidRDefault="00E82B7A" w:rsidP="007F5D82">
      <w:pPr>
        <w:numPr>
          <w:ilvl w:val="0"/>
          <w:numId w:val="5"/>
        </w:numPr>
        <w:spacing w:line="240" w:lineRule="auto"/>
        <w:jc w:val="both"/>
        <w:rPr>
          <w:rFonts w:ascii="Tahoma" w:hAnsi="Tahoma"/>
        </w:rPr>
      </w:pPr>
      <w:r w:rsidRPr="00937E01">
        <w:rPr>
          <w:rFonts w:ascii="Tahoma" w:hAnsi="Tahoma"/>
        </w:rPr>
        <w:t xml:space="preserve">Con objeto de mejorar la comunicación sobre el </w:t>
      </w:r>
      <w:r w:rsidRPr="00937E01">
        <w:rPr>
          <w:rFonts w:ascii="Tahoma" w:hAnsi="Tahoma"/>
          <w:smallCaps/>
        </w:rPr>
        <w:t xml:space="preserve">Proceso </w:t>
      </w:r>
      <w:r w:rsidRPr="00937E01">
        <w:rPr>
          <w:rFonts w:ascii="Tahoma" w:hAnsi="Tahoma"/>
        </w:rPr>
        <w:t xml:space="preserve">a toda la ciudadanía, se reforzarán acciones que incluirá incrementar notas informativas, artículos en prensa, cuñas de radio y presencia en la web y las redes sociales. El </w:t>
      </w:r>
      <w:r w:rsidRPr="00937E01">
        <w:rPr>
          <w:rFonts w:ascii="Tahoma" w:hAnsi="Tahoma"/>
          <w:smallCaps/>
        </w:rPr>
        <w:t xml:space="preserve">equipo </w:t>
      </w:r>
      <w:r w:rsidRPr="00937E01">
        <w:rPr>
          <w:rFonts w:ascii="Tahoma" w:hAnsi="Tahoma"/>
        </w:rPr>
        <w:t xml:space="preserve">seguirá proponiendo al </w:t>
      </w:r>
      <w:r w:rsidRPr="00937E01">
        <w:rPr>
          <w:rFonts w:ascii="Tahoma" w:hAnsi="Tahoma"/>
          <w:smallCaps/>
        </w:rPr>
        <w:t xml:space="preserve">grupo </w:t>
      </w:r>
      <w:r w:rsidRPr="00937E01">
        <w:rPr>
          <w:rFonts w:ascii="Tahoma" w:hAnsi="Tahoma"/>
        </w:rPr>
        <w:t>textos para estas comunicaciones, así como información actualizada a los ayuntamientos sobre el servicio de reflexión estratégica participativa y sobre la metodología que se sigue, para dinamizar la posibilidad de participar en él, en todos los soportes y formatos a su alcance.</w:t>
      </w:r>
    </w:p>
    <w:p w:rsidR="00E82B7A" w:rsidRPr="00937E01" w:rsidRDefault="00E82B7A" w:rsidP="007F5D82">
      <w:pPr>
        <w:pStyle w:val="Prrafodelista2"/>
        <w:numPr>
          <w:ilvl w:val="0"/>
          <w:numId w:val="5"/>
        </w:numPr>
        <w:spacing w:line="240" w:lineRule="auto"/>
        <w:jc w:val="both"/>
        <w:rPr>
          <w:rFonts w:ascii="Tahoma" w:hAnsi="Tahoma"/>
        </w:rPr>
      </w:pPr>
      <w:r w:rsidRPr="00937E01">
        <w:rPr>
          <w:rFonts w:ascii="Tahoma" w:hAnsi="Tahoma"/>
        </w:rPr>
        <w:t>La próxima reunión se fija para el 5 ó 7 de mayo en Talarrubias (Casa de la Cultura, 11h.).</w:t>
      </w:r>
    </w:p>
    <w:p w:rsidR="00E82B7A" w:rsidRPr="00937E01" w:rsidRDefault="00E82B7A"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352167" w:rsidRPr="00937E01" w:rsidRDefault="00352167" w:rsidP="007F5D82">
      <w:pPr>
        <w:pStyle w:val="Prrafodelista2"/>
        <w:spacing w:line="240" w:lineRule="auto"/>
        <w:ind w:left="0"/>
        <w:jc w:val="both"/>
        <w:rPr>
          <w:rFonts w:ascii="Tahoma" w:hAnsi="Tahoma"/>
        </w:rPr>
      </w:pPr>
    </w:p>
    <w:p w:rsidR="006710DC" w:rsidRPr="00937E01" w:rsidRDefault="00EE49EF" w:rsidP="007F5D82">
      <w:pPr>
        <w:pStyle w:val="Prrafodelista2"/>
        <w:spacing w:line="240" w:lineRule="auto"/>
        <w:ind w:left="0"/>
        <w:jc w:val="both"/>
        <w:rPr>
          <w:rFonts w:ascii="Tahoma" w:hAnsi="Tahoma"/>
        </w:rPr>
      </w:pPr>
      <w:r>
        <w:rPr>
          <w:rFonts w:ascii="Tahoma" w:hAnsi="Tahoma"/>
        </w:rPr>
        <w:br w:type="page"/>
      </w:r>
    </w:p>
    <w:p w:rsidR="00E82B7A" w:rsidRPr="00937E01" w:rsidRDefault="00E82B7A" w:rsidP="007F5D82">
      <w:pPr>
        <w:spacing w:line="240" w:lineRule="auto"/>
        <w:contextualSpacing/>
        <w:jc w:val="center"/>
        <w:rPr>
          <w:rFonts w:ascii="Tahoma" w:hAnsi="Tahoma"/>
          <w:b/>
        </w:rPr>
      </w:pPr>
      <w:r w:rsidRPr="00937E01">
        <w:rPr>
          <w:rFonts w:ascii="Tahoma" w:hAnsi="Tahoma"/>
          <w:b/>
        </w:rPr>
        <w:t>*CUESTIONARIO_v2</w:t>
      </w:r>
    </w:p>
    <w:p w:rsidR="00E82B7A" w:rsidRPr="00937E01" w:rsidRDefault="00E82B7A" w:rsidP="007F5D82">
      <w:pPr>
        <w:spacing w:line="240" w:lineRule="auto"/>
        <w:contextualSpacing/>
        <w:jc w:val="center"/>
        <w:rPr>
          <w:rFonts w:ascii="Tahoma" w:hAnsi="Tahoma"/>
          <w:b/>
        </w:rPr>
      </w:pPr>
      <w:r w:rsidRPr="00937E01">
        <w:rPr>
          <w:rFonts w:ascii="Tahoma" w:hAnsi="Tahoma"/>
          <w:b/>
        </w:rPr>
        <w:t>Estrategia de Desarrollo Local de La Siberia</w:t>
      </w:r>
    </w:p>
    <w:p w:rsidR="00E82B7A" w:rsidRPr="00937E01" w:rsidRDefault="00E82B7A" w:rsidP="007F5D82">
      <w:pPr>
        <w:spacing w:line="240" w:lineRule="auto"/>
        <w:jc w:val="both"/>
        <w:rPr>
          <w:rFonts w:ascii="Tahoma" w:hAnsi="Tahoma"/>
          <w:b/>
        </w:rPr>
      </w:pPr>
    </w:p>
    <w:p w:rsidR="00E82B7A" w:rsidRPr="00937E01" w:rsidRDefault="00E82B7A" w:rsidP="007F5D82">
      <w:pPr>
        <w:spacing w:line="240" w:lineRule="auto"/>
        <w:jc w:val="both"/>
        <w:rPr>
          <w:rFonts w:ascii="Tahoma" w:hAnsi="Tahoma"/>
        </w:rPr>
      </w:pPr>
      <w:r w:rsidRPr="00937E01">
        <w:rPr>
          <w:rFonts w:ascii="Tahoma" w:hAnsi="Tahoma"/>
        </w:rPr>
        <w:t>El Centro de Desarrollo Rural La Siberia ha emprendido</w:t>
      </w:r>
      <w:r w:rsidR="00ED7944" w:rsidRPr="00937E01">
        <w:rPr>
          <w:rFonts w:ascii="Tahoma" w:hAnsi="Tahoma"/>
        </w:rPr>
        <w:t xml:space="preserve"> </w:t>
      </w:r>
      <w:r w:rsidRPr="00937E01">
        <w:rPr>
          <w:rFonts w:ascii="Tahoma" w:hAnsi="Tahoma"/>
        </w:rPr>
        <w:t xml:space="preserve">un Proceso de Reflexión Estratégica Participativa que pretende revisar la estrategia de desarrollo del territorio para replantearse las actuaciones que deba llevar a cabo hasta el año 2020. </w:t>
      </w:r>
    </w:p>
    <w:p w:rsidR="00E82B7A" w:rsidRPr="00937E01" w:rsidRDefault="00E82B7A" w:rsidP="007F5D82">
      <w:pPr>
        <w:spacing w:line="240" w:lineRule="auto"/>
        <w:jc w:val="both"/>
        <w:rPr>
          <w:rFonts w:ascii="Tahoma" w:hAnsi="Tahoma"/>
        </w:rPr>
      </w:pPr>
      <w:r w:rsidRPr="00937E01">
        <w:rPr>
          <w:rFonts w:ascii="Tahoma" w:hAnsi="Tahoma"/>
        </w:rPr>
        <w:t xml:space="preserve">Uno de los documentos más importantes para el desarrollo de un territorio es el llamado análisis DAFO. O, lo que es lo mismo, el análisis de las Debilidades, Amenazas, Fortalezas y Oportunidades del territorio de cara a su desarrollo. Las Fortalezas y Debilidades son los puntos fuertes y los aspectos negativos que actualmente caracterizan la situación de </w:t>
      </w:r>
      <w:smartTag w:uri="urn:schemas-microsoft-com:office:smarttags" w:element="PersonName">
        <w:smartTagPr>
          <w:attr w:name="ProductID" w:val="la comarca. Las Oportunidades"/>
        </w:smartTagPr>
        <w:r w:rsidRPr="00937E01">
          <w:rPr>
            <w:rFonts w:ascii="Tahoma" w:hAnsi="Tahoma"/>
          </w:rPr>
          <w:t>la comarca. Las Oportunidades</w:t>
        </w:r>
      </w:smartTag>
      <w:r w:rsidRPr="00937E01">
        <w:rPr>
          <w:rFonts w:ascii="Tahoma" w:hAnsi="Tahoma"/>
        </w:rPr>
        <w:t xml:space="preserve"> son las posibilidades externas positivas a las que podría sacarse provecho. Las Amenazas son los problemas, obstáculos o limitaciones externos que pueden impedir o limitar las oportunidades. </w:t>
      </w:r>
    </w:p>
    <w:p w:rsidR="00E82B7A" w:rsidRPr="00937E01" w:rsidRDefault="00E82B7A" w:rsidP="007F5D82">
      <w:pPr>
        <w:spacing w:line="240" w:lineRule="auto"/>
        <w:jc w:val="both"/>
        <w:rPr>
          <w:rFonts w:ascii="Tahoma" w:hAnsi="Tahoma"/>
        </w:rPr>
      </w:pPr>
    </w:p>
    <w:p w:rsidR="00E82B7A" w:rsidRPr="00937E01" w:rsidRDefault="00E82B7A" w:rsidP="007F5D82">
      <w:pPr>
        <w:spacing w:line="240" w:lineRule="auto"/>
        <w:jc w:val="both"/>
        <w:rPr>
          <w:rFonts w:ascii="Tahoma" w:hAnsi="Tahoma"/>
        </w:rPr>
      </w:pPr>
      <w:r w:rsidRPr="00937E01">
        <w:rPr>
          <w:rFonts w:ascii="Tahoma" w:hAnsi="Tahoma"/>
        </w:rPr>
        <w:t xml:space="preserve">En La Siberia estamos redactando un análisis DAFO y queremos contar con la participación de </w:t>
      </w:r>
      <w:smartTag w:uri="urn:schemas-microsoft-com:office:smarttags" w:element="PersonName">
        <w:smartTagPr>
          <w:attr w:name="ProductID" w:val="la ciudadan￭a. Por"/>
        </w:smartTagPr>
        <w:r w:rsidRPr="00937E01">
          <w:rPr>
            <w:rFonts w:ascii="Tahoma" w:hAnsi="Tahoma"/>
          </w:rPr>
          <w:t>la ciudadanía. Por</w:t>
        </w:r>
      </w:smartTag>
      <w:r w:rsidRPr="00937E01">
        <w:rPr>
          <w:rFonts w:ascii="Tahoma" w:hAnsi="Tahoma"/>
        </w:rPr>
        <w:t xml:space="preserve"> eso le solicitamos que cumplimente el siguiente cuestionario y nos dé su opinión sobre la situación de la comarca. </w:t>
      </w:r>
    </w:p>
    <w:p w:rsidR="00E82B7A" w:rsidRPr="00937E01" w:rsidRDefault="00E82B7A" w:rsidP="007F5D82">
      <w:pPr>
        <w:spacing w:line="240" w:lineRule="auto"/>
        <w:jc w:val="both"/>
        <w:rPr>
          <w:rFonts w:ascii="Tahoma" w:hAnsi="Tahoma"/>
          <w:b/>
        </w:rPr>
      </w:pPr>
    </w:p>
    <w:p w:rsidR="00E82B7A" w:rsidRPr="00937E01" w:rsidRDefault="00E82B7A" w:rsidP="007F5D82">
      <w:pPr>
        <w:spacing w:line="240" w:lineRule="auto"/>
        <w:jc w:val="both"/>
        <w:rPr>
          <w:rFonts w:ascii="Tahoma" w:hAnsi="Tahoma"/>
          <w:b/>
        </w:rPr>
      </w:pPr>
      <w:r w:rsidRPr="00937E01">
        <w:rPr>
          <w:rFonts w:ascii="Tahoma" w:hAnsi="Tahoma"/>
          <w:b/>
        </w:rPr>
        <w:t>DATOS IDENTIFICATIVOS</w:t>
      </w:r>
    </w:p>
    <w:p w:rsidR="00E82B7A" w:rsidRPr="00937E01" w:rsidRDefault="00E82B7A" w:rsidP="007F5D82">
      <w:pPr>
        <w:spacing w:line="240" w:lineRule="auto"/>
        <w:jc w:val="both"/>
        <w:rPr>
          <w:rFonts w:ascii="Tahoma" w:hAnsi="Tahoma"/>
          <w:b/>
        </w:rPr>
      </w:pPr>
      <w:r w:rsidRPr="00937E01">
        <w:rPr>
          <w:rFonts w:ascii="Tahoma" w:hAnsi="Tahoma"/>
          <w:b/>
        </w:rPr>
        <w:t xml:space="preserve">1. Por favor, señale si es: </w:t>
      </w:r>
    </w:p>
    <w:p w:rsidR="00E82B7A" w:rsidRPr="00937E01" w:rsidRDefault="00E82B7A" w:rsidP="007F5D82">
      <w:pPr>
        <w:pStyle w:val="Prrafodelista2"/>
        <w:numPr>
          <w:ilvl w:val="0"/>
          <w:numId w:val="6"/>
        </w:numPr>
        <w:spacing w:line="240" w:lineRule="auto"/>
        <w:jc w:val="both"/>
        <w:rPr>
          <w:rFonts w:ascii="Tahoma" w:hAnsi="Tahoma"/>
        </w:rPr>
      </w:pPr>
      <w:r w:rsidRPr="00937E01">
        <w:rPr>
          <w:rFonts w:ascii="Tahoma" w:hAnsi="Tahoma"/>
        </w:rPr>
        <w:t>Hombre</w:t>
      </w:r>
    </w:p>
    <w:p w:rsidR="00E82B7A" w:rsidRPr="00937E01" w:rsidRDefault="00E82B7A" w:rsidP="007F5D82">
      <w:pPr>
        <w:pStyle w:val="Prrafodelista2"/>
        <w:numPr>
          <w:ilvl w:val="0"/>
          <w:numId w:val="6"/>
        </w:numPr>
        <w:spacing w:line="240" w:lineRule="auto"/>
        <w:jc w:val="both"/>
        <w:rPr>
          <w:rFonts w:ascii="Tahoma" w:hAnsi="Tahoma"/>
        </w:rPr>
      </w:pPr>
      <w:r w:rsidRPr="00937E01">
        <w:rPr>
          <w:rFonts w:ascii="Tahoma" w:hAnsi="Tahoma"/>
        </w:rPr>
        <w:t>Mujer</w:t>
      </w:r>
    </w:p>
    <w:p w:rsidR="00E82B7A" w:rsidRPr="00937E01" w:rsidRDefault="00E82B7A" w:rsidP="007F5D82">
      <w:pPr>
        <w:pStyle w:val="Prrafodelista2"/>
        <w:numPr>
          <w:ilvl w:val="0"/>
          <w:numId w:val="6"/>
        </w:numPr>
        <w:spacing w:line="240" w:lineRule="auto"/>
        <w:jc w:val="both"/>
        <w:rPr>
          <w:rFonts w:ascii="Tahoma" w:hAnsi="Tahoma"/>
        </w:rPr>
      </w:pPr>
    </w:p>
    <w:p w:rsidR="00E82B7A" w:rsidRPr="00937E01" w:rsidRDefault="00E82B7A" w:rsidP="007F5D82">
      <w:pPr>
        <w:spacing w:line="240" w:lineRule="auto"/>
        <w:jc w:val="both"/>
        <w:rPr>
          <w:rFonts w:ascii="Tahoma" w:hAnsi="Tahoma"/>
          <w:b/>
        </w:rPr>
      </w:pPr>
      <w:r w:rsidRPr="00937E01">
        <w:rPr>
          <w:rFonts w:ascii="Tahoma" w:hAnsi="Tahoma"/>
          <w:b/>
        </w:rPr>
        <w:t xml:space="preserve">2. Señale en qué rango está su edad: </w:t>
      </w:r>
    </w:p>
    <w:p w:rsidR="00E82B7A" w:rsidRPr="00937E01" w:rsidRDefault="00E82B7A" w:rsidP="007F5D82">
      <w:pPr>
        <w:pStyle w:val="Prrafodelista2"/>
        <w:numPr>
          <w:ilvl w:val="0"/>
          <w:numId w:val="6"/>
        </w:numPr>
        <w:spacing w:line="240" w:lineRule="auto"/>
        <w:jc w:val="both"/>
        <w:rPr>
          <w:rFonts w:ascii="Tahoma" w:hAnsi="Tahoma"/>
        </w:rPr>
      </w:pPr>
      <w:r w:rsidRPr="00937E01">
        <w:rPr>
          <w:rFonts w:ascii="Tahoma" w:hAnsi="Tahoma"/>
        </w:rPr>
        <w:t xml:space="preserve">Menos de 25 años. </w:t>
      </w:r>
    </w:p>
    <w:p w:rsidR="00E82B7A" w:rsidRPr="00937E01" w:rsidRDefault="00E82B7A" w:rsidP="007F5D82">
      <w:pPr>
        <w:pStyle w:val="Prrafodelista2"/>
        <w:numPr>
          <w:ilvl w:val="0"/>
          <w:numId w:val="7"/>
        </w:numPr>
        <w:spacing w:line="240" w:lineRule="auto"/>
        <w:jc w:val="both"/>
        <w:rPr>
          <w:rFonts w:ascii="Tahoma" w:hAnsi="Tahoma"/>
        </w:rPr>
      </w:pPr>
      <w:r w:rsidRPr="00937E01">
        <w:rPr>
          <w:rFonts w:ascii="Tahoma" w:hAnsi="Tahoma"/>
        </w:rPr>
        <w:t>Entre 25 y 45 años</w:t>
      </w:r>
    </w:p>
    <w:p w:rsidR="00E82B7A" w:rsidRPr="00937E01" w:rsidRDefault="00E82B7A" w:rsidP="007F5D82">
      <w:pPr>
        <w:pStyle w:val="Prrafodelista2"/>
        <w:numPr>
          <w:ilvl w:val="0"/>
          <w:numId w:val="7"/>
        </w:numPr>
        <w:spacing w:line="240" w:lineRule="auto"/>
        <w:jc w:val="both"/>
        <w:rPr>
          <w:rFonts w:ascii="Tahoma" w:hAnsi="Tahoma"/>
        </w:rPr>
      </w:pPr>
      <w:r w:rsidRPr="00937E01">
        <w:rPr>
          <w:rFonts w:ascii="Tahoma" w:hAnsi="Tahoma"/>
        </w:rPr>
        <w:t xml:space="preserve">Entre 46 y 65 años. </w:t>
      </w:r>
    </w:p>
    <w:p w:rsidR="00E82B7A" w:rsidRPr="00937E01" w:rsidRDefault="00E82B7A" w:rsidP="007F5D82">
      <w:pPr>
        <w:pStyle w:val="Prrafodelista2"/>
        <w:numPr>
          <w:ilvl w:val="0"/>
          <w:numId w:val="7"/>
        </w:numPr>
        <w:spacing w:line="240" w:lineRule="auto"/>
        <w:jc w:val="both"/>
        <w:rPr>
          <w:rFonts w:ascii="Tahoma" w:hAnsi="Tahoma"/>
        </w:rPr>
      </w:pPr>
      <w:r w:rsidRPr="00937E01">
        <w:rPr>
          <w:rFonts w:ascii="Tahoma" w:hAnsi="Tahoma"/>
        </w:rPr>
        <w:t xml:space="preserve">Más de 65 años. </w:t>
      </w:r>
    </w:p>
    <w:p w:rsidR="00E82B7A" w:rsidRPr="00937E01" w:rsidRDefault="00E82B7A" w:rsidP="007F5D82">
      <w:pPr>
        <w:spacing w:line="240" w:lineRule="auto"/>
        <w:rPr>
          <w:rFonts w:ascii="Tahoma" w:hAnsi="Tahoma"/>
          <w:b/>
        </w:rPr>
      </w:pPr>
      <w:r w:rsidRPr="00937E01">
        <w:rPr>
          <w:rFonts w:ascii="Tahoma" w:hAnsi="Tahoma"/>
          <w:b/>
        </w:rPr>
        <w:t>3. ¿En qué localidad reside?</w:t>
      </w:r>
    </w:p>
    <w:p w:rsidR="00E82B7A" w:rsidRPr="00937E01" w:rsidRDefault="00E82B7A" w:rsidP="007F5D82">
      <w:pPr>
        <w:spacing w:line="240" w:lineRule="auto"/>
        <w:rPr>
          <w:rFonts w:ascii="Tahoma" w:hAnsi="Tahoma"/>
          <w:b/>
        </w:rPr>
      </w:pPr>
    </w:p>
    <w:p w:rsidR="00E82B7A" w:rsidRPr="00937E01" w:rsidRDefault="00E82B7A" w:rsidP="007F5D82">
      <w:pPr>
        <w:spacing w:line="240" w:lineRule="auto"/>
        <w:jc w:val="both"/>
        <w:rPr>
          <w:rFonts w:ascii="Tahoma" w:hAnsi="Tahoma"/>
          <w:b/>
        </w:rPr>
      </w:pPr>
      <w:r w:rsidRPr="00937E01">
        <w:rPr>
          <w:rFonts w:ascii="Tahoma" w:hAnsi="Tahoma"/>
          <w:b/>
        </w:rPr>
        <w:t xml:space="preserve">4. ¿Cuál es su manera primordial de participar en el desarrollo de su pueblo o de la comarca? Señale sólo una opción, la que considere más importante, aunque su situación pueda estar relacionada con más respuestas: </w:t>
      </w:r>
    </w:p>
    <w:p w:rsidR="00E82B7A" w:rsidRPr="00937E01" w:rsidRDefault="00E82B7A" w:rsidP="007F5D82">
      <w:pPr>
        <w:spacing w:line="240" w:lineRule="auto"/>
        <w:ind w:left="708"/>
        <w:rPr>
          <w:rFonts w:ascii="Tahoma" w:eastAsia="MS Mincho" w:hAnsi="Tahoma"/>
          <w:lang w:eastAsia="ja-JP"/>
        </w:rPr>
      </w:pPr>
      <w:r w:rsidRPr="00937E01">
        <w:rPr>
          <w:rFonts w:ascii="Tahoma" w:eastAsia="MS Mincho" w:hAnsi="Tahoma"/>
          <w:lang w:eastAsia="ja-JP"/>
        </w:rPr>
        <w:t>- Soy autónomo/a-empresario/a o trabajador/a de una empresa</w:t>
      </w:r>
    </w:p>
    <w:p w:rsidR="00E82B7A" w:rsidRPr="00937E01" w:rsidRDefault="00E82B7A" w:rsidP="007F5D82">
      <w:pPr>
        <w:spacing w:line="240" w:lineRule="auto"/>
        <w:ind w:left="708"/>
        <w:rPr>
          <w:rFonts w:ascii="Tahoma" w:eastAsia="MS Mincho" w:hAnsi="Tahoma"/>
          <w:lang w:eastAsia="ja-JP"/>
        </w:rPr>
      </w:pPr>
      <w:r w:rsidRPr="00937E01">
        <w:rPr>
          <w:rFonts w:ascii="Tahoma" w:eastAsia="MS Mincho" w:hAnsi="Tahoma"/>
          <w:lang w:eastAsia="ja-JP"/>
        </w:rPr>
        <w:t>- Formo parte de una asociación</w:t>
      </w:r>
    </w:p>
    <w:p w:rsidR="00E82B7A" w:rsidRPr="00937E01" w:rsidRDefault="00E82B7A" w:rsidP="007F5D82">
      <w:pPr>
        <w:spacing w:line="240" w:lineRule="auto"/>
        <w:ind w:left="708"/>
        <w:rPr>
          <w:rFonts w:ascii="Tahoma" w:eastAsia="MS Mincho" w:hAnsi="Tahoma"/>
          <w:lang w:eastAsia="ja-JP"/>
        </w:rPr>
      </w:pPr>
      <w:r w:rsidRPr="00937E01">
        <w:rPr>
          <w:rFonts w:ascii="Tahoma" w:eastAsia="MS Mincho" w:hAnsi="Tahoma"/>
          <w:lang w:eastAsia="ja-JP"/>
        </w:rPr>
        <w:t>- Trabajo en un ayuntamiento o en otra administración pública</w:t>
      </w:r>
    </w:p>
    <w:p w:rsidR="00E82B7A" w:rsidRPr="00937E01" w:rsidRDefault="00E82B7A" w:rsidP="007F5D82">
      <w:pPr>
        <w:spacing w:line="240" w:lineRule="auto"/>
        <w:ind w:left="708"/>
        <w:rPr>
          <w:rFonts w:ascii="Tahoma" w:eastAsia="MS Mincho" w:hAnsi="Tahoma"/>
          <w:lang w:eastAsia="ja-JP"/>
        </w:rPr>
      </w:pPr>
      <w:r w:rsidRPr="00937E01">
        <w:rPr>
          <w:rFonts w:ascii="Tahoma" w:eastAsia="MS Mincho" w:hAnsi="Tahoma"/>
          <w:lang w:eastAsia="ja-JP"/>
        </w:rPr>
        <w:t>- Soy alcalde/alcaldesa o concejal/a</w:t>
      </w:r>
    </w:p>
    <w:p w:rsidR="00E82B7A" w:rsidRPr="00937E01" w:rsidRDefault="00E82B7A" w:rsidP="007F5D82">
      <w:pPr>
        <w:spacing w:line="240" w:lineRule="auto"/>
        <w:ind w:left="708"/>
        <w:rPr>
          <w:rFonts w:ascii="Tahoma" w:eastAsia="MS Mincho" w:hAnsi="Tahoma"/>
          <w:lang w:eastAsia="ja-JP"/>
        </w:rPr>
      </w:pPr>
      <w:r w:rsidRPr="00937E01">
        <w:rPr>
          <w:rFonts w:ascii="Tahoma" w:eastAsia="MS Mincho" w:hAnsi="Tahoma"/>
          <w:lang w:eastAsia="ja-JP"/>
        </w:rPr>
        <w:lastRenderedPageBreak/>
        <w:t>- Represento a una organización política o a una organización empresarial o sindical</w:t>
      </w:r>
    </w:p>
    <w:p w:rsidR="00E82B7A" w:rsidRPr="00937E01" w:rsidRDefault="00E82B7A" w:rsidP="007F5D82">
      <w:pPr>
        <w:spacing w:line="240" w:lineRule="auto"/>
        <w:ind w:left="708"/>
        <w:rPr>
          <w:rFonts w:ascii="Tahoma" w:eastAsia="MS Mincho" w:hAnsi="Tahoma"/>
          <w:lang w:eastAsia="ja-JP"/>
        </w:rPr>
      </w:pPr>
      <w:r w:rsidRPr="00937E01">
        <w:rPr>
          <w:rFonts w:ascii="Tahoma" w:eastAsia="MS Mincho" w:hAnsi="Tahoma"/>
          <w:lang w:eastAsia="ja-JP"/>
        </w:rPr>
        <w:t>- Soy vecino/a de la comarca</w:t>
      </w:r>
    </w:p>
    <w:p w:rsidR="00E82B7A" w:rsidRPr="00937E01" w:rsidRDefault="00E82B7A" w:rsidP="007F5D82">
      <w:pPr>
        <w:spacing w:line="240" w:lineRule="auto"/>
        <w:ind w:left="708"/>
        <w:rPr>
          <w:rFonts w:ascii="Tahoma" w:eastAsia="MS Mincho" w:hAnsi="Tahoma"/>
          <w:lang w:eastAsia="ja-JP"/>
        </w:rPr>
      </w:pPr>
      <w:r w:rsidRPr="00937E01">
        <w:rPr>
          <w:rFonts w:ascii="Tahoma" w:eastAsia="MS Mincho" w:hAnsi="Tahoma"/>
          <w:lang w:eastAsia="ja-JP"/>
        </w:rPr>
        <w:t xml:space="preserve">- Otra, ¿cuál? </w:t>
      </w:r>
    </w:p>
    <w:p w:rsidR="00E82B7A" w:rsidRPr="00937E01" w:rsidRDefault="00E82B7A" w:rsidP="007F5D82">
      <w:pPr>
        <w:spacing w:line="240" w:lineRule="auto"/>
        <w:ind w:left="708"/>
        <w:rPr>
          <w:rFonts w:ascii="Tahoma" w:eastAsia="MS Mincho" w:hAnsi="Tahoma"/>
          <w:lang w:eastAsia="ja-JP"/>
        </w:rPr>
      </w:pPr>
    </w:p>
    <w:p w:rsidR="00E82B7A" w:rsidRPr="00937E01" w:rsidRDefault="00E82B7A" w:rsidP="007F5D82">
      <w:pPr>
        <w:spacing w:line="240" w:lineRule="auto"/>
        <w:rPr>
          <w:rFonts w:ascii="Tahoma" w:hAnsi="Tahoma"/>
        </w:rPr>
      </w:pPr>
      <w:r w:rsidRPr="00937E01">
        <w:rPr>
          <w:rFonts w:ascii="Tahoma" w:hAnsi="Tahoma"/>
          <w:b/>
        </w:rPr>
        <w:t>5. De las siguientes DEBILIDADES (problemas internos) de la comarca, ¿cuáles son las cinco que cree que tienen más importancia en LA SIBERIA?</w:t>
      </w:r>
    </w:p>
    <w:p w:rsidR="00E82B7A" w:rsidRPr="00937E01" w:rsidRDefault="00E82B7A" w:rsidP="007F5D82">
      <w:pPr>
        <w:numPr>
          <w:ilvl w:val="0"/>
          <w:numId w:val="7"/>
        </w:numPr>
        <w:spacing w:line="240" w:lineRule="auto"/>
        <w:rPr>
          <w:rFonts w:ascii="Tahoma" w:hAnsi="Tahoma"/>
        </w:rPr>
      </w:pPr>
      <w:r w:rsidRPr="00937E01">
        <w:rPr>
          <w:rFonts w:ascii="Tahoma" w:hAnsi="Tahoma"/>
        </w:rPr>
        <w:t>Exilio juvenil y pérdida de población joven.</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Paulatino envejecimiento de la población y aumento de la tasa de dependencia.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Escasa iniciativa emprendedora, baja capacidad de gestión, innovación y cultura empresarial. </w:t>
      </w:r>
    </w:p>
    <w:p w:rsidR="00E82B7A" w:rsidRPr="00937E01" w:rsidRDefault="00E82B7A" w:rsidP="007F5D82">
      <w:pPr>
        <w:numPr>
          <w:ilvl w:val="0"/>
          <w:numId w:val="7"/>
        </w:numPr>
        <w:spacing w:line="240" w:lineRule="auto"/>
        <w:rPr>
          <w:rFonts w:ascii="Tahoma" w:hAnsi="Tahoma"/>
        </w:rPr>
      </w:pPr>
      <w:r w:rsidRPr="00937E01">
        <w:rPr>
          <w:rFonts w:ascii="Tahoma" w:hAnsi="Tahoma"/>
        </w:rPr>
        <w:t>Alta tasa de desempleo.</w:t>
      </w:r>
    </w:p>
    <w:p w:rsidR="00E82B7A" w:rsidRPr="00937E01" w:rsidRDefault="00E82B7A" w:rsidP="007F5D82">
      <w:pPr>
        <w:numPr>
          <w:ilvl w:val="0"/>
          <w:numId w:val="7"/>
        </w:numPr>
        <w:spacing w:line="240" w:lineRule="auto"/>
        <w:rPr>
          <w:rFonts w:ascii="Tahoma" w:hAnsi="Tahoma"/>
        </w:rPr>
      </w:pPr>
      <w:r w:rsidRPr="00937E01">
        <w:rPr>
          <w:rFonts w:ascii="Tahoma" w:hAnsi="Tahoma"/>
        </w:rPr>
        <w:t>Baja participación de las mujeres en el mundo laboral y mayor desempleo femenino.</w:t>
      </w:r>
    </w:p>
    <w:p w:rsidR="00E82B7A" w:rsidRPr="00937E01" w:rsidRDefault="00E82B7A" w:rsidP="007F5D82">
      <w:pPr>
        <w:numPr>
          <w:ilvl w:val="0"/>
          <w:numId w:val="7"/>
        </w:numPr>
        <w:spacing w:line="240" w:lineRule="auto"/>
        <w:rPr>
          <w:rFonts w:ascii="Tahoma" w:hAnsi="Tahoma"/>
        </w:rPr>
      </w:pPr>
      <w:r w:rsidRPr="00937E01">
        <w:rPr>
          <w:rFonts w:ascii="Tahoma" w:hAnsi="Tahoma"/>
        </w:rPr>
        <w:t>Actividad económica no diversificada (agroganadera-forestal, sector servicios débil, ausencia de tejido industrial).</w:t>
      </w:r>
    </w:p>
    <w:p w:rsidR="00E82B7A" w:rsidRPr="00937E01" w:rsidRDefault="00E82B7A" w:rsidP="007F5D82">
      <w:pPr>
        <w:numPr>
          <w:ilvl w:val="0"/>
          <w:numId w:val="7"/>
        </w:numPr>
        <w:spacing w:line="240" w:lineRule="auto"/>
        <w:rPr>
          <w:rFonts w:ascii="Tahoma" w:hAnsi="Tahoma"/>
        </w:rPr>
      </w:pPr>
      <w:r w:rsidRPr="00937E01">
        <w:rPr>
          <w:rFonts w:ascii="Tahoma" w:hAnsi="Tahoma"/>
        </w:rPr>
        <w:t>Actividad económica concentrada en los municipios de mayor tamaño.</w:t>
      </w:r>
    </w:p>
    <w:p w:rsidR="00E82B7A" w:rsidRPr="00937E01" w:rsidRDefault="00E82B7A" w:rsidP="007F5D82">
      <w:pPr>
        <w:numPr>
          <w:ilvl w:val="0"/>
          <w:numId w:val="7"/>
        </w:numPr>
        <w:spacing w:line="240" w:lineRule="auto"/>
        <w:rPr>
          <w:rFonts w:ascii="Tahoma" w:hAnsi="Tahoma"/>
        </w:rPr>
      </w:pPr>
      <w:r w:rsidRPr="00937E01">
        <w:rPr>
          <w:rFonts w:ascii="Tahoma" w:hAnsi="Tahoma"/>
        </w:rPr>
        <w:t>Empresas de pequeñas dimensiones, escasa profesionalización y cooperación.</w:t>
      </w:r>
    </w:p>
    <w:p w:rsidR="00E82B7A" w:rsidRPr="00937E01" w:rsidRDefault="00E82B7A" w:rsidP="007F5D82">
      <w:pPr>
        <w:numPr>
          <w:ilvl w:val="0"/>
          <w:numId w:val="7"/>
        </w:numPr>
        <w:spacing w:line="240" w:lineRule="auto"/>
        <w:rPr>
          <w:rFonts w:ascii="Tahoma" w:hAnsi="Tahoma"/>
        </w:rPr>
      </w:pPr>
      <w:r w:rsidRPr="00937E01">
        <w:rPr>
          <w:rFonts w:ascii="Tahoma" w:hAnsi="Tahoma"/>
        </w:rPr>
        <w:t>Falta de gestión de recursos naturales en los espacios protegidos y de figuras legales de protección ambiental acordes con la comarca y su promoción.</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Comarca muy extensa con municipios alejados entre sí y mal comunicados con el exterior.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Carencias infraestructurales en tecnologías de la información y la comunicación.  </w:t>
      </w:r>
    </w:p>
    <w:p w:rsidR="00E82B7A" w:rsidRPr="00937E01" w:rsidRDefault="00E82B7A" w:rsidP="007F5D82">
      <w:pPr>
        <w:numPr>
          <w:ilvl w:val="0"/>
          <w:numId w:val="7"/>
        </w:numPr>
        <w:spacing w:line="240" w:lineRule="auto"/>
        <w:rPr>
          <w:rFonts w:ascii="Tahoma" w:hAnsi="Tahoma"/>
        </w:rPr>
      </w:pPr>
      <w:r w:rsidRPr="00937E01">
        <w:rPr>
          <w:rFonts w:ascii="Tahoma" w:hAnsi="Tahoma"/>
        </w:rPr>
        <w:t>Insuficiente promoción turística de la comarca.</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Falta de imagen o producto turístico homogéneo para toda la comarca.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Escaso desarrollo de la oferta comercial y hotelera. </w:t>
      </w:r>
    </w:p>
    <w:p w:rsidR="00E82B7A" w:rsidRPr="00937E01" w:rsidRDefault="00E82B7A" w:rsidP="007F5D82">
      <w:pPr>
        <w:numPr>
          <w:ilvl w:val="0"/>
          <w:numId w:val="7"/>
        </w:numPr>
        <w:spacing w:line="240" w:lineRule="auto"/>
        <w:rPr>
          <w:rFonts w:ascii="Tahoma" w:hAnsi="Tahoma"/>
        </w:rPr>
      </w:pPr>
      <w:r w:rsidRPr="00937E01">
        <w:rPr>
          <w:rFonts w:ascii="Tahoma" w:hAnsi="Tahoma"/>
        </w:rPr>
        <w:t>Falta de identidad y cohesión territorial de la comarca, iniciativas localistas.</w:t>
      </w:r>
    </w:p>
    <w:p w:rsidR="00E82B7A" w:rsidRPr="00937E01" w:rsidRDefault="00E82B7A" w:rsidP="007F5D82">
      <w:pPr>
        <w:pStyle w:val="Prrafodelista2"/>
        <w:spacing w:line="240" w:lineRule="auto"/>
        <w:ind w:left="0"/>
        <w:rPr>
          <w:rFonts w:ascii="Tahoma" w:hAnsi="Tahoma"/>
          <w:b/>
        </w:rPr>
      </w:pPr>
    </w:p>
    <w:p w:rsidR="00E82B7A" w:rsidRPr="00937E01" w:rsidRDefault="00E82B7A" w:rsidP="007F5D82">
      <w:pPr>
        <w:spacing w:line="240" w:lineRule="auto"/>
        <w:rPr>
          <w:rFonts w:ascii="Tahoma" w:hAnsi="Tahoma"/>
          <w:b/>
        </w:rPr>
      </w:pPr>
      <w:r w:rsidRPr="00937E01">
        <w:rPr>
          <w:rFonts w:ascii="Tahoma" w:hAnsi="Tahoma"/>
          <w:b/>
        </w:rPr>
        <w:t xml:space="preserve">6. Si lo desea, añada otras DEBILIDADES que considere importantes: </w:t>
      </w:r>
    </w:p>
    <w:p w:rsidR="00E82B7A" w:rsidRPr="00937E01" w:rsidRDefault="00E82B7A" w:rsidP="007F5D82">
      <w:pPr>
        <w:spacing w:line="240" w:lineRule="auto"/>
        <w:rPr>
          <w:rFonts w:ascii="Tahoma" w:hAnsi="Tahoma"/>
          <w:b/>
        </w:rPr>
      </w:pPr>
    </w:p>
    <w:p w:rsidR="00E82B7A" w:rsidRPr="00937E01" w:rsidRDefault="00E82B7A" w:rsidP="007F5D82">
      <w:pPr>
        <w:spacing w:line="240" w:lineRule="auto"/>
        <w:jc w:val="both"/>
        <w:rPr>
          <w:rFonts w:ascii="Tahoma" w:hAnsi="Tahoma"/>
          <w:b/>
        </w:rPr>
      </w:pPr>
      <w:r w:rsidRPr="00937E01">
        <w:rPr>
          <w:rFonts w:ascii="Tahoma" w:hAnsi="Tahoma"/>
          <w:b/>
        </w:rPr>
        <w:t>7. De las siguientes AMENAZAS (problemas del entorno) de la comarca, ¿cuáles son las cinco que cree que tienen más importancia en LA SIBERIA?</w:t>
      </w:r>
    </w:p>
    <w:p w:rsidR="00E82B7A" w:rsidRPr="00937E01" w:rsidRDefault="00E82B7A" w:rsidP="007F5D82">
      <w:pPr>
        <w:numPr>
          <w:ilvl w:val="0"/>
          <w:numId w:val="7"/>
        </w:numPr>
        <w:spacing w:line="240" w:lineRule="auto"/>
        <w:rPr>
          <w:rFonts w:ascii="Tahoma" w:hAnsi="Tahoma"/>
        </w:rPr>
      </w:pPr>
      <w:r w:rsidRPr="00937E01">
        <w:rPr>
          <w:rFonts w:ascii="Tahoma" w:hAnsi="Tahoma"/>
        </w:rPr>
        <w:t>Estancamiento o decrecimiento poblacional.</w:t>
      </w:r>
    </w:p>
    <w:p w:rsidR="00E82B7A" w:rsidRPr="00937E01" w:rsidRDefault="00E82B7A" w:rsidP="007F5D82">
      <w:pPr>
        <w:numPr>
          <w:ilvl w:val="0"/>
          <w:numId w:val="7"/>
        </w:numPr>
        <w:spacing w:line="240" w:lineRule="auto"/>
        <w:rPr>
          <w:rFonts w:ascii="Tahoma" w:hAnsi="Tahoma"/>
        </w:rPr>
      </w:pPr>
      <w:r w:rsidRPr="00937E01">
        <w:rPr>
          <w:rFonts w:ascii="Tahoma" w:hAnsi="Tahoma"/>
        </w:rPr>
        <w:t>Tendencias demográficas de envejecimiento.</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Incremento del paro y rentas dependientes de ayudas económicas. </w:t>
      </w:r>
    </w:p>
    <w:p w:rsidR="00E82B7A" w:rsidRPr="00937E01" w:rsidRDefault="00E82B7A" w:rsidP="007F5D82">
      <w:pPr>
        <w:numPr>
          <w:ilvl w:val="0"/>
          <w:numId w:val="7"/>
        </w:numPr>
        <w:spacing w:line="240" w:lineRule="auto"/>
        <w:rPr>
          <w:rFonts w:ascii="Tahoma" w:hAnsi="Tahoma"/>
        </w:rPr>
      </w:pPr>
      <w:r w:rsidRPr="00937E01">
        <w:rPr>
          <w:rFonts w:ascii="Tahoma" w:hAnsi="Tahoma"/>
        </w:rPr>
        <w:lastRenderedPageBreak/>
        <w:t xml:space="preserve">Plus rural de la crisis en una coyuntura económica desfavorable.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Dificultades para iniciar una actividad y burocratización del emprendimiento.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Poca diversificación económica, políticas generalistas que no reducen las desigualdades regionales.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Disminución de las inversiones públicas.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Pérdida de la posición preferente de Extremadura como destinataria de ayudas de </w:t>
      </w:r>
      <w:smartTag w:uri="urn:schemas-microsoft-com:office:smarttags" w:element="PersonName">
        <w:smartTagPr>
          <w:attr w:name="ProductID" w:val="la Uni￳n Europea."/>
        </w:smartTagPr>
        <w:r w:rsidRPr="00937E01">
          <w:rPr>
            <w:rFonts w:ascii="Tahoma" w:hAnsi="Tahoma"/>
          </w:rPr>
          <w:t>la Unión Europea.</w:t>
        </w:r>
      </w:smartTag>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Tendencia al regreso a las políticas turísticas de sol y playa.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Competencia de otros territorios con estructuras de gestión, como Cabañeros. </w:t>
      </w:r>
    </w:p>
    <w:p w:rsidR="00E82B7A" w:rsidRPr="00937E01" w:rsidRDefault="00E82B7A" w:rsidP="007F5D82">
      <w:pPr>
        <w:numPr>
          <w:ilvl w:val="0"/>
          <w:numId w:val="7"/>
        </w:numPr>
        <w:spacing w:line="240" w:lineRule="auto"/>
        <w:rPr>
          <w:rFonts w:ascii="Tahoma" w:hAnsi="Tahoma"/>
        </w:rPr>
      </w:pPr>
      <w:r w:rsidRPr="00937E01">
        <w:rPr>
          <w:rFonts w:ascii="Tahoma" w:hAnsi="Tahoma"/>
        </w:rPr>
        <w:t>Competencia con oferta turística tradicional, con tendencia creciente en todos los ámbitos.</w:t>
      </w:r>
    </w:p>
    <w:p w:rsidR="00E82B7A" w:rsidRPr="00937E01" w:rsidRDefault="00E82B7A" w:rsidP="007F5D82">
      <w:pPr>
        <w:numPr>
          <w:ilvl w:val="0"/>
          <w:numId w:val="7"/>
        </w:numPr>
        <w:spacing w:line="240" w:lineRule="auto"/>
        <w:rPr>
          <w:rFonts w:ascii="Tahoma" w:hAnsi="Tahoma"/>
        </w:rPr>
      </w:pPr>
      <w:r w:rsidRPr="00937E01">
        <w:rPr>
          <w:rFonts w:ascii="Tahoma" w:hAnsi="Tahoma"/>
        </w:rPr>
        <w:t>Muchas iniciativas pequeñas y ninguna grande que identifique y ponga en valor la comarca.</w:t>
      </w:r>
    </w:p>
    <w:p w:rsidR="00E82B7A" w:rsidRPr="00937E01" w:rsidRDefault="00E82B7A" w:rsidP="007F5D82">
      <w:pPr>
        <w:numPr>
          <w:ilvl w:val="0"/>
          <w:numId w:val="7"/>
        </w:numPr>
        <w:spacing w:line="240" w:lineRule="auto"/>
        <w:rPr>
          <w:rFonts w:ascii="Tahoma" w:hAnsi="Tahoma"/>
        </w:rPr>
      </w:pPr>
      <w:r w:rsidRPr="00937E01">
        <w:rPr>
          <w:rFonts w:ascii="Tahoma" w:hAnsi="Tahoma"/>
        </w:rPr>
        <w:t>Destrucción progresiva del patrimonio y de la riqueza etnográfica de los pueblos de la comarca.</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Dificultades de proyección exterior de Extremadura.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Situación periférica de Extremadura. </w:t>
      </w:r>
    </w:p>
    <w:p w:rsidR="00E82B7A" w:rsidRPr="00937E01" w:rsidRDefault="00E82B7A" w:rsidP="007F5D82">
      <w:pPr>
        <w:spacing w:line="240" w:lineRule="auto"/>
        <w:rPr>
          <w:rFonts w:ascii="Tahoma" w:hAnsi="Tahoma"/>
          <w:b/>
        </w:rPr>
      </w:pPr>
    </w:p>
    <w:p w:rsidR="00E82B7A" w:rsidRPr="00937E01" w:rsidRDefault="00E82B7A" w:rsidP="007F5D82">
      <w:pPr>
        <w:spacing w:line="240" w:lineRule="auto"/>
        <w:rPr>
          <w:rFonts w:ascii="Tahoma" w:hAnsi="Tahoma"/>
          <w:b/>
        </w:rPr>
      </w:pPr>
      <w:r w:rsidRPr="00937E01">
        <w:rPr>
          <w:rFonts w:ascii="Tahoma" w:hAnsi="Tahoma"/>
          <w:b/>
        </w:rPr>
        <w:t xml:space="preserve">8. Si lo desea, añada otras AMENAZAS que considere importantes: </w:t>
      </w:r>
    </w:p>
    <w:p w:rsidR="00E82B7A" w:rsidRPr="00937E01" w:rsidRDefault="00E82B7A" w:rsidP="007F5D82">
      <w:pPr>
        <w:spacing w:line="240" w:lineRule="auto"/>
        <w:rPr>
          <w:rFonts w:ascii="Tahoma" w:hAnsi="Tahoma"/>
          <w:b/>
        </w:rPr>
      </w:pPr>
    </w:p>
    <w:p w:rsidR="00E82B7A" w:rsidRPr="00937E01" w:rsidRDefault="00E82B7A" w:rsidP="007F5D82">
      <w:pPr>
        <w:spacing w:line="240" w:lineRule="auto"/>
        <w:jc w:val="both"/>
        <w:rPr>
          <w:rFonts w:ascii="Tahoma" w:hAnsi="Tahoma"/>
          <w:b/>
        </w:rPr>
      </w:pPr>
      <w:r w:rsidRPr="00937E01">
        <w:rPr>
          <w:rFonts w:ascii="Tahoma" w:hAnsi="Tahoma"/>
          <w:b/>
        </w:rPr>
        <w:t>9. De las siguientes FORTALEZAS (las virtudes propias) de la comarca, ¿cuáles son las cinco que cree que tienen más importancia en LA SIBERIA?</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Riqueza y grado de conservación de los recursos naturales. </w:t>
      </w:r>
    </w:p>
    <w:p w:rsidR="00E82B7A" w:rsidRPr="00937E01" w:rsidRDefault="00E82B7A" w:rsidP="007F5D82">
      <w:pPr>
        <w:numPr>
          <w:ilvl w:val="0"/>
          <w:numId w:val="7"/>
        </w:numPr>
        <w:spacing w:line="240" w:lineRule="auto"/>
        <w:rPr>
          <w:rFonts w:ascii="Tahoma" w:hAnsi="Tahoma"/>
        </w:rPr>
      </w:pPr>
      <w:r w:rsidRPr="00937E01">
        <w:rPr>
          <w:rFonts w:ascii="Tahoma" w:hAnsi="Tahoma"/>
        </w:rPr>
        <w:t>Variedad de ecosistemas (sierras, dehesas, humedales y estepas).</w:t>
      </w:r>
    </w:p>
    <w:p w:rsidR="00E82B7A" w:rsidRPr="00937E01" w:rsidRDefault="00E82B7A" w:rsidP="007F5D82">
      <w:pPr>
        <w:numPr>
          <w:ilvl w:val="0"/>
          <w:numId w:val="7"/>
        </w:numPr>
        <w:spacing w:line="240" w:lineRule="auto"/>
        <w:rPr>
          <w:rFonts w:ascii="Tahoma" w:hAnsi="Tahoma"/>
        </w:rPr>
      </w:pPr>
      <w:r w:rsidRPr="00937E01">
        <w:rPr>
          <w:rFonts w:ascii="Tahoma" w:hAnsi="Tahoma"/>
        </w:rPr>
        <w:t>Manejo tradicional de las explotaciones agrícolas y ganaderas.</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Potencial de la industria agroalimentaria y el ovino.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Potencial para la generación de energías limpias/renovables.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Gran potencial cinegético y piscícola. </w:t>
      </w:r>
    </w:p>
    <w:p w:rsidR="00E82B7A" w:rsidRPr="00937E01" w:rsidRDefault="00E82B7A" w:rsidP="007F5D82">
      <w:pPr>
        <w:numPr>
          <w:ilvl w:val="0"/>
          <w:numId w:val="7"/>
        </w:numPr>
        <w:spacing w:line="240" w:lineRule="auto"/>
        <w:rPr>
          <w:rFonts w:ascii="Tahoma" w:hAnsi="Tahoma"/>
        </w:rPr>
      </w:pPr>
      <w:r w:rsidRPr="00937E01">
        <w:rPr>
          <w:rFonts w:ascii="Tahoma" w:hAnsi="Tahoma"/>
        </w:rPr>
        <w:t>Gran riqueza ornitológica.</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Abundancia de agua embalsada (Cíjara, Orellana, Puerto Peña, Zújar, La Serena). </w:t>
      </w:r>
    </w:p>
    <w:p w:rsidR="00E82B7A" w:rsidRPr="00937E01" w:rsidRDefault="00E82B7A" w:rsidP="007F5D82">
      <w:pPr>
        <w:numPr>
          <w:ilvl w:val="0"/>
          <w:numId w:val="7"/>
        </w:numPr>
        <w:spacing w:line="240" w:lineRule="auto"/>
        <w:rPr>
          <w:rFonts w:ascii="Tahoma" w:hAnsi="Tahoma"/>
        </w:rPr>
      </w:pPr>
      <w:r w:rsidRPr="00937E01">
        <w:rPr>
          <w:rFonts w:ascii="Tahoma" w:hAnsi="Tahoma"/>
        </w:rPr>
        <w:t>Gran potencial del patrimonio natural y cultural.</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Zona singular del territorio, estratégica y con recursos con posibilidades económicas.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Oferta gastronómica amplia y de calidad. </w:t>
      </w:r>
    </w:p>
    <w:p w:rsidR="00E82B7A" w:rsidRPr="00937E01" w:rsidRDefault="00E82B7A" w:rsidP="007F5D82">
      <w:pPr>
        <w:numPr>
          <w:ilvl w:val="0"/>
          <w:numId w:val="7"/>
        </w:numPr>
        <w:spacing w:line="240" w:lineRule="auto"/>
        <w:rPr>
          <w:rFonts w:ascii="Tahoma" w:hAnsi="Tahoma"/>
        </w:rPr>
      </w:pPr>
      <w:r w:rsidRPr="00937E01">
        <w:rPr>
          <w:rFonts w:ascii="Tahoma" w:hAnsi="Tahoma"/>
        </w:rPr>
        <w:lastRenderedPageBreak/>
        <w:t xml:space="preserve">Existencia de recursos patrimoniales, fiestas y tradiciones populares. </w:t>
      </w:r>
    </w:p>
    <w:p w:rsidR="00E82B7A" w:rsidRPr="00937E01" w:rsidRDefault="00E82B7A" w:rsidP="007F5D82">
      <w:pPr>
        <w:numPr>
          <w:ilvl w:val="0"/>
          <w:numId w:val="7"/>
        </w:numPr>
        <w:spacing w:line="240" w:lineRule="auto"/>
        <w:rPr>
          <w:rFonts w:ascii="Tahoma" w:hAnsi="Tahoma"/>
        </w:rPr>
      </w:pPr>
      <w:r w:rsidRPr="00937E01">
        <w:rPr>
          <w:rFonts w:ascii="Tahoma" w:hAnsi="Tahoma"/>
        </w:rPr>
        <w:t>Existencia del CEDER y de otras entidades que operan en el desarrollo integral del territorio.</w:t>
      </w:r>
    </w:p>
    <w:p w:rsidR="00E82B7A" w:rsidRPr="00937E01" w:rsidRDefault="00E82B7A" w:rsidP="007F5D82">
      <w:pPr>
        <w:numPr>
          <w:ilvl w:val="0"/>
          <w:numId w:val="7"/>
        </w:numPr>
        <w:spacing w:line="240" w:lineRule="auto"/>
        <w:rPr>
          <w:rFonts w:ascii="Tahoma" w:hAnsi="Tahoma"/>
        </w:rPr>
      </w:pPr>
      <w:r w:rsidRPr="00937E01">
        <w:rPr>
          <w:rFonts w:ascii="Tahoma" w:hAnsi="Tahoma"/>
        </w:rPr>
        <w:t>Personas relevantes y emigrantes vinculadas a la comarca.</w:t>
      </w:r>
    </w:p>
    <w:p w:rsidR="00E82B7A" w:rsidRPr="00937E01" w:rsidRDefault="00E82B7A" w:rsidP="007F5D82">
      <w:pPr>
        <w:numPr>
          <w:ilvl w:val="0"/>
          <w:numId w:val="7"/>
        </w:numPr>
        <w:spacing w:line="240" w:lineRule="auto"/>
        <w:rPr>
          <w:rFonts w:ascii="Tahoma" w:hAnsi="Tahoma"/>
        </w:rPr>
      </w:pPr>
      <w:r w:rsidRPr="00937E01">
        <w:rPr>
          <w:rFonts w:ascii="Tahoma" w:hAnsi="Tahoma"/>
        </w:rPr>
        <w:t>Jóvenes con formación residentes en los pueblos de la comarca.</w:t>
      </w:r>
    </w:p>
    <w:p w:rsidR="00E82B7A" w:rsidRPr="00937E01" w:rsidRDefault="00E82B7A" w:rsidP="007F5D82">
      <w:pPr>
        <w:spacing w:line="240" w:lineRule="auto"/>
        <w:rPr>
          <w:rFonts w:ascii="Tahoma" w:hAnsi="Tahoma"/>
          <w:b/>
        </w:rPr>
      </w:pPr>
    </w:p>
    <w:p w:rsidR="00E82B7A" w:rsidRPr="00937E01" w:rsidRDefault="00E82B7A" w:rsidP="007F5D82">
      <w:pPr>
        <w:spacing w:line="240" w:lineRule="auto"/>
        <w:rPr>
          <w:rFonts w:ascii="Tahoma" w:hAnsi="Tahoma"/>
          <w:b/>
        </w:rPr>
      </w:pPr>
      <w:r w:rsidRPr="00937E01">
        <w:rPr>
          <w:rFonts w:ascii="Tahoma" w:hAnsi="Tahoma"/>
          <w:b/>
        </w:rPr>
        <w:t xml:space="preserve">10. Si lo desea, añada otras FORTALEZAS que considere importantes: </w:t>
      </w:r>
    </w:p>
    <w:p w:rsidR="00E82B7A" w:rsidRPr="00937E01" w:rsidRDefault="00E82B7A" w:rsidP="007F5D82">
      <w:pPr>
        <w:spacing w:line="240" w:lineRule="auto"/>
        <w:rPr>
          <w:rFonts w:ascii="Tahoma" w:hAnsi="Tahoma"/>
          <w:b/>
        </w:rPr>
      </w:pPr>
    </w:p>
    <w:p w:rsidR="00E82B7A" w:rsidRPr="00937E01" w:rsidRDefault="00E82B7A" w:rsidP="007F5D82">
      <w:pPr>
        <w:spacing w:line="240" w:lineRule="auto"/>
        <w:jc w:val="both"/>
        <w:rPr>
          <w:rFonts w:ascii="Tahoma" w:hAnsi="Tahoma"/>
          <w:b/>
        </w:rPr>
      </w:pPr>
      <w:r w:rsidRPr="00937E01">
        <w:rPr>
          <w:rFonts w:ascii="Tahoma" w:hAnsi="Tahoma"/>
          <w:b/>
        </w:rPr>
        <w:t>11. De las siguientes OPORTUNIDADES (las facilidades del entorno) de la comarca, ¿cuáles son las cinco que cree que tienen más importancia en LA SIBERIA?</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Ambiente propicio para las políticas de innovación y emprendimiento.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Ambiente propicio para el desarrollo del talento y la incorporación de las TICs.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Ambiente propicio para la cooperación público-privada, impulso de la producción y la comercialización.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Aprovechamiento de los recursos naturales asociados a los espacios de protección, para generar riqueza. </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Valoración de productos naturales y ecológicos, como denominaciones de origen y certificaciones ecológicas. </w:t>
      </w:r>
    </w:p>
    <w:p w:rsidR="00E82B7A" w:rsidRPr="00937E01" w:rsidRDefault="00E82B7A" w:rsidP="007F5D82">
      <w:pPr>
        <w:numPr>
          <w:ilvl w:val="0"/>
          <w:numId w:val="7"/>
        </w:numPr>
        <w:spacing w:line="240" w:lineRule="auto"/>
        <w:rPr>
          <w:rFonts w:ascii="Tahoma" w:hAnsi="Tahoma"/>
        </w:rPr>
      </w:pPr>
      <w:r w:rsidRPr="00937E01">
        <w:rPr>
          <w:rFonts w:ascii="Tahoma" w:hAnsi="Tahoma"/>
        </w:rPr>
        <w:t>Desarrollo de tecnologías aplicadas, por ejemplo, a la industria agroalimentaria.</w:t>
      </w:r>
    </w:p>
    <w:p w:rsidR="00E82B7A" w:rsidRPr="00937E01" w:rsidRDefault="00E82B7A" w:rsidP="007F5D82">
      <w:pPr>
        <w:numPr>
          <w:ilvl w:val="0"/>
          <w:numId w:val="7"/>
        </w:numPr>
        <w:spacing w:line="240" w:lineRule="auto"/>
        <w:rPr>
          <w:rFonts w:ascii="Tahoma" w:hAnsi="Tahoma"/>
        </w:rPr>
      </w:pPr>
      <w:r w:rsidRPr="00937E01">
        <w:rPr>
          <w:rFonts w:ascii="Tahoma" w:hAnsi="Tahoma"/>
        </w:rPr>
        <w:t>Estudio e impulso de espacios naturales de protección y recursos naturales, con  aplicación de planes asociados a los espacios.</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Incremento y especialización de las políticas turísticas provinciales y regionales. </w:t>
      </w:r>
    </w:p>
    <w:p w:rsidR="00E82B7A" w:rsidRPr="00937E01" w:rsidRDefault="00E82B7A" w:rsidP="007F5D82">
      <w:pPr>
        <w:numPr>
          <w:ilvl w:val="0"/>
          <w:numId w:val="7"/>
        </w:numPr>
        <w:spacing w:line="240" w:lineRule="auto"/>
        <w:rPr>
          <w:rFonts w:ascii="Tahoma" w:hAnsi="Tahoma"/>
        </w:rPr>
      </w:pPr>
      <w:r w:rsidRPr="00937E01">
        <w:rPr>
          <w:rFonts w:ascii="Tahoma" w:hAnsi="Tahoma"/>
        </w:rPr>
        <w:t>Buenas perspectivas generales para el turismo rural, sostenible o  inteligente.</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Demanda de nuevos productos turísticos y de actividades complementarias al alojamiento. </w:t>
      </w:r>
    </w:p>
    <w:p w:rsidR="00E82B7A" w:rsidRPr="00937E01" w:rsidRDefault="00E82B7A" w:rsidP="007F5D82">
      <w:pPr>
        <w:numPr>
          <w:ilvl w:val="0"/>
          <w:numId w:val="7"/>
        </w:numPr>
        <w:spacing w:line="240" w:lineRule="auto"/>
        <w:rPr>
          <w:rFonts w:ascii="Tahoma" w:hAnsi="Tahoma"/>
          <w:color w:val="000000"/>
        </w:rPr>
      </w:pPr>
      <w:r w:rsidRPr="00937E01">
        <w:rPr>
          <w:rFonts w:ascii="Tahoma" w:hAnsi="Tahoma"/>
          <w:color w:val="000000"/>
        </w:rPr>
        <w:t>Mejora y adecuación de las infraestructuras turísticas.</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Imagen de Extremadura vinculada a la naturaleza y al patrimonio cultural. </w:t>
      </w:r>
    </w:p>
    <w:p w:rsidR="00E82B7A" w:rsidRPr="00937E01" w:rsidRDefault="00E82B7A" w:rsidP="007F5D82">
      <w:pPr>
        <w:numPr>
          <w:ilvl w:val="0"/>
          <w:numId w:val="7"/>
        </w:numPr>
        <w:spacing w:line="240" w:lineRule="auto"/>
        <w:rPr>
          <w:rFonts w:ascii="Tahoma" w:hAnsi="Tahoma"/>
        </w:rPr>
      </w:pPr>
      <w:r w:rsidRPr="00937E01">
        <w:rPr>
          <w:rFonts w:ascii="Tahoma" w:hAnsi="Tahoma"/>
        </w:rPr>
        <w:t>Cercanía de las provincias de Cáceres, Ciudad Real y Toledo.</w:t>
      </w:r>
    </w:p>
    <w:p w:rsidR="00E82B7A" w:rsidRPr="00937E01" w:rsidRDefault="00E82B7A" w:rsidP="007F5D82">
      <w:pPr>
        <w:numPr>
          <w:ilvl w:val="0"/>
          <w:numId w:val="7"/>
        </w:numPr>
        <w:spacing w:line="240" w:lineRule="auto"/>
        <w:rPr>
          <w:rFonts w:ascii="Tahoma" w:hAnsi="Tahoma"/>
        </w:rPr>
      </w:pPr>
      <w:r w:rsidRPr="00937E01">
        <w:rPr>
          <w:rFonts w:ascii="Tahoma" w:hAnsi="Tahoma"/>
        </w:rPr>
        <w:t>Relativa proximidad de Madrid.</w:t>
      </w:r>
    </w:p>
    <w:p w:rsidR="00E82B7A" w:rsidRPr="00937E01" w:rsidRDefault="00E82B7A" w:rsidP="007F5D82">
      <w:pPr>
        <w:numPr>
          <w:ilvl w:val="0"/>
          <w:numId w:val="7"/>
        </w:numPr>
        <w:spacing w:line="240" w:lineRule="auto"/>
        <w:rPr>
          <w:rFonts w:ascii="Tahoma" w:hAnsi="Tahoma"/>
        </w:rPr>
      </w:pPr>
      <w:r w:rsidRPr="00937E01">
        <w:rPr>
          <w:rFonts w:ascii="Tahoma" w:hAnsi="Tahoma"/>
        </w:rPr>
        <w:t xml:space="preserve">Cercanía de otros espacios de interés turístico. </w:t>
      </w:r>
    </w:p>
    <w:p w:rsidR="005B5DF3" w:rsidRPr="00937E01" w:rsidRDefault="00EE49EF" w:rsidP="00B31FB6">
      <w:pPr>
        <w:spacing w:line="240" w:lineRule="auto"/>
        <w:rPr>
          <w:rFonts w:ascii="Tahoma" w:hAnsi="Tahoma"/>
          <w:b/>
          <w:color w:val="008000"/>
          <w:sz w:val="32"/>
        </w:rPr>
      </w:pPr>
      <w:r>
        <w:rPr>
          <w:rFonts w:ascii="Tahoma" w:hAnsi="Tahoma"/>
          <w:b/>
          <w:color w:val="008000"/>
          <w:sz w:val="32"/>
        </w:rPr>
        <w:br w:type="page"/>
      </w:r>
    </w:p>
    <w:p w:rsidR="00A279FE" w:rsidRPr="00937E01" w:rsidRDefault="00A279FE" w:rsidP="007F5D82">
      <w:pPr>
        <w:spacing w:line="240" w:lineRule="auto"/>
        <w:jc w:val="center"/>
        <w:rPr>
          <w:rFonts w:ascii="Tahoma" w:hAnsi="Tahoma"/>
          <w:b/>
          <w:color w:val="008000"/>
          <w:sz w:val="32"/>
        </w:rPr>
      </w:pPr>
      <w:r w:rsidRPr="00937E01">
        <w:rPr>
          <w:rFonts w:ascii="Tahoma" w:hAnsi="Tahoma"/>
          <w:b/>
          <w:color w:val="008000"/>
          <w:sz w:val="32"/>
        </w:rPr>
        <w:t>QUINTA SESIÓN</w:t>
      </w:r>
    </w:p>
    <w:p w:rsidR="00335016" w:rsidRPr="00937E01" w:rsidRDefault="00A279FE" w:rsidP="007F5D82">
      <w:pPr>
        <w:spacing w:line="240" w:lineRule="auto"/>
        <w:jc w:val="center"/>
        <w:rPr>
          <w:rFonts w:ascii="Tahoma" w:hAnsi="Tahoma"/>
          <w:b/>
          <w:color w:val="008000"/>
          <w:sz w:val="32"/>
        </w:rPr>
      </w:pPr>
      <w:r w:rsidRPr="00937E01">
        <w:rPr>
          <w:rFonts w:ascii="Tahoma" w:hAnsi="Tahoma"/>
          <w:b/>
          <w:color w:val="008000"/>
          <w:sz w:val="32"/>
        </w:rPr>
        <w:t xml:space="preserve">DE </w:t>
      </w:r>
      <w:smartTag w:uri="urn:schemas-microsoft-com:office:smarttags" w:element="PersonName">
        <w:smartTagPr>
          <w:attr w:name="ProductID" w:val="LA COMISIￓN DE SEGUIMIENTO"/>
        </w:smartTagPr>
        <w:r w:rsidRPr="00937E01">
          <w:rPr>
            <w:rFonts w:ascii="Tahoma" w:hAnsi="Tahoma"/>
            <w:b/>
            <w:color w:val="008000"/>
            <w:sz w:val="32"/>
          </w:rPr>
          <w:t>LA COMISIÓN DE SEGUIMIENTO</w:t>
        </w:r>
      </w:smartTag>
      <w:r w:rsidRPr="00937E01">
        <w:rPr>
          <w:rFonts w:ascii="Tahoma" w:hAnsi="Tahoma"/>
          <w:b/>
          <w:color w:val="008000"/>
          <w:sz w:val="32"/>
        </w:rPr>
        <w:t xml:space="preserve"> TERRITORIAL</w:t>
      </w:r>
    </w:p>
    <w:p w:rsidR="00E93A3F" w:rsidRPr="00937E01" w:rsidRDefault="00E93A3F" w:rsidP="007F5D82">
      <w:pPr>
        <w:spacing w:line="240" w:lineRule="auto"/>
        <w:jc w:val="both"/>
        <w:rPr>
          <w:rFonts w:ascii="Tahoma" w:hAnsi="Tahoma"/>
        </w:rPr>
      </w:pPr>
    </w:p>
    <w:p w:rsidR="00E82B7A" w:rsidRPr="00937E01" w:rsidRDefault="00E82B7A" w:rsidP="007F5D82">
      <w:pPr>
        <w:spacing w:line="240" w:lineRule="auto"/>
        <w:jc w:val="both"/>
        <w:rPr>
          <w:rFonts w:ascii="Tahoma" w:hAnsi="Tahoma"/>
          <w:sz w:val="18"/>
        </w:rPr>
      </w:pPr>
      <w:r w:rsidRPr="00937E01">
        <w:rPr>
          <w:rFonts w:ascii="Tahoma" w:hAnsi="Tahoma"/>
          <w:b/>
          <w:sz w:val="18"/>
        </w:rPr>
        <w:t>Fecha</w:t>
      </w:r>
      <w:r w:rsidRPr="00937E01">
        <w:rPr>
          <w:rFonts w:ascii="Tahoma" w:hAnsi="Tahoma"/>
          <w:sz w:val="18"/>
        </w:rPr>
        <w:t xml:space="preserve">: </w:t>
      </w:r>
    </w:p>
    <w:p w:rsidR="00E82B7A" w:rsidRPr="00937E01" w:rsidRDefault="004A34B0" w:rsidP="007F5D82">
      <w:pPr>
        <w:spacing w:line="240" w:lineRule="auto"/>
        <w:jc w:val="both"/>
        <w:rPr>
          <w:rFonts w:ascii="Tahoma" w:hAnsi="Tahoma"/>
          <w:sz w:val="16"/>
        </w:rPr>
      </w:pPr>
      <w:r w:rsidRPr="00937E01">
        <w:rPr>
          <w:rFonts w:ascii="Tahoma" w:hAnsi="Tahoma"/>
          <w:sz w:val="16"/>
        </w:rPr>
        <w:t>12</w:t>
      </w:r>
      <w:r w:rsidR="00E82B7A" w:rsidRPr="00937E01">
        <w:rPr>
          <w:rFonts w:ascii="Tahoma" w:hAnsi="Tahoma"/>
          <w:sz w:val="16"/>
        </w:rPr>
        <w:t xml:space="preserve"> de </w:t>
      </w:r>
      <w:r w:rsidRPr="00937E01">
        <w:rPr>
          <w:rFonts w:ascii="Tahoma" w:hAnsi="Tahoma"/>
          <w:sz w:val="16"/>
        </w:rPr>
        <w:t>mayo</w:t>
      </w:r>
      <w:r w:rsidR="00E82B7A" w:rsidRPr="00937E01">
        <w:rPr>
          <w:rFonts w:ascii="Tahoma" w:hAnsi="Tahoma"/>
          <w:sz w:val="16"/>
        </w:rPr>
        <w:t xml:space="preserve"> de 2015</w:t>
      </w:r>
    </w:p>
    <w:p w:rsidR="00E82B7A" w:rsidRPr="00937E01" w:rsidRDefault="00E82B7A" w:rsidP="007F5D82">
      <w:pPr>
        <w:spacing w:line="240" w:lineRule="auto"/>
        <w:jc w:val="both"/>
        <w:rPr>
          <w:rFonts w:ascii="Tahoma" w:hAnsi="Tahoma"/>
          <w:sz w:val="18"/>
        </w:rPr>
      </w:pPr>
      <w:r w:rsidRPr="00937E01">
        <w:rPr>
          <w:rFonts w:ascii="Tahoma" w:hAnsi="Tahoma"/>
          <w:b/>
          <w:sz w:val="18"/>
        </w:rPr>
        <w:t>Lugar</w:t>
      </w:r>
      <w:r w:rsidRPr="00937E01">
        <w:rPr>
          <w:rFonts w:ascii="Tahoma" w:hAnsi="Tahoma"/>
          <w:sz w:val="18"/>
        </w:rPr>
        <w:t xml:space="preserve">: </w:t>
      </w:r>
    </w:p>
    <w:p w:rsidR="00E82B7A" w:rsidRPr="00937E01" w:rsidRDefault="004A34B0" w:rsidP="007F5D82">
      <w:pPr>
        <w:spacing w:line="240" w:lineRule="auto"/>
        <w:jc w:val="both"/>
        <w:rPr>
          <w:rFonts w:ascii="Tahoma" w:hAnsi="Tahoma"/>
          <w:sz w:val="16"/>
        </w:rPr>
      </w:pPr>
      <w:r w:rsidRPr="00937E01">
        <w:rPr>
          <w:rFonts w:ascii="Tahoma" w:hAnsi="Tahoma"/>
          <w:sz w:val="16"/>
        </w:rPr>
        <w:t xml:space="preserve">Casa de </w:t>
      </w:r>
      <w:smartTag w:uri="urn:schemas-microsoft-com:office:smarttags" w:element="PersonName">
        <w:smartTagPr>
          <w:attr w:name="ProductID" w:val="la Cultura. Talarrubias"/>
        </w:smartTagPr>
        <w:r w:rsidRPr="00937E01">
          <w:rPr>
            <w:rFonts w:ascii="Tahoma" w:hAnsi="Tahoma"/>
            <w:sz w:val="16"/>
          </w:rPr>
          <w:t>la Cultura</w:t>
        </w:r>
        <w:r w:rsidR="00E82B7A" w:rsidRPr="00937E01">
          <w:rPr>
            <w:rFonts w:ascii="Tahoma" w:hAnsi="Tahoma"/>
            <w:sz w:val="16"/>
          </w:rPr>
          <w:t xml:space="preserve">. </w:t>
        </w:r>
        <w:r w:rsidRPr="00937E01">
          <w:rPr>
            <w:rFonts w:ascii="Tahoma" w:hAnsi="Tahoma"/>
            <w:sz w:val="16"/>
          </w:rPr>
          <w:t>TALARRUBIAS</w:t>
        </w:r>
      </w:smartTag>
    </w:p>
    <w:p w:rsidR="00E93A3F" w:rsidRPr="00937E01" w:rsidRDefault="00E82B7A" w:rsidP="007F5D82">
      <w:pPr>
        <w:spacing w:line="240" w:lineRule="auto"/>
        <w:rPr>
          <w:rFonts w:ascii="Tahoma" w:hAnsi="Tahoma"/>
          <w:sz w:val="18"/>
        </w:rPr>
      </w:pPr>
      <w:r w:rsidRPr="00937E01">
        <w:rPr>
          <w:rFonts w:ascii="Tahoma" w:hAnsi="Tahoma"/>
          <w:b/>
          <w:sz w:val="18"/>
        </w:rPr>
        <w:t>Asistentes</w:t>
      </w:r>
      <w:r w:rsidRPr="00937E01">
        <w:rPr>
          <w:rFonts w:ascii="Tahoma" w:hAnsi="Tahoma"/>
          <w:sz w:val="18"/>
        </w:rPr>
        <w:t>:</w:t>
      </w:r>
    </w:p>
    <w:p w:rsidR="004A34B0" w:rsidRPr="00937E01" w:rsidRDefault="004A34B0"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 xml:space="preserve">Rafael Serván (Servicio de Planificación Estratégica. </w:t>
      </w:r>
    </w:p>
    <w:p w:rsidR="004A34B0" w:rsidRPr="00937E01" w:rsidRDefault="004A34B0" w:rsidP="007F5D82">
      <w:pPr>
        <w:pStyle w:val="Prrafodelista2"/>
        <w:spacing w:after="0" w:line="240" w:lineRule="auto"/>
        <w:ind w:left="360" w:firstLine="348"/>
        <w:jc w:val="both"/>
        <w:rPr>
          <w:rFonts w:ascii="Tahoma" w:hAnsi="Tahoma"/>
          <w:sz w:val="18"/>
          <w:szCs w:val="18"/>
        </w:rPr>
      </w:pPr>
      <w:r w:rsidRPr="00937E01">
        <w:rPr>
          <w:rFonts w:ascii="Tahoma" w:hAnsi="Tahoma"/>
          <w:sz w:val="18"/>
          <w:szCs w:val="18"/>
        </w:rPr>
        <w:t>Área de Igualdad y Desarrollo Local. Diputación de Badajoz)</w:t>
      </w:r>
    </w:p>
    <w:p w:rsidR="004A34B0" w:rsidRPr="00937E01" w:rsidRDefault="004A34B0" w:rsidP="007F5D82">
      <w:pPr>
        <w:pStyle w:val="Prrafodelista2"/>
        <w:spacing w:after="0" w:line="240" w:lineRule="auto"/>
        <w:ind w:left="360"/>
        <w:jc w:val="both"/>
        <w:rPr>
          <w:rFonts w:ascii="Tahoma" w:hAnsi="Tahoma"/>
          <w:sz w:val="18"/>
          <w:szCs w:val="18"/>
        </w:rPr>
      </w:pPr>
    </w:p>
    <w:p w:rsidR="004A34B0" w:rsidRPr="00937E01" w:rsidRDefault="004A34B0"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Gonzalo Romero (Gerente del CEDER La Siberia)</w:t>
      </w:r>
    </w:p>
    <w:p w:rsidR="004A34B0" w:rsidRPr="00937E01" w:rsidRDefault="004A34B0" w:rsidP="007F5D82">
      <w:pPr>
        <w:pStyle w:val="Prrafodelista2"/>
        <w:spacing w:after="0" w:line="240" w:lineRule="auto"/>
        <w:ind w:left="360"/>
        <w:jc w:val="both"/>
        <w:rPr>
          <w:rFonts w:ascii="Tahoma" w:hAnsi="Tahoma"/>
          <w:sz w:val="18"/>
          <w:szCs w:val="18"/>
        </w:rPr>
      </w:pPr>
    </w:p>
    <w:p w:rsidR="004A34B0" w:rsidRPr="00937E01" w:rsidRDefault="004A34B0"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 xml:space="preserve">Miguel Ángel Díaz (Gestor cultural) </w:t>
      </w:r>
    </w:p>
    <w:p w:rsidR="004A34B0" w:rsidRPr="00937E01" w:rsidRDefault="004A34B0" w:rsidP="007F5D82">
      <w:pPr>
        <w:pStyle w:val="Prrafodelista2"/>
        <w:spacing w:after="0" w:line="240" w:lineRule="auto"/>
        <w:ind w:left="360"/>
        <w:jc w:val="both"/>
        <w:rPr>
          <w:rFonts w:ascii="Tahoma" w:hAnsi="Tahoma"/>
          <w:sz w:val="18"/>
          <w:szCs w:val="18"/>
        </w:rPr>
      </w:pPr>
    </w:p>
    <w:p w:rsidR="004A34B0" w:rsidRPr="00937E01" w:rsidRDefault="004A34B0"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José María Corrales (Asistencia técnica Fundación UEX - Sociedad)</w:t>
      </w:r>
    </w:p>
    <w:p w:rsidR="004A34B0" w:rsidRPr="00937E01" w:rsidRDefault="004A34B0" w:rsidP="007F5D82">
      <w:pPr>
        <w:pStyle w:val="Prrafodelista2"/>
        <w:spacing w:after="0" w:line="240" w:lineRule="auto"/>
        <w:ind w:left="360"/>
        <w:jc w:val="both"/>
        <w:rPr>
          <w:rFonts w:ascii="Tahoma" w:hAnsi="Tahoma"/>
          <w:sz w:val="18"/>
          <w:szCs w:val="18"/>
        </w:rPr>
      </w:pPr>
    </w:p>
    <w:p w:rsidR="004A34B0" w:rsidRPr="00937E01" w:rsidRDefault="004A34B0"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Juan José Maldonado (Asistencia técnica Fundación UEX - Sociedad)</w:t>
      </w:r>
    </w:p>
    <w:p w:rsidR="004A34B0" w:rsidRPr="00937E01" w:rsidRDefault="004A34B0" w:rsidP="007F5D82">
      <w:pPr>
        <w:pStyle w:val="Prrafodelista2"/>
        <w:spacing w:after="0" w:line="240" w:lineRule="auto"/>
        <w:ind w:left="360"/>
        <w:jc w:val="both"/>
        <w:rPr>
          <w:rFonts w:ascii="Tahoma" w:hAnsi="Tahoma"/>
          <w:sz w:val="18"/>
          <w:szCs w:val="18"/>
        </w:rPr>
      </w:pPr>
    </w:p>
    <w:p w:rsidR="004A34B0" w:rsidRPr="00937E01" w:rsidRDefault="004A34B0"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 xml:space="preserve">Miguel </w:t>
      </w:r>
      <w:smartTag w:uri="urn:schemas-microsoft-com:office:smarttags" w:element="PersonName">
        <w:smartTagPr>
          <w:attr w:name="ProductID" w:val="￁ngel Moreno"/>
        </w:smartTagPr>
        <w:r w:rsidRPr="00937E01">
          <w:rPr>
            <w:rFonts w:ascii="Tahoma" w:hAnsi="Tahoma"/>
            <w:sz w:val="18"/>
            <w:szCs w:val="18"/>
          </w:rPr>
          <w:t>Ángel Moreno</w:t>
        </w:r>
      </w:smartTag>
      <w:r w:rsidRPr="00937E01">
        <w:rPr>
          <w:rFonts w:ascii="Tahoma" w:hAnsi="Tahoma"/>
          <w:sz w:val="18"/>
          <w:szCs w:val="18"/>
        </w:rPr>
        <w:t xml:space="preserve"> (Equipo Técnico del servicio de Reflexión Estratégica)</w:t>
      </w:r>
    </w:p>
    <w:p w:rsidR="004A34B0" w:rsidRPr="00937E01" w:rsidRDefault="004A34B0" w:rsidP="007F5D82">
      <w:pPr>
        <w:pStyle w:val="Prrafodelista2"/>
        <w:spacing w:after="0" w:line="240" w:lineRule="auto"/>
        <w:ind w:left="360"/>
        <w:jc w:val="both"/>
        <w:rPr>
          <w:rFonts w:ascii="Tahoma" w:hAnsi="Tahoma"/>
          <w:sz w:val="18"/>
          <w:szCs w:val="18"/>
        </w:rPr>
      </w:pPr>
    </w:p>
    <w:p w:rsidR="004A34B0" w:rsidRPr="00937E01" w:rsidRDefault="004A34B0"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José Francisco Gras (Coordinador del Equipo Técnico del servicio de Reflexión Estratégica)</w:t>
      </w:r>
    </w:p>
    <w:p w:rsidR="004A34B0" w:rsidRPr="00937E01" w:rsidRDefault="004A34B0" w:rsidP="007F5D82">
      <w:pPr>
        <w:spacing w:line="240" w:lineRule="auto"/>
        <w:rPr>
          <w:rFonts w:ascii="Tahoma" w:hAnsi="Tahoma"/>
          <w:i/>
        </w:rPr>
      </w:pPr>
    </w:p>
    <w:p w:rsidR="007B224E" w:rsidRPr="00937E01" w:rsidRDefault="007B224E" w:rsidP="007F5D82">
      <w:pPr>
        <w:spacing w:line="240" w:lineRule="auto"/>
        <w:rPr>
          <w:rFonts w:ascii="Tahoma" w:hAnsi="Tahoma"/>
          <w:i/>
        </w:rPr>
      </w:pPr>
    </w:p>
    <w:p w:rsidR="004A34B0" w:rsidRPr="00937E01" w:rsidRDefault="005B6BD5" w:rsidP="007F5D82">
      <w:pPr>
        <w:spacing w:line="240" w:lineRule="auto"/>
        <w:jc w:val="center"/>
        <w:rPr>
          <w:rFonts w:ascii="Tahoma" w:hAnsi="Tahoma"/>
          <w:i/>
        </w:rPr>
      </w:pPr>
      <w:r>
        <w:rPr>
          <w:rFonts w:ascii="Tahoma" w:hAnsi="Tahoma"/>
          <w:b/>
          <w:noProof/>
          <w:lang w:eastAsia="es-ES"/>
        </w:rPr>
        <w:pict>
          <v:shape id="Imagen 41" o:spid="_x0000_i1029" type="#_x0000_t75" alt="CS La Siberia_5" style="width:365.25pt;height:205.55pt;visibility:visible">
            <v:imagedata r:id="rId50" o:title="CS La Siberia_5"/>
          </v:shape>
        </w:pict>
      </w:r>
    </w:p>
    <w:p w:rsidR="004A34B0" w:rsidRPr="00937E01" w:rsidRDefault="004A34B0" w:rsidP="007F5D82">
      <w:pPr>
        <w:spacing w:line="240" w:lineRule="auto"/>
        <w:contextualSpacing/>
        <w:jc w:val="center"/>
        <w:rPr>
          <w:rFonts w:ascii="Tahoma" w:hAnsi="Tahoma"/>
          <w:sz w:val="18"/>
          <w:szCs w:val="18"/>
        </w:rPr>
      </w:pPr>
      <w:r w:rsidRPr="00937E01">
        <w:rPr>
          <w:rFonts w:ascii="Tahoma" w:hAnsi="Tahoma"/>
          <w:sz w:val="18"/>
          <w:szCs w:val="18"/>
        </w:rPr>
        <w:t>Comisión de Seguimiento Territorial La Siberia</w:t>
      </w:r>
    </w:p>
    <w:p w:rsidR="004A34B0" w:rsidRPr="00937E01" w:rsidRDefault="004A34B0" w:rsidP="007F5D82">
      <w:pPr>
        <w:spacing w:line="240" w:lineRule="auto"/>
        <w:contextualSpacing/>
        <w:jc w:val="center"/>
        <w:rPr>
          <w:rFonts w:ascii="Tahoma" w:hAnsi="Tahoma"/>
          <w:sz w:val="18"/>
          <w:szCs w:val="18"/>
        </w:rPr>
      </w:pPr>
      <w:r w:rsidRPr="00937E01">
        <w:rPr>
          <w:rFonts w:ascii="Tahoma" w:hAnsi="Tahoma"/>
          <w:sz w:val="18"/>
          <w:szCs w:val="18"/>
        </w:rPr>
        <w:t>Talarrubias, 12 de mayo de 2015</w:t>
      </w:r>
    </w:p>
    <w:p w:rsidR="00B31FB6" w:rsidRPr="00937E01" w:rsidRDefault="00B31FB6" w:rsidP="007F5D82">
      <w:pPr>
        <w:spacing w:line="240" w:lineRule="auto"/>
        <w:rPr>
          <w:rFonts w:ascii="Tahoma" w:hAnsi="Tahoma"/>
          <w:b/>
        </w:rPr>
      </w:pPr>
    </w:p>
    <w:p w:rsidR="00ED7944" w:rsidRPr="00937E01" w:rsidRDefault="00ED7944" w:rsidP="007F5D82">
      <w:pPr>
        <w:spacing w:line="240" w:lineRule="auto"/>
        <w:rPr>
          <w:rFonts w:ascii="Tahoma" w:hAnsi="Tahoma"/>
          <w:b/>
        </w:rPr>
      </w:pPr>
    </w:p>
    <w:p w:rsidR="00ED7944" w:rsidRPr="00937E01" w:rsidRDefault="00ED7944" w:rsidP="007F5D82">
      <w:pPr>
        <w:spacing w:line="240" w:lineRule="auto"/>
        <w:rPr>
          <w:rFonts w:ascii="Tahoma" w:hAnsi="Tahoma"/>
          <w:b/>
        </w:rPr>
      </w:pPr>
    </w:p>
    <w:p w:rsidR="004A34B0" w:rsidRPr="00937E01" w:rsidRDefault="004A34B0" w:rsidP="007F5D82">
      <w:pPr>
        <w:spacing w:line="240" w:lineRule="auto"/>
        <w:rPr>
          <w:rFonts w:ascii="Tahoma" w:hAnsi="Tahoma"/>
          <w:b/>
        </w:rPr>
      </w:pPr>
      <w:r w:rsidRPr="00937E01">
        <w:rPr>
          <w:rFonts w:ascii="Tahoma" w:hAnsi="Tahoma"/>
          <w:b/>
        </w:rPr>
        <w:t>Resumen de la sesión:</w:t>
      </w:r>
    </w:p>
    <w:p w:rsidR="004A34B0" w:rsidRPr="00937E01" w:rsidRDefault="004A34B0" w:rsidP="007F5D82">
      <w:pPr>
        <w:spacing w:line="240" w:lineRule="auto"/>
        <w:jc w:val="both"/>
        <w:rPr>
          <w:rFonts w:ascii="Tahoma" w:hAnsi="Tahoma"/>
          <w:color w:val="000000"/>
        </w:rPr>
      </w:pPr>
      <w:r w:rsidRPr="00937E01">
        <w:rPr>
          <w:rFonts w:ascii="Tahoma" w:hAnsi="Tahoma"/>
          <w:b/>
        </w:rPr>
        <w:t xml:space="preserve">La quinta reunión de la comisión de seguimiento del </w:t>
      </w:r>
      <w:r w:rsidR="00ED7944" w:rsidRPr="00937E01">
        <w:rPr>
          <w:rFonts w:ascii="Tahoma" w:hAnsi="Tahoma"/>
          <w:b/>
          <w:color w:val="000000"/>
        </w:rPr>
        <w:t xml:space="preserve">proceso </w:t>
      </w:r>
      <w:r w:rsidR="00ED7944" w:rsidRPr="00937E01">
        <w:rPr>
          <w:rFonts w:ascii="Tahoma" w:hAnsi="Tahoma"/>
          <w:b/>
        </w:rPr>
        <w:t xml:space="preserve">participativo para la elaboración de la EDLP </w:t>
      </w:r>
      <w:r w:rsidRPr="00937E01">
        <w:rPr>
          <w:rFonts w:ascii="Tahoma" w:hAnsi="Tahoma"/>
          <w:b/>
        </w:rPr>
        <w:t>de la comarca de La Siberia (a partir de ahora, el PROCESO) se centra en informar del trabajo realizado, compartir avances para el análisis territorial y revisar el calendario general, con la participación del grupo de acción local (el GRUPO), otro</w:t>
      </w:r>
      <w:r w:rsidR="00FD20D7" w:rsidRPr="00937E01">
        <w:rPr>
          <w:rFonts w:ascii="Tahoma" w:hAnsi="Tahoma"/>
          <w:b/>
        </w:rPr>
        <w:t>s</w:t>
      </w:r>
      <w:r w:rsidRPr="00937E01">
        <w:rPr>
          <w:rFonts w:ascii="Tahoma" w:hAnsi="Tahoma"/>
          <w:b/>
        </w:rPr>
        <w:t xml:space="preserve"> agente</w:t>
      </w:r>
      <w:r w:rsidR="00FD20D7" w:rsidRPr="00937E01">
        <w:rPr>
          <w:rFonts w:ascii="Tahoma" w:hAnsi="Tahoma"/>
          <w:b/>
        </w:rPr>
        <w:t>s</w:t>
      </w:r>
      <w:r w:rsidRPr="00937E01">
        <w:rPr>
          <w:rFonts w:ascii="Tahoma" w:hAnsi="Tahoma"/>
          <w:b/>
        </w:rPr>
        <w:t xml:space="preserve"> del territorio miembros de la comisión, la asistencia técnica de </w:t>
      </w:r>
      <w:smartTag w:uri="urn:schemas-microsoft-com:office:smarttags" w:element="PersonName">
        <w:smartTagPr>
          <w:attr w:name="ProductID" w:val="la Fundaci￳n Universidad"/>
        </w:smartTagPr>
        <w:r w:rsidRPr="00937E01">
          <w:rPr>
            <w:rFonts w:ascii="Tahoma" w:hAnsi="Tahoma"/>
            <w:b/>
          </w:rPr>
          <w:t>la Fundación Universidad</w:t>
        </w:r>
      </w:smartTag>
      <w:r w:rsidRPr="00937E01">
        <w:rPr>
          <w:rFonts w:ascii="Tahoma" w:hAnsi="Tahoma"/>
          <w:b/>
        </w:rPr>
        <w:t xml:space="preserve"> - Sociedad de la UEX (la FUNDACIÓN) y el equipo técnico que se encarga de ejecutar el servicio en la comarca (el EQUIPO). </w:t>
      </w:r>
    </w:p>
    <w:p w:rsidR="004A34B0" w:rsidRPr="00937E01" w:rsidRDefault="004A34B0" w:rsidP="007F5D82">
      <w:pPr>
        <w:spacing w:line="240" w:lineRule="auto"/>
        <w:jc w:val="both"/>
        <w:rPr>
          <w:rFonts w:ascii="Tahoma" w:hAnsi="Tahoma"/>
        </w:rPr>
      </w:pPr>
      <w:r w:rsidRPr="00937E01">
        <w:rPr>
          <w:rFonts w:ascii="Tahoma" w:hAnsi="Tahoma"/>
        </w:rPr>
        <w:t xml:space="preserve">En los prolegómenos, tras excusar a las personas ausentes que se han disculpado, la FUNDACIÓN y el EQUIPO intercambian información sobre el trabajo realizado desde la última sesión, el 21 de abril, las circunstancias que obligaron a un aplazamiento de esta quinta reunión, prevista para el 7 de mayo, y la necesidad de abordar a partir de fuentes secundarias actualizadas y no sólo con fuentes primarias, el diseño de la estrategia territorial, hasta finales de junio. </w:t>
      </w:r>
    </w:p>
    <w:p w:rsidR="004A34B0" w:rsidRPr="00937E01" w:rsidRDefault="004A34B0" w:rsidP="007F5D82">
      <w:pPr>
        <w:spacing w:line="240" w:lineRule="auto"/>
        <w:jc w:val="both"/>
        <w:rPr>
          <w:rFonts w:ascii="Tahoma" w:hAnsi="Tahoma"/>
        </w:rPr>
      </w:pPr>
      <w:r w:rsidRPr="00937E01">
        <w:rPr>
          <w:rFonts w:ascii="Tahoma" w:hAnsi="Tahoma"/>
        </w:rPr>
        <w:t>El EQUIPO presenta el contenido del acta de la sesión anterior.</w:t>
      </w:r>
    </w:p>
    <w:p w:rsidR="004A34B0" w:rsidRPr="00937E01" w:rsidRDefault="004A34B0" w:rsidP="007F5D82">
      <w:pPr>
        <w:spacing w:line="240" w:lineRule="auto"/>
        <w:jc w:val="both"/>
        <w:rPr>
          <w:rFonts w:ascii="Tahoma" w:hAnsi="Tahoma"/>
        </w:rPr>
      </w:pPr>
      <w:r w:rsidRPr="00937E01">
        <w:rPr>
          <w:rFonts w:ascii="Tahoma" w:hAnsi="Tahoma"/>
        </w:rPr>
        <w:t xml:space="preserve">Se recuerda que en aquella reunión se acordó elevar “la propuesta de que la asistencia técnica que sostiene el PROCESO sea ampliada un mes, hasta finales de junio, para facilitar así que los objetivos del servicio de reflexión estratégica alcancen la base participativa programada por el GRUPO y que comparte el conjunto de la Comisión de Seguimiento”. </w:t>
      </w:r>
    </w:p>
    <w:p w:rsidR="004A34B0" w:rsidRPr="00937E01" w:rsidRDefault="004A34B0" w:rsidP="007F5D82">
      <w:pPr>
        <w:spacing w:line="240" w:lineRule="auto"/>
        <w:jc w:val="both"/>
        <w:rPr>
          <w:rFonts w:ascii="Tahoma" w:hAnsi="Tahoma"/>
        </w:rPr>
      </w:pPr>
      <w:r w:rsidRPr="00937E01">
        <w:rPr>
          <w:rFonts w:ascii="Tahoma" w:hAnsi="Tahoma"/>
        </w:rPr>
        <w:t>Se destaca algunas de las actividades organizadas en el territorio desde entonces: realización del Grupo comarcal de Empresarios y Empresarias de La Siberia (Herrera del Duque, 23 de abril) y participación en la Asamblea del Grupo de Acción Local (Herrera del Duque, 29 de abril), en la que informó del servici</w:t>
      </w:r>
      <w:r w:rsidR="00F21453" w:rsidRPr="00937E01">
        <w:rPr>
          <w:rFonts w:ascii="Tahoma" w:hAnsi="Tahoma"/>
        </w:rPr>
        <w:t>o que el EQUIPO presta al GRUPO</w:t>
      </w:r>
      <w:r w:rsidRPr="00937E01">
        <w:rPr>
          <w:rFonts w:ascii="Tahoma" w:hAnsi="Tahoma"/>
        </w:rPr>
        <w:t xml:space="preserve">. También se vuelve a entregar a los miembros de la comisión los índices que fueron aprobados al inicio de la asistencia técnica para el cumplimiento de la fase 2 del servicio: “Análisis de la realidad y diagnóstico territorial”, imprescindible para la elaboración del Informe de Reflexión Estratégica. Y la nota informativa sobre el PROCESO, que fue remitida a la comisión para su difusión con fecha 27 de abril. </w:t>
      </w:r>
    </w:p>
    <w:p w:rsidR="004A34B0" w:rsidRPr="00937E01" w:rsidRDefault="004A34B0" w:rsidP="007F5D82">
      <w:pPr>
        <w:spacing w:line="240" w:lineRule="auto"/>
        <w:jc w:val="both"/>
        <w:rPr>
          <w:rFonts w:ascii="Tahoma" w:hAnsi="Tahoma"/>
        </w:rPr>
      </w:pPr>
      <w:r w:rsidRPr="00937E01">
        <w:rPr>
          <w:rFonts w:ascii="Tahoma" w:hAnsi="Tahoma"/>
        </w:rPr>
        <w:t>Como en la última sesión, se vuelve a recordar los “avances pendientes en el análisis territorial, que según se acordó corresponde a la FUNDACIÓN con las principales fuentes secundarias y los datos estadísticos más significativos, con un tratamiento agrupado que trazará un hilo argumental coherente con los fines del PROCESO, una presentación del análisis de los distintos apartados útil para la elaboración participativa del DAFO y contenidos descriptivos y prospectivos”. El tratamiento de este punto da lugar a los compromisos recogidos entre los acuerdos de esta comisión.</w:t>
      </w:r>
    </w:p>
    <w:p w:rsidR="004A34B0" w:rsidRPr="00937E01" w:rsidRDefault="004A34B0" w:rsidP="007F5D82">
      <w:pPr>
        <w:spacing w:line="240" w:lineRule="auto"/>
        <w:jc w:val="both"/>
        <w:rPr>
          <w:rFonts w:ascii="Tahoma" w:hAnsi="Tahoma"/>
        </w:rPr>
      </w:pPr>
      <w:r w:rsidRPr="00937E01">
        <w:rPr>
          <w:rFonts w:ascii="Tahoma" w:hAnsi="Tahoma"/>
        </w:rPr>
        <w:t xml:space="preserve">Asimismo, el EQUIPO informará de los resultados provisionales del cuestionario lanzado por correo-e. el 25 de abril y que hasta el 7 de mayo, fecha tope para su cumplimentación, ha recibido un total de 85 respuestas individuales válidas de agentes de la comarca –47  hombres y 38 mujeres–, más de la mitad de ellas por medios digitales y el resto en papel. El análisis preliminar de este cuestionario –elaborado acudiendo a los resultados provisionales del trabajo de campo y a documentación preexistente– ha permitido al EQUIPO el contraste del borrador de análisis de </w:t>
      </w:r>
      <w:r w:rsidRPr="00937E01">
        <w:rPr>
          <w:rFonts w:ascii="Tahoma" w:hAnsi="Tahoma"/>
        </w:rPr>
        <w:lastRenderedPageBreak/>
        <w:t xml:space="preserve">Debilidades, Amenazas, Fortalezas y Oportunidades (DAFO) de La Siberia, aprobado en la reunión anterior de la comisión y enviado por correo-e. a unas 200 personas de </w:t>
      </w:r>
      <w:smartTag w:uri="urn:schemas-microsoft-com:office:smarttags" w:element="PersonName">
        <w:smartTagPr>
          <w:attr w:name="ProductID" w:val="la comarca. Se"/>
        </w:smartTagPr>
        <w:r w:rsidRPr="00937E01">
          <w:rPr>
            <w:rFonts w:ascii="Tahoma" w:hAnsi="Tahoma"/>
          </w:rPr>
          <w:t>la comarca. Se</w:t>
        </w:r>
      </w:smartTag>
      <w:r w:rsidRPr="00937E01">
        <w:rPr>
          <w:rFonts w:ascii="Tahoma" w:hAnsi="Tahoma"/>
        </w:rPr>
        <w:t xml:space="preserve"> señala el elevado número de cuestionarios válidos recibidos (el objetivo era alcanzar una muestra de 50); el equilibrio por variables de sexo, rango de edad, localidad de residencia y perfil; las nuevas aportaciones al análisis y propuestas de actuación por las personas que han participado, y la constatación de que el borrador de DAFO es ampliamente ratificado por quienes han colaborado con sus respuestas. Los factores más repetidos son: “Exilio juvenil y pérdida de población joven y escasa iniciativa emprendedora, baja capacidad de gestión, innovación y cultura empresarial” (Debilidades), estancamiento o decrecimiento poblacional e incremento del paro y rentas dependientes de ayudas económicas” (Amenazas), “abundancia de agua embalsada y variedad de ecosistemas” (Fortalezas) y “aprovechamiento de los recursos naturales asociados a los espacios de protección para generar riqueza y buenas perspectivas generales para el turismo rural, sostenible o inteligente” (Oportunidades). </w:t>
      </w:r>
    </w:p>
    <w:p w:rsidR="004A34B0" w:rsidRPr="00937E01" w:rsidRDefault="004A34B0" w:rsidP="007F5D82">
      <w:pPr>
        <w:spacing w:line="240" w:lineRule="auto"/>
        <w:jc w:val="both"/>
        <w:rPr>
          <w:rFonts w:ascii="Tahoma" w:hAnsi="Tahoma"/>
        </w:rPr>
      </w:pPr>
      <w:r w:rsidRPr="00937E01">
        <w:rPr>
          <w:rFonts w:ascii="Tahoma" w:hAnsi="Tahoma"/>
        </w:rPr>
        <w:t>Otros temas generales del PROCESO abordados por la Comisión de Seguimiento, algunos de los cuales dan lugar a acuerdos recogidos en el acta de esta quinta reunión, son: la retroalimentación del PROCESO con una devolución de resultados provisionales a quienes participan en grupos y entrevistas y a la población en general; penetración de los medios de comunicación en la comarca (Onda Cero); participación de la juventud y la comunidad educativa en el PROCESO; mantenimiento de dificultades para acompasar los ritmos del PROCESO y los de gestión que sigue el CEDER, en un  período de cambios en las instituciones y el propio GRUPO y calificado como “de tránsito”, y novedades respecto a la aprobación del PDR, la alineación de las estrategias con la RIS3 y otros marcos estratégicos y financieros.</w:t>
      </w:r>
    </w:p>
    <w:p w:rsidR="004A34B0" w:rsidRPr="00937E01" w:rsidRDefault="004A34B0" w:rsidP="007F5D82">
      <w:pPr>
        <w:spacing w:line="240" w:lineRule="auto"/>
        <w:rPr>
          <w:rFonts w:ascii="Tahoma" w:hAnsi="Tahoma"/>
          <w:b/>
        </w:rPr>
      </w:pPr>
    </w:p>
    <w:p w:rsidR="004A34B0" w:rsidRPr="00937E01" w:rsidRDefault="007B224E" w:rsidP="007F5D82">
      <w:pPr>
        <w:spacing w:line="240" w:lineRule="auto"/>
        <w:rPr>
          <w:rFonts w:ascii="Tahoma" w:hAnsi="Tahoma"/>
          <w:b/>
        </w:rPr>
      </w:pPr>
      <w:r w:rsidRPr="00937E01">
        <w:rPr>
          <w:rFonts w:ascii="Tahoma" w:hAnsi="Tahoma"/>
          <w:b/>
        </w:rPr>
        <w:t>Principales consideraciones y acuerdos</w:t>
      </w:r>
      <w:r w:rsidR="004A34B0" w:rsidRPr="00937E01">
        <w:rPr>
          <w:rFonts w:ascii="Tahoma" w:hAnsi="Tahoma"/>
          <w:b/>
        </w:rPr>
        <w:t>:</w:t>
      </w:r>
    </w:p>
    <w:p w:rsidR="007B224E" w:rsidRPr="00937E01" w:rsidRDefault="007B224E" w:rsidP="007F5D82">
      <w:pPr>
        <w:spacing w:line="240" w:lineRule="auto"/>
        <w:rPr>
          <w:rFonts w:ascii="Tahoma" w:hAnsi="Tahoma"/>
          <w:b/>
        </w:rPr>
      </w:pPr>
    </w:p>
    <w:p w:rsidR="007B224E" w:rsidRPr="00937E01" w:rsidRDefault="007B224E" w:rsidP="007F5D82">
      <w:pPr>
        <w:pStyle w:val="Prrafodelista2"/>
        <w:numPr>
          <w:ilvl w:val="0"/>
          <w:numId w:val="8"/>
        </w:numPr>
        <w:spacing w:line="240" w:lineRule="auto"/>
        <w:contextualSpacing w:val="0"/>
        <w:jc w:val="both"/>
        <w:rPr>
          <w:rFonts w:ascii="Tahoma" w:hAnsi="Tahoma"/>
        </w:rPr>
      </w:pPr>
      <w:r w:rsidRPr="00937E01">
        <w:rPr>
          <w:rFonts w:ascii="Tahoma" w:hAnsi="Tahoma"/>
        </w:rPr>
        <w:t>Se aprueba el acta de la cuarta reunión de la Comisión de Seguimiento.</w:t>
      </w:r>
    </w:p>
    <w:p w:rsidR="007B224E" w:rsidRPr="00937E01" w:rsidRDefault="007B224E" w:rsidP="007F5D82">
      <w:pPr>
        <w:pStyle w:val="Prrafodelista2"/>
        <w:numPr>
          <w:ilvl w:val="0"/>
          <w:numId w:val="8"/>
        </w:numPr>
        <w:spacing w:line="240" w:lineRule="auto"/>
        <w:contextualSpacing w:val="0"/>
        <w:jc w:val="both"/>
        <w:rPr>
          <w:rFonts w:ascii="Tahoma" w:hAnsi="Tahoma"/>
        </w:rPr>
      </w:pPr>
      <w:r w:rsidRPr="00937E01">
        <w:rPr>
          <w:rFonts w:ascii="Tahoma" w:hAnsi="Tahoma"/>
        </w:rPr>
        <w:t xml:space="preserve">Readaptando el cronograma del </w:t>
      </w:r>
      <w:r w:rsidRPr="00937E01">
        <w:rPr>
          <w:rFonts w:ascii="Tahoma" w:hAnsi="Tahoma"/>
          <w:smallCaps/>
        </w:rPr>
        <w:t>Proceso</w:t>
      </w:r>
      <w:r w:rsidRPr="00937E01">
        <w:rPr>
          <w:rFonts w:ascii="Tahoma" w:hAnsi="Tahoma"/>
        </w:rPr>
        <w:t xml:space="preserve">, para el que restan ~6 semanas en el marco del servicio, la </w:t>
      </w:r>
      <w:r w:rsidRPr="00937E01">
        <w:rPr>
          <w:rFonts w:ascii="Tahoma" w:hAnsi="Tahoma"/>
          <w:smallCaps/>
          <w:color w:val="000000"/>
        </w:rPr>
        <w:t>fundación</w:t>
      </w:r>
      <w:r w:rsidRPr="00937E01">
        <w:rPr>
          <w:rFonts w:ascii="Tahoma" w:hAnsi="Tahoma"/>
        </w:rPr>
        <w:t xml:space="preserve"> se reunirá a la mayor brevedad con el </w:t>
      </w:r>
      <w:r w:rsidRPr="00937E01">
        <w:rPr>
          <w:rFonts w:ascii="Tahoma" w:hAnsi="Tahoma"/>
          <w:smallCaps/>
        </w:rPr>
        <w:t>equipo</w:t>
      </w:r>
      <w:r w:rsidRPr="00937E01">
        <w:rPr>
          <w:rFonts w:ascii="Tahoma" w:hAnsi="Tahoma"/>
        </w:rPr>
        <w:t xml:space="preserve"> (20 de mayo), para hacer entregar de contenidos que requiere el análisis territorial y revisar conjuntamente los índices acordados: antes de final del mes de mayo deberá estar cerrado el diagnóstico para poder elaborar y </w:t>
      </w:r>
      <w:r w:rsidR="006B6070" w:rsidRPr="00937E01">
        <w:rPr>
          <w:rFonts w:ascii="Tahoma" w:hAnsi="Tahoma"/>
        </w:rPr>
        <w:t>contrastar</w:t>
      </w:r>
      <w:r w:rsidRPr="00937E01">
        <w:rPr>
          <w:rFonts w:ascii="Tahoma" w:hAnsi="Tahoma"/>
        </w:rPr>
        <w:t xml:space="preserve"> el borrador de informe de Reflexión Estratégica, por lo que el </w:t>
      </w:r>
      <w:r w:rsidRPr="00937E01">
        <w:rPr>
          <w:rFonts w:ascii="Tahoma" w:hAnsi="Tahoma"/>
          <w:smallCaps/>
        </w:rPr>
        <w:t>equipo</w:t>
      </w:r>
      <w:r w:rsidRPr="00937E01">
        <w:rPr>
          <w:rFonts w:ascii="Tahoma" w:hAnsi="Tahoma"/>
        </w:rPr>
        <w:t xml:space="preserve"> se muestra dispuesto a destinar hasta entonces recursos propios a complementar las actividades que competen a la </w:t>
      </w:r>
      <w:r w:rsidRPr="00937E01">
        <w:rPr>
          <w:rFonts w:ascii="Tahoma" w:hAnsi="Tahoma"/>
          <w:smallCaps/>
          <w:color w:val="000000"/>
        </w:rPr>
        <w:t>fundación.</w:t>
      </w:r>
    </w:p>
    <w:p w:rsidR="007B224E" w:rsidRPr="00937E01" w:rsidRDefault="007B224E" w:rsidP="007F5D82">
      <w:pPr>
        <w:pStyle w:val="Prrafodelista2"/>
        <w:numPr>
          <w:ilvl w:val="0"/>
          <w:numId w:val="8"/>
        </w:numPr>
        <w:spacing w:line="240" w:lineRule="auto"/>
        <w:contextualSpacing w:val="0"/>
        <w:jc w:val="both"/>
        <w:rPr>
          <w:rFonts w:ascii="Tahoma" w:hAnsi="Tahoma"/>
        </w:rPr>
      </w:pPr>
      <w:r w:rsidRPr="00937E01">
        <w:rPr>
          <w:rFonts w:ascii="Tahoma" w:hAnsi="Tahoma"/>
        </w:rPr>
        <w:t xml:space="preserve">Dando continuidad a la programación de tareas el </w:t>
      </w:r>
      <w:r w:rsidRPr="00937E01">
        <w:rPr>
          <w:rFonts w:ascii="Tahoma" w:hAnsi="Tahoma"/>
          <w:smallCaps/>
        </w:rPr>
        <w:t>equipo</w:t>
      </w:r>
      <w:r w:rsidRPr="00937E01">
        <w:rPr>
          <w:rFonts w:ascii="Tahoma" w:hAnsi="Tahoma"/>
        </w:rPr>
        <w:t xml:space="preserve">, en esta misma semana se realizarán 2 entrevistas en profundidad (hasta 12 de las 18 previstas) y grupos en los municipios de Tamurejo y Fuenlabrada de los Montes (hasta 4 de los 8 programados), mientras se seguirán tratando los cuestionarios y elaborando otros documentos incluidos en el plan de trabajo; para algunos de éstos, el CEDER le facilitará la documentación disponible sobre la aplicación del programa comarcal 2007-2013. Otras actividades participativas de contraste de la estrategia –segundo cuestionario, 6 entrevistas y al menos un grupo más– serán realizadas desde finales de mayo, dejando para finales de junio el </w:t>
      </w:r>
      <w:r w:rsidRPr="00937E01">
        <w:rPr>
          <w:rFonts w:ascii="Tahoma" w:hAnsi="Tahoma"/>
        </w:rPr>
        <w:lastRenderedPageBreak/>
        <w:t xml:space="preserve">encuentro comarcal de presentación de resultados, que puede ser convocado y dirigido a los miembros de la Asamblea del </w:t>
      </w:r>
      <w:r w:rsidRPr="00937E01">
        <w:rPr>
          <w:rFonts w:ascii="Tahoma" w:hAnsi="Tahoma"/>
          <w:smallCaps/>
        </w:rPr>
        <w:t>Grupo.</w:t>
      </w:r>
      <w:r w:rsidRPr="00937E01">
        <w:rPr>
          <w:rFonts w:ascii="Tahoma" w:hAnsi="Tahoma"/>
        </w:rPr>
        <w:t xml:space="preserve"> </w:t>
      </w:r>
    </w:p>
    <w:p w:rsidR="007B224E" w:rsidRPr="00937E01" w:rsidRDefault="007B224E" w:rsidP="007F5D82">
      <w:pPr>
        <w:numPr>
          <w:ilvl w:val="0"/>
          <w:numId w:val="8"/>
        </w:numPr>
        <w:spacing w:line="240" w:lineRule="auto"/>
        <w:jc w:val="both"/>
        <w:rPr>
          <w:rFonts w:ascii="Tahoma" w:hAnsi="Tahoma"/>
        </w:rPr>
      </w:pPr>
      <w:r w:rsidRPr="00937E01">
        <w:rPr>
          <w:rFonts w:ascii="Tahoma" w:hAnsi="Tahoma"/>
        </w:rPr>
        <w:t xml:space="preserve">Buscando comunicar el </w:t>
      </w:r>
      <w:r w:rsidRPr="00937E01">
        <w:rPr>
          <w:rFonts w:ascii="Tahoma" w:hAnsi="Tahoma"/>
          <w:smallCaps/>
        </w:rPr>
        <w:t xml:space="preserve">Proceso </w:t>
      </w:r>
      <w:r w:rsidRPr="00937E01">
        <w:rPr>
          <w:rFonts w:ascii="Tahoma" w:hAnsi="Tahoma"/>
        </w:rPr>
        <w:t xml:space="preserve">a toda la ciudadanía, se mantendrán las acciones sobre notas informativas, artículos en prensa, cuñas de radio y presencia en la web y las redes sociales. Para ello, el </w:t>
      </w:r>
      <w:r w:rsidRPr="00937E01">
        <w:rPr>
          <w:rFonts w:ascii="Tahoma" w:hAnsi="Tahoma"/>
          <w:smallCaps/>
        </w:rPr>
        <w:t xml:space="preserve">equipo </w:t>
      </w:r>
      <w:r w:rsidRPr="00937E01">
        <w:rPr>
          <w:rFonts w:ascii="Tahoma" w:hAnsi="Tahoma"/>
        </w:rPr>
        <w:t xml:space="preserve">seguirá proponiendo al </w:t>
      </w:r>
      <w:r w:rsidRPr="00937E01">
        <w:rPr>
          <w:rFonts w:ascii="Tahoma" w:hAnsi="Tahoma"/>
          <w:smallCaps/>
        </w:rPr>
        <w:t xml:space="preserve">grupo </w:t>
      </w:r>
      <w:r w:rsidRPr="00937E01">
        <w:rPr>
          <w:rFonts w:ascii="Tahoma" w:hAnsi="Tahoma"/>
        </w:rPr>
        <w:t>contenidos e información actualizada.</w:t>
      </w:r>
    </w:p>
    <w:p w:rsidR="007B224E" w:rsidRPr="00937E01" w:rsidRDefault="007B224E" w:rsidP="007F5D82">
      <w:pPr>
        <w:pStyle w:val="Prrafodelista2"/>
        <w:numPr>
          <w:ilvl w:val="0"/>
          <w:numId w:val="8"/>
        </w:numPr>
        <w:spacing w:line="240" w:lineRule="auto"/>
        <w:contextualSpacing w:val="0"/>
        <w:jc w:val="both"/>
        <w:rPr>
          <w:rFonts w:ascii="Tahoma" w:hAnsi="Tahoma"/>
        </w:rPr>
      </w:pPr>
      <w:r w:rsidRPr="00937E01">
        <w:rPr>
          <w:rFonts w:ascii="Tahoma" w:hAnsi="Tahoma"/>
        </w:rPr>
        <w:t>La próxima reunión se fija para el 2 de junio en Herrera del Duque (CEDER, 11h.).</w:t>
      </w:r>
    </w:p>
    <w:p w:rsidR="007B224E" w:rsidRPr="00937E01" w:rsidRDefault="007B224E" w:rsidP="007F5D82">
      <w:pPr>
        <w:spacing w:line="240" w:lineRule="auto"/>
        <w:rPr>
          <w:rFonts w:ascii="Tahoma" w:hAnsi="Tahoma"/>
          <w:b/>
        </w:rPr>
      </w:pPr>
    </w:p>
    <w:p w:rsidR="00E93A3F" w:rsidRPr="00937E01" w:rsidRDefault="00E93A3F" w:rsidP="007F5D82">
      <w:pPr>
        <w:spacing w:line="240" w:lineRule="auto"/>
        <w:rPr>
          <w:rFonts w:ascii="Tahoma" w:hAnsi="Tahoma"/>
          <w:b/>
        </w:rPr>
      </w:pPr>
    </w:p>
    <w:p w:rsidR="004A34B0" w:rsidRPr="00937E01" w:rsidRDefault="004A34B0" w:rsidP="007F5D82">
      <w:pPr>
        <w:spacing w:line="240" w:lineRule="auto"/>
        <w:rPr>
          <w:rFonts w:ascii="Tahoma" w:hAnsi="Tahoma"/>
          <w:b/>
          <w:color w:val="C00000"/>
          <w:sz w:val="32"/>
        </w:rPr>
      </w:pPr>
      <w:r w:rsidRPr="00937E01">
        <w:rPr>
          <w:rFonts w:ascii="Tahoma" w:hAnsi="Tahoma"/>
          <w:b/>
          <w:color w:val="C00000"/>
          <w:sz w:val="32"/>
        </w:rPr>
        <w:br w:type="page"/>
      </w:r>
    </w:p>
    <w:p w:rsidR="00E82B7A" w:rsidRPr="00937E01" w:rsidRDefault="00E82B7A" w:rsidP="007F5D82">
      <w:pPr>
        <w:spacing w:line="240" w:lineRule="auto"/>
        <w:jc w:val="center"/>
        <w:rPr>
          <w:rFonts w:ascii="Tahoma" w:hAnsi="Tahoma"/>
          <w:b/>
          <w:color w:val="008000"/>
          <w:sz w:val="32"/>
        </w:rPr>
      </w:pPr>
      <w:r w:rsidRPr="00937E01">
        <w:rPr>
          <w:rFonts w:ascii="Tahoma" w:hAnsi="Tahoma"/>
          <w:b/>
          <w:color w:val="008000"/>
          <w:sz w:val="32"/>
        </w:rPr>
        <w:t xml:space="preserve">SEXTA SESIÓN </w:t>
      </w:r>
    </w:p>
    <w:p w:rsidR="00E82B7A" w:rsidRPr="00937E01" w:rsidRDefault="00E82B7A" w:rsidP="007F5D82">
      <w:pPr>
        <w:spacing w:line="240" w:lineRule="auto"/>
        <w:jc w:val="center"/>
        <w:rPr>
          <w:rFonts w:ascii="Tahoma" w:hAnsi="Tahoma"/>
          <w:b/>
          <w:color w:val="008000"/>
          <w:sz w:val="32"/>
        </w:rPr>
      </w:pPr>
      <w:r w:rsidRPr="00937E01">
        <w:rPr>
          <w:rFonts w:ascii="Tahoma" w:hAnsi="Tahoma"/>
          <w:b/>
          <w:color w:val="008000"/>
          <w:sz w:val="32"/>
        </w:rPr>
        <w:t xml:space="preserve">DE </w:t>
      </w:r>
      <w:smartTag w:uri="urn:schemas-microsoft-com:office:smarttags" w:element="PersonName">
        <w:smartTagPr>
          <w:attr w:name="ProductID" w:val="LA COMISIￓN DE SEGUIMIENTO"/>
        </w:smartTagPr>
        <w:r w:rsidRPr="00937E01">
          <w:rPr>
            <w:rFonts w:ascii="Tahoma" w:hAnsi="Tahoma"/>
            <w:b/>
            <w:color w:val="008000"/>
            <w:sz w:val="32"/>
          </w:rPr>
          <w:t>LA COMISIÓN DE SEGUIMIENTO</w:t>
        </w:r>
      </w:smartTag>
      <w:r w:rsidRPr="00937E01">
        <w:rPr>
          <w:rFonts w:ascii="Tahoma" w:hAnsi="Tahoma"/>
          <w:b/>
          <w:color w:val="008000"/>
          <w:sz w:val="32"/>
        </w:rPr>
        <w:t xml:space="preserve"> TERRITORIAL</w:t>
      </w:r>
    </w:p>
    <w:p w:rsidR="002E326D" w:rsidRPr="00937E01" w:rsidRDefault="002E326D" w:rsidP="007F5D82">
      <w:pPr>
        <w:spacing w:line="240" w:lineRule="auto"/>
        <w:jc w:val="center"/>
        <w:rPr>
          <w:rFonts w:ascii="Tahoma" w:hAnsi="Tahoma"/>
          <w:b/>
          <w:sz w:val="32"/>
        </w:rPr>
      </w:pPr>
    </w:p>
    <w:p w:rsidR="00E82B7A" w:rsidRPr="00937E01" w:rsidRDefault="00E82B7A" w:rsidP="007F5D82">
      <w:pPr>
        <w:spacing w:line="240" w:lineRule="auto"/>
        <w:jc w:val="both"/>
        <w:rPr>
          <w:rFonts w:ascii="Tahoma" w:hAnsi="Tahoma"/>
          <w:sz w:val="18"/>
        </w:rPr>
      </w:pPr>
      <w:r w:rsidRPr="00937E01">
        <w:rPr>
          <w:rFonts w:ascii="Tahoma" w:hAnsi="Tahoma"/>
          <w:b/>
          <w:sz w:val="18"/>
        </w:rPr>
        <w:t>Fecha</w:t>
      </w:r>
      <w:r w:rsidRPr="00937E01">
        <w:rPr>
          <w:rFonts w:ascii="Tahoma" w:hAnsi="Tahoma"/>
          <w:sz w:val="18"/>
        </w:rPr>
        <w:t xml:space="preserve">: </w:t>
      </w:r>
    </w:p>
    <w:p w:rsidR="00E82B7A" w:rsidRPr="00937E01" w:rsidRDefault="007B224E" w:rsidP="007F5D82">
      <w:pPr>
        <w:spacing w:line="240" w:lineRule="auto"/>
        <w:jc w:val="both"/>
        <w:rPr>
          <w:rFonts w:ascii="Tahoma" w:hAnsi="Tahoma"/>
          <w:sz w:val="16"/>
        </w:rPr>
      </w:pPr>
      <w:r w:rsidRPr="00937E01">
        <w:rPr>
          <w:rFonts w:ascii="Tahoma" w:hAnsi="Tahoma"/>
          <w:sz w:val="16"/>
        </w:rPr>
        <w:t xml:space="preserve">9 </w:t>
      </w:r>
      <w:r w:rsidR="00E82B7A" w:rsidRPr="00937E01">
        <w:rPr>
          <w:rFonts w:ascii="Tahoma" w:hAnsi="Tahoma"/>
          <w:sz w:val="16"/>
        </w:rPr>
        <w:t xml:space="preserve">de </w:t>
      </w:r>
      <w:r w:rsidRPr="00937E01">
        <w:rPr>
          <w:rFonts w:ascii="Tahoma" w:hAnsi="Tahoma"/>
          <w:sz w:val="16"/>
        </w:rPr>
        <w:t>junio</w:t>
      </w:r>
      <w:r w:rsidR="00E82B7A" w:rsidRPr="00937E01">
        <w:rPr>
          <w:rFonts w:ascii="Tahoma" w:hAnsi="Tahoma"/>
          <w:sz w:val="16"/>
        </w:rPr>
        <w:t xml:space="preserve"> de 2015</w:t>
      </w:r>
    </w:p>
    <w:p w:rsidR="00E82B7A" w:rsidRPr="00937E01" w:rsidRDefault="00E82B7A" w:rsidP="007F5D82">
      <w:pPr>
        <w:spacing w:line="240" w:lineRule="auto"/>
        <w:jc w:val="both"/>
        <w:rPr>
          <w:rFonts w:ascii="Tahoma" w:hAnsi="Tahoma"/>
          <w:sz w:val="18"/>
        </w:rPr>
      </w:pPr>
      <w:r w:rsidRPr="00937E01">
        <w:rPr>
          <w:rFonts w:ascii="Tahoma" w:hAnsi="Tahoma"/>
          <w:b/>
          <w:sz w:val="18"/>
        </w:rPr>
        <w:t>Lugar</w:t>
      </w:r>
      <w:r w:rsidRPr="00937E01">
        <w:rPr>
          <w:rFonts w:ascii="Tahoma" w:hAnsi="Tahoma"/>
          <w:sz w:val="18"/>
        </w:rPr>
        <w:t xml:space="preserve">: </w:t>
      </w:r>
    </w:p>
    <w:p w:rsidR="00E82B7A" w:rsidRPr="00937E01" w:rsidRDefault="00E82B7A" w:rsidP="007F5D82">
      <w:pPr>
        <w:spacing w:line="240" w:lineRule="auto"/>
        <w:jc w:val="both"/>
        <w:rPr>
          <w:rFonts w:ascii="Tahoma" w:hAnsi="Tahoma"/>
          <w:sz w:val="16"/>
        </w:rPr>
      </w:pPr>
      <w:r w:rsidRPr="00937E01">
        <w:rPr>
          <w:rFonts w:ascii="Tahoma" w:hAnsi="Tahoma"/>
          <w:sz w:val="16"/>
        </w:rPr>
        <w:t xml:space="preserve">CEDER </w:t>
      </w:r>
      <w:smartTag w:uri="urn:schemas-microsoft-com:office:smarttags" w:element="PersonName">
        <w:smartTagPr>
          <w:attr w:name="ProductID" w:val="La Siberia. HERRERA DEL"/>
        </w:smartTagPr>
        <w:r w:rsidRPr="00937E01">
          <w:rPr>
            <w:rFonts w:ascii="Tahoma" w:hAnsi="Tahoma"/>
            <w:sz w:val="16"/>
          </w:rPr>
          <w:t>La Siberia. HERRERA DEL</w:t>
        </w:r>
      </w:smartTag>
      <w:r w:rsidRPr="00937E01">
        <w:rPr>
          <w:rFonts w:ascii="Tahoma" w:hAnsi="Tahoma"/>
          <w:sz w:val="16"/>
        </w:rPr>
        <w:t xml:space="preserve"> DUQUE</w:t>
      </w:r>
    </w:p>
    <w:p w:rsidR="002E326D" w:rsidRPr="00937E01" w:rsidRDefault="00E82B7A" w:rsidP="007F5D82">
      <w:pPr>
        <w:spacing w:line="240" w:lineRule="auto"/>
        <w:jc w:val="both"/>
        <w:rPr>
          <w:rFonts w:ascii="Tahoma" w:hAnsi="Tahoma"/>
          <w:b/>
          <w:sz w:val="32"/>
        </w:rPr>
      </w:pPr>
      <w:r w:rsidRPr="00937E01">
        <w:rPr>
          <w:rFonts w:ascii="Tahoma" w:hAnsi="Tahoma"/>
          <w:b/>
          <w:sz w:val="18"/>
        </w:rPr>
        <w:t>Asistentes</w:t>
      </w:r>
      <w:r w:rsidRPr="00937E01">
        <w:rPr>
          <w:rFonts w:ascii="Tahoma" w:hAnsi="Tahoma"/>
          <w:sz w:val="18"/>
        </w:rPr>
        <w:t>:</w:t>
      </w:r>
    </w:p>
    <w:p w:rsidR="007B224E" w:rsidRPr="00937E01" w:rsidRDefault="007B224E"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 xml:space="preserve">Rafael Serván (Servicio de Planificación Estratégica. </w:t>
      </w:r>
    </w:p>
    <w:p w:rsidR="007B224E" w:rsidRPr="00937E01" w:rsidRDefault="007B224E" w:rsidP="007F5D82">
      <w:pPr>
        <w:pStyle w:val="Prrafodelista2"/>
        <w:spacing w:after="0" w:line="240" w:lineRule="auto"/>
        <w:ind w:left="360" w:firstLine="348"/>
        <w:jc w:val="both"/>
        <w:rPr>
          <w:rFonts w:ascii="Tahoma" w:hAnsi="Tahoma"/>
          <w:sz w:val="18"/>
          <w:szCs w:val="18"/>
        </w:rPr>
      </w:pPr>
      <w:r w:rsidRPr="00937E01">
        <w:rPr>
          <w:rFonts w:ascii="Tahoma" w:hAnsi="Tahoma"/>
          <w:sz w:val="18"/>
          <w:szCs w:val="18"/>
        </w:rPr>
        <w:t>Área de Igualdad y Desarrollo Local. Diputación de Badajoz)</w:t>
      </w:r>
    </w:p>
    <w:p w:rsidR="007B224E" w:rsidRPr="00937E01" w:rsidRDefault="007B224E" w:rsidP="007F5D82">
      <w:pPr>
        <w:pStyle w:val="Prrafodelista2"/>
        <w:spacing w:after="0" w:line="240" w:lineRule="auto"/>
        <w:ind w:left="360"/>
        <w:jc w:val="both"/>
        <w:rPr>
          <w:rFonts w:ascii="Tahoma" w:hAnsi="Tahoma"/>
          <w:sz w:val="18"/>
          <w:szCs w:val="18"/>
        </w:rPr>
      </w:pPr>
    </w:p>
    <w:p w:rsidR="007B224E" w:rsidRPr="00937E01" w:rsidRDefault="007B224E"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Gonzalo Romero (Gerente del CEDER La Siberia)</w:t>
      </w:r>
    </w:p>
    <w:p w:rsidR="007B224E" w:rsidRPr="00937E01" w:rsidRDefault="007B224E" w:rsidP="007F5D82">
      <w:pPr>
        <w:pStyle w:val="Prrafodelista2"/>
        <w:spacing w:after="0" w:line="240" w:lineRule="auto"/>
        <w:ind w:left="360"/>
        <w:jc w:val="both"/>
        <w:rPr>
          <w:rFonts w:ascii="Tahoma" w:hAnsi="Tahoma"/>
          <w:sz w:val="18"/>
          <w:szCs w:val="18"/>
        </w:rPr>
      </w:pPr>
    </w:p>
    <w:p w:rsidR="007B224E" w:rsidRPr="00937E01" w:rsidRDefault="007B224E"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José María Corrales (Asistencia técnica Fundación UEX - Sociedad)</w:t>
      </w:r>
    </w:p>
    <w:p w:rsidR="007B224E" w:rsidRPr="00937E01" w:rsidRDefault="007B224E" w:rsidP="007F5D82">
      <w:pPr>
        <w:pStyle w:val="Prrafodelista2"/>
        <w:spacing w:after="0" w:line="240" w:lineRule="auto"/>
        <w:ind w:left="360"/>
        <w:jc w:val="both"/>
        <w:rPr>
          <w:rFonts w:ascii="Tahoma" w:hAnsi="Tahoma"/>
          <w:sz w:val="18"/>
          <w:szCs w:val="18"/>
        </w:rPr>
      </w:pPr>
    </w:p>
    <w:p w:rsidR="007B224E" w:rsidRPr="00937E01" w:rsidRDefault="007B224E"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Juan José Maldonado (Asistencia técnica Fundación UEX - Sociedad)</w:t>
      </w:r>
    </w:p>
    <w:p w:rsidR="007B224E" w:rsidRPr="00937E01" w:rsidRDefault="007B224E" w:rsidP="007F5D82">
      <w:pPr>
        <w:pStyle w:val="Prrafodelista2"/>
        <w:spacing w:after="0" w:line="240" w:lineRule="auto"/>
        <w:ind w:left="360"/>
        <w:jc w:val="both"/>
        <w:rPr>
          <w:rFonts w:ascii="Tahoma" w:hAnsi="Tahoma"/>
          <w:sz w:val="18"/>
          <w:szCs w:val="18"/>
        </w:rPr>
      </w:pPr>
    </w:p>
    <w:p w:rsidR="007B224E" w:rsidRPr="00937E01" w:rsidRDefault="007B224E"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 xml:space="preserve">Miguel </w:t>
      </w:r>
      <w:smartTag w:uri="urn:schemas-microsoft-com:office:smarttags" w:element="PersonName">
        <w:smartTagPr>
          <w:attr w:name="ProductID" w:val="￁ngel Moreno"/>
        </w:smartTagPr>
        <w:r w:rsidRPr="00937E01">
          <w:rPr>
            <w:rFonts w:ascii="Tahoma" w:hAnsi="Tahoma"/>
            <w:sz w:val="18"/>
            <w:szCs w:val="18"/>
          </w:rPr>
          <w:t>Ángel Moreno</w:t>
        </w:r>
      </w:smartTag>
      <w:r w:rsidRPr="00937E01">
        <w:rPr>
          <w:rFonts w:ascii="Tahoma" w:hAnsi="Tahoma"/>
          <w:sz w:val="18"/>
          <w:szCs w:val="18"/>
        </w:rPr>
        <w:t xml:space="preserve"> (Equipo Técnico del servicio de Reflexión Estratégica)</w:t>
      </w:r>
    </w:p>
    <w:p w:rsidR="007B224E" w:rsidRPr="00937E01" w:rsidRDefault="007B224E" w:rsidP="007F5D82">
      <w:pPr>
        <w:pStyle w:val="Prrafodelista2"/>
        <w:spacing w:after="0" w:line="240" w:lineRule="auto"/>
        <w:ind w:left="360"/>
        <w:jc w:val="both"/>
        <w:rPr>
          <w:rFonts w:ascii="Tahoma" w:hAnsi="Tahoma"/>
          <w:sz w:val="18"/>
          <w:szCs w:val="18"/>
        </w:rPr>
      </w:pPr>
    </w:p>
    <w:p w:rsidR="007B224E" w:rsidRPr="00937E01" w:rsidRDefault="007B224E" w:rsidP="007F5D82">
      <w:pPr>
        <w:pStyle w:val="Prrafodelista2"/>
        <w:numPr>
          <w:ilvl w:val="0"/>
          <w:numId w:val="1"/>
        </w:numPr>
        <w:spacing w:after="0" w:line="240" w:lineRule="auto"/>
        <w:jc w:val="both"/>
        <w:rPr>
          <w:rFonts w:ascii="Tahoma" w:hAnsi="Tahoma"/>
          <w:sz w:val="18"/>
          <w:szCs w:val="18"/>
        </w:rPr>
      </w:pPr>
      <w:r w:rsidRPr="00937E01">
        <w:rPr>
          <w:rFonts w:ascii="Tahoma" w:hAnsi="Tahoma"/>
          <w:sz w:val="18"/>
          <w:szCs w:val="18"/>
        </w:rPr>
        <w:t>José Francisco Gras (Coordinador del Equipo Técnico del servicio de Reflexión Estratégica)</w:t>
      </w:r>
    </w:p>
    <w:p w:rsidR="002E326D" w:rsidRPr="00937E01" w:rsidRDefault="002E326D" w:rsidP="007F5D82">
      <w:pPr>
        <w:spacing w:line="240" w:lineRule="auto"/>
        <w:jc w:val="both"/>
        <w:rPr>
          <w:rFonts w:ascii="Tahoma" w:hAnsi="Tahoma"/>
          <w:b/>
          <w:sz w:val="32"/>
        </w:rPr>
      </w:pPr>
    </w:p>
    <w:p w:rsidR="007B224E" w:rsidRPr="00937E01" w:rsidRDefault="007B224E" w:rsidP="007F5D82">
      <w:pPr>
        <w:spacing w:line="240" w:lineRule="auto"/>
        <w:jc w:val="both"/>
        <w:rPr>
          <w:rFonts w:ascii="Tahoma" w:hAnsi="Tahoma"/>
          <w:b/>
          <w:sz w:val="32"/>
        </w:rPr>
      </w:pPr>
    </w:p>
    <w:p w:rsidR="007B224E" w:rsidRPr="00937E01" w:rsidRDefault="005B6BD5" w:rsidP="007F5D82">
      <w:pPr>
        <w:spacing w:line="240" w:lineRule="auto"/>
        <w:jc w:val="center"/>
        <w:rPr>
          <w:rFonts w:ascii="Tahoma" w:hAnsi="Tahoma"/>
          <w:b/>
          <w:sz w:val="32"/>
        </w:rPr>
      </w:pPr>
      <w:r>
        <w:rPr>
          <w:rFonts w:ascii="Tahoma" w:hAnsi="Tahoma"/>
          <w:b/>
          <w:noProof/>
          <w:lang w:eastAsia="es-ES"/>
        </w:rPr>
        <w:pict>
          <v:shape id="Imagen 44" o:spid="_x0000_i1030" type="#_x0000_t75" alt="CS La Siberia_6" style="width:305pt;height:171.5pt;visibility:visible">
            <v:imagedata r:id="rId51" o:title="CS La Siberia_6"/>
          </v:shape>
        </w:pict>
      </w:r>
    </w:p>
    <w:p w:rsidR="007B224E" w:rsidRPr="00937E01" w:rsidRDefault="007B224E" w:rsidP="007F5D82">
      <w:pPr>
        <w:spacing w:line="240" w:lineRule="auto"/>
        <w:contextualSpacing/>
        <w:jc w:val="center"/>
        <w:rPr>
          <w:rFonts w:ascii="Tahoma" w:hAnsi="Tahoma"/>
          <w:sz w:val="18"/>
          <w:szCs w:val="18"/>
        </w:rPr>
      </w:pPr>
      <w:r w:rsidRPr="00937E01">
        <w:rPr>
          <w:rFonts w:ascii="Tahoma" w:hAnsi="Tahoma"/>
          <w:sz w:val="18"/>
          <w:szCs w:val="18"/>
        </w:rPr>
        <w:t>Comisión de Seguimiento Territorial La Siberia</w:t>
      </w:r>
    </w:p>
    <w:p w:rsidR="007B224E" w:rsidRPr="00937E01" w:rsidRDefault="007B224E" w:rsidP="007F5D82">
      <w:pPr>
        <w:spacing w:line="240" w:lineRule="auto"/>
        <w:contextualSpacing/>
        <w:jc w:val="center"/>
        <w:rPr>
          <w:rFonts w:ascii="Tahoma" w:hAnsi="Tahoma"/>
          <w:sz w:val="18"/>
          <w:szCs w:val="18"/>
        </w:rPr>
      </w:pPr>
      <w:r w:rsidRPr="00937E01">
        <w:rPr>
          <w:rFonts w:ascii="Tahoma" w:hAnsi="Tahoma"/>
          <w:sz w:val="18"/>
          <w:szCs w:val="18"/>
        </w:rPr>
        <w:t>Herrera del Duque, 9 de junio de 2015</w:t>
      </w:r>
    </w:p>
    <w:p w:rsidR="002E326D" w:rsidRPr="00937E01" w:rsidRDefault="002E326D" w:rsidP="007F5D82">
      <w:pPr>
        <w:spacing w:line="240" w:lineRule="auto"/>
        <w:jc w:val="center"/>
        <w:rPr>
          <w:rFonts w:ascii="Tahoma" w:hAnsi="Tahoma"/>
          <w:b/>
          <w:sz w:val="32"/>
        </w:rPr>
      </w:pPr>
    </w:p>
    <w:p w:rsidR="007B224E" w:rsidRPr="00937E01" w:rsidRDefault="007B224E" w:rsidP="007F5D82">
      <w:pPr>
        <w:spacing w:line="240" w:lineRule="auto"/>
        <w:rPr>
          <w:rFonts w:ascii="Tahoma" w:hAnsi="Tahoma"/>
          <w:b/>
        </w:rPr>
      </w:pPr>
      <w:r w:rsidRPr="00937E01">
        <w:rPr>
          <w:rFonts w:ascii="Tahoma" w:hAnsi="Tahoma"/>
          <w:b/>
        </w:rPr>
        <w:br w:type="page"/>
      </w:r>
    </w:p>
    <w:p w:rsidR="007B224E" w:rsidRPr="00937E01" w:rsidRDefault="007B224E" w:rsidP="007F5D82">
      <w:pPr>
        <w:spacing w:line="240" w:lineRule="auto"/>
        <w:jc w:val="both"/>
        <w:rPr>
          <w:rFonts w:ascii="Tahoma" w:hAnsi="Tahoma"/>
          <w:b/>
        </w:rPr>
      </w:pPr>
      <w:r w:rsidRPr="00937E01">
        <w:rPr>
          <w:rFonts w:ascii="Tahoma" w:hAnsi="Tahoma"/>
          <w:b/>
        </w:rPr>
        <w:t xml:space="preserve">Resumen de la sesión: </w:t>
      </w:r>
    </w:p>
    <w:p w:rsidR="007B224E" w:rsidRPr="00937E01" w:rsidRDefault="007B224E" w:rsidP="007F5D82">
      <w:pPr>
        <w:spacing w:line="240" w:lineRule="auto"/>
        <w:jc w:val="both"/>
        <w:rPr>
          <w:rFonts w:ascii="Tahoma" w:hAnsi="Tahoma"/>
          <w:b/>
          <w:color w:val="000000"/>
        </w:rPr>
      </w:pPr>
      <w:r w:rsidRPr="00937E01">
        <w:rPr>
          <w:rFonts w:ascii="Tahoma" w:hAnsi="Tahoma"/>
          <w:b/>
          <w:color w:val="000000"/>
        </w:rPr>
        <w:t xml:space="preserve">Sexta reunión de la comisión de seguimiento del proceso </w:t>
      </w:r>
      <w:r w:rsidR="002505FC" w:rsidRPr="00937E01">
        <w:rPr>
          <w:rFonts w:ascii="Tahoma" w:hAnsi="Tahoma"/>
          <w:b/>
          <w:color w:val="000000"/>
        </w:rPr>
        <w:t xml:space="preserve">participativo para la elaboración de la EDLP del territorio </w:t>
      </w:r>
      <w:r w:rsidRPr="00937E01">
        <w:rPr>
          <w:rFonts w:ascii="Tahoma" w:hAnsi="Tahoma"/>
          <w:b/>
          <w:color w:val="000000"/>
        </w:rPr>
        <w:t xml:space="preserve">de la comarca de La Siberia (a partir de ahora, el </w:t>
      </w:r>
      <w:r w:rsidRPr="00937E01">
        <w:rPr>
          <w:rFonts w:ascii="Tahoma" w:hAnsi="Tahoma"/>
          <w:b/>
          <w:smallCaps/>
          <w:color w:val="000000"/>
        </w:rPr>
        <w:t>Proceso</w:t>
      </w:r>
      <w:r w:rsidRPr="00937E01">
        <w:rPr>
          <w:rFonts w:ascii="Tahoma" w:hAnsi="Tahoma"/>
          <w:b/>
          <w:color w:val="000000"/>
        </w:rPr>
        <w:t xml:space="preserve">). Se actualiza la información sobre el trabajo realizado, </w:t>
      </w:r>
      <w:r w:rsidRPr="00937E01">
        <w:rPr>
          <w:rFonts w:ascii="Tahoma" w:hAnsi="Tahoma" w:cs="Arial"/>
          <w:b/>
          <w:color w:val="000000"/>
        </w:rPr>
        <w:t xml:space="preserve">avances para el </w:t>
      </w:r>
      <w:r w:rsidRPr="00937E01">
        <w:rPr>
          <w:rFonts w:ascii="Tahoma" w:hAnsi="Tahoma" w:cs="Arial"/>
          <w:b/>
          <w:bCs/>
          <w:color w:val="000000"/>
        </w:rPr>
        <w:t>análisis territorial</w:t>
      </w:r>
      <w:r w:rsidRPr="00937E01">
        <w:rPr>
          <w:rFonts w:ascii="Tahoma" w:hAnsi="Tahoma" w:cs="Arial"/>
          <w:b/>
          <w:color w:val="000000"/>
        </w:rPr>
        <w:t xml:space="preserve"> y revisión del </w:t>
      </w:r>
      <w:r w:rsidRPr="00937E01">
        <w:rPr>
          <w:rFonts w:ascii="Tahoma" w:hAnsi="Tahoma" w:cs="Arial"/>
          <w:b/>
          <w:bCs/>
          <w:color w:val="000000"/>
        </w:rPr>
        <w:t>calendario</w:t>
      </w:r>
      <w:r w:rsidRPr="00937E01">
        <w:rPr>
          <w:rFonts w:ascii="Tahoma" w:hAnsi="Tahoma" w:cs="Arial"/>
          <w:b/>
          <w:color w:val="000000"/>
        </w:rPr>
        <w:t xml:space="preserve"> general</w:t>
      </w:r>
      <w:r w:rsidRPr="00937E01">
        <w:rPr>
          <w:rFonts w:ascii="Tahoma" w:hAnsi="Tahoma"/>
          <w:b/>
          <w:color w:val="000000"/>
        </w:rPr>
        <w:t xml:space="preserve">, con la participación del grupo de acción local (el </w:t>
      </w:r>
      <w:r w:rsidRPr="00937E01">
        <w:rPr>
          <w:rFonts w:ascii="Tahoma" w:hAnsi="Tahoma"/>
          <w:b/>
          <w:smallCaps/>
          <w:color w:val="000000"/>
        </w:rPr>
        <w:t>Grupo</w:t>
      </w:r>
      <w:r w:rsidRPr="00937E01">
        <w:rPr>
          <w:rFonts w:ascii="Tahoma" w:hAnsi="Tahoma"/>
          <w:b/>
          <w:color w:val="000000"/>
        </w:rPr>
        <w:t xml:space="preserve">), la asistencia técnica de </w:t>
      </w:r>
      <w:smartTag w:uri="urn:schemas-microsoft-com:office:smarttags" w:element="PersonName">
        <w:smartTagPr>
          <w:attr w:name="ProductID" w:val="la Fundaci￳n Universidad"/>
        </w:smartTagPr>
        <w:r w:rsidRPr="00937E01">
          <w:rPr>
            <w:rFonts w:ascii="Tahoma" w:hAnsi="Tahoma"/>
            <w:b/>
            <w:color w:val="000000"/>
          </w:rPr>
          <w:t>la Fundación Universidad</w:t>
        </w:r>
      </w:smartTag>
      <w:r w:rsidRPr="00937E01">
        <w:rPr>
          <w:rFonts w:ascii="Tahoma" w:hAnsi="Tahoma"/>
          <w:b/>
          <w:color w:val="000000"/>
        </w:rPr>
        <w:t xml:space="preserve"> - Sociedad de la UEX (la </w:t>
      </w:r>
      <w:r w:rsidRPr="00937E01">
        <w:rPr>
          <w:rFonts w:ascii="Tahoma" w:hAnsi="Tahoma"/>
          <w:b/>
          <w:smallCaps/>
          <w:color w:val="000000"/>
        </w:rPr>
        <w:t xml:space="preserve">fundación) </w:t>
      </w:r>
      <w:r w:rsidRPr="00937E01">
        <w:rPr>
          <w:rFonts w:ascii="Tahoma" w:hAnsi="Tahoma"/>
          <w:b/>
          <w:color w:val="000000"/>
        </w:rPr>
        <w:t xml:space="preserve">y el equipo técnico que se encarga de ejecutar el servicio en la comarca (el </w:t>
      </w:r>
      <w:r w:rsidRPr="00937E01">
        <w:rPr>
          <w:rFonts w:ascii="Tahoma" w:hAnsi="Tahoma"/>
          <w:b/>
          <w:smallCaps/>
          <w:color w:val="000000"/>
        </w:rPr>
        <w:t>Equipo</w:t>
      </w:r>
      <w:r w:rsidRPr="00937E01">
        <w:rPr>
          <w:rFonts w:ascii="Tahoma" w:hAnsi="Tahoma"/>
          <w:b/>
          <w:color w:val="000000"/>
        </w:rPr>
        <w:t xml:space="preserve">). </w:t>
      </w:r>
    </w:p>
    <w:p w:rsidR="007B224E" w:rsidRPr="00937E01" w:rsidRDefault="007B224E" w:rsidP="007F5D82">
      <w:pPr>
        <w:spacing w:line="240" w:lineRule="auto"/>
        <w:jc w:val="both"/>
        <w:rPr>
          <w:rFonts w:ascii="Tahoma" w:hAnsi="Tahoma"/>
        </w:rPr>
      </w:pPr>
      <w:r w:rsidRPr="00937E01">
        <w:rPr>
          <w:rFonts w:ascii="Tahoma" w:hAnsi="Tahoma"/>
        </w:rPr>
        <w:t xml:space="preserve">Excusando a las personas ausentes que se han disculpado, el </w:t>
      </w:r>
      <w:r w:rsidRPr="00937E01">
        <w:rPr>
          <w:rFonts w:ascii="Tahoma" w:hAnsi="Tahoma"/>
          <w:smallCaps/>
        </w:rPr>
        <w:t>Equipo</w:t>
      </w:r>
      <w:r w:rsidRPr="00937E01">
        <w:rPr>
          <w:rFonts w:ascii="Tahoma" w:hAnsi="Tahoma"/>
        </w:rPr>
        <w:t xml:space="preserve"> presenta el contenido del acta de la sesión anterior.</w:t>
      </w:r>
    </w:p>
    <w:p w:rsidR="007B224E" w:rsidRPr="00937E01" w:rsidRDefault="007B224E" w:rsidP="007F5D82">
      <w:pPr>
        <w:spacing w:line="240" w:lineRule="auto"/>
        <w:jc w:val="both"/>
        <w:rPr>
          <w:rFonts w:ascii="Tahoma" w:hAnsi="Tahoma"/>
        </w:rPr>
      </w:pPr>
      <w:r w:rsidRPr="00937E01">
        <w:rPr>
          <w:rFonts w:ascii="Tahoma" w:hAnsi="Tahoma"/>
        </w:rPr>
        <w:t xml:space="preserve">Se hace entrega al gerente del </w:t>
      </w:r>
      <w:r w:rsidRPr="00937E01">
        <w:rPr>
          <w:rFonts w:ascii="Tahoma" w:hAnsi="Tahoma"/>
          <w:smallCaps/>
          <w:color w:val="000000"/>
        </w:rPr>
        <w:t>Grupo</w:t>
      </w:r>
      <w:r w:rsidRPr="00937E01">
        <w:rPr>
          <w:rFonts w:ascii="Tahoma" w:hAnsi="Tahoma"/>
        </w:rPr>
        <w:t xml:space="preserve"> del informe definitivo de resultados del contraste participativo del borrador de análisis DAFO mediante el primer cuestionario [Anexo 1].</w:t>
      </w:r>
    </w:p>
    <w:p w:rsidR="007B224E" w:rsidRPr="00937E01" w:rsidRDefault="007B224E" w:rsidP="007F5D82">
      <w:pPr>
        <w:spacing w:line="240" w:lineRule="auto"/>
        <w:jc w:val="both"/>
        <w:rPr>
          <w:rFonts w:ascii="Tahoma" w:hAnsi="Tahoma"/>
        </w:rPr>
      </w:pPr>
      <w:r w:rsidRPr="00937E01">
        <w:rPr>
          <w:rFonts w:ascii="Tahoma" w:hAnsi="Tahoma"/>
        </w:rPr>
        <w:t xml:space="preserve">Se hace entrega al gerente del </w:t>
      </w:r>
      <w:r w:rsidRPr="00937E01">
        <w:rPr>
          <w:rFonts w:ascii="Tahoma" w:hAnsi="Tahoma"/>
          <w:smallCaps/>
          <w:color w:val="000000"/>
        </w:rPr>
        <w:t>Grupo</w:t>
      </w:r>
      <w:r w:rsidRPr="00937E01">
        <w:rPr>
          <w:rFonts w:ascii="Tahoma" w:hAnsi="Tahoma"/>
        </w:rPr>
        <w:t xml:space="preserve"> de un documento de diagnóstico en el que desde la última reunión de la comisión han trabajado conjuntamente </w:t>
      </w:r>
      <w:r w:rsidRPr="00937E01">
        <w:rPr>
          <w:rFonts w:ascii="Tahoma" w:hAnsi="Tahoma"/>
          <w:color w:val="000000"/>
        </w:rPr>
        <w:t xml:space="preserve">la </w:t>
      </w:r>
      <w:r w:rsidRPr="00937E01">
        <w:rPr>
          <w:rFonts w:ascii="Tahoma" w:hAnsi="Tahoma"/>
          <w:smallCaps/>
          <w:color w:val="000000"/>
        </w:rPr>
        <w:t xml:space="preserve">fundación </w:t>
      </w:r>
      <w:r w:rsidRPr="00937E01">
        <w:rPr>
          <w:rFonts w:ascii="Tahoma" w:hAnsi="Tahoma"/>
          <w:color w:val="000000"/>
        </w:rPr>
        <w:t xml:space="preserve">y el </w:t>
      </w:r>
      <w:r w:rsidRPr="00937E01">
        <w:rPr>
          <w:rFonts w:ascii="Tahoma" w:hAnsi="Tahoma"/>
          <w:smallCaps/>
          <w:color w:val="000000"/>
        </w:rPr>
        <w:t xml:space="preserve">Equipo, </w:t>
      </w:r>
      <w:r w:rsidRPr="00937E01">
        <w:rPr>
          <w:rFonts w:ascii="Tahoma" w:hAnsi="Tahoma"/>
        </w:rPr>
        <w:t xml:space="preserve">el cual ha destinado recursos propios a complementar las actividades de la </w:t>
      </w:r>
      <w:r w:rsidRPr="00937E01">
        <w:rPr>
          <w:rFonts w:ascii="Tahoma" w:hAnsi="Tahoma"/>
          <w:smallCaps/>
          <w:color w:val="000000"/>
        </w:rPr>
        <w:t xml:space="preserve">fundación </w:t>
      </w:r>
      <w:r w:rsidRPr="00937E01">
        <w:rPr>
          <w:rFonts w:ascii="Tahoma" w:hAnsi="Tahoma"/>
        </w:rPr>
        <w:t>[Anexo 2].</w:t>
      </w:r>
    </w:p>
    <w:p w:rsidR="007B224E" w:rsidRPr="00937E01" w:rsidRDefault="007B224E" w:rsidP="007F5D82">
      <w:pPr>
        <w:spacing w:line="240" w:lineRule="auto"/>
        <w:jc w:val="both"/>
        <w:rPr>
          <w:rFonts w:ascii="Tahoma" w:hAnsi="Tahoma"/>
          <w:color w:val="000000"/>
        </w:rPr>
      </w:pPr>
      <w:r w:rsidRPr="00937E01">
        <w:rPr>
          <w:rFonts w:ascii="Tahoma" w:hAnsi="Tahoma"/>
          <w:color w:val="000000"/>
        </w:rPr>
        <w:t xml:space="preserve"> Se tratan otros temas particulares del </w:t>
      </w:r>
      <w:r w:rsidRPr="00937E01">
        <w:rPr>
          <w:rFonts w:ascii="Tahoma" w:hAnsi="Tahoma"/>
          <w:smallCaps/>
          <w:color w:val="000000"/>
        </w:rPr>
        <w:t>Grupo</w:t>
      </w:r>
      <w:r w:rsidRPr="00937E01">
        <w:rPr>
          <w:rFonts w:ascii="Tahoma" w:hAnsi="Tahoma"/>
        </w:rPr>
        <w:t xml:space="preserve"> </w:t>
      </w:r>
      <w:r w:rsidRPr="00937E01">
        <w:rPr>
          <w:rFonts w:ascii="Tahoma" w:hAnsi="Tahoma"/>
          <w:color w:val="000000"/>
        </w:rPr>
        <w:t xml:space="preserve">y de carácter general, relacionados con el </w:t>
      </w:r>
      <w:r w:rsidRPr="00937E01">
        <w:rPr>
          <w:rFonts w:ascii="Tahoma" w:hAnsi="Tahoma"/>
          <w:smallCaps/>
          <w:color w:val="000000"/>
        </w:rPr>
        <w:t>Proceso.</w:t>
      </w:r>
    </w:p>
    <w:p w:rsidR="007B224E" w:rsidRPr="00937E01" w:rsidRDefault="007B224E" w:rsidP="007F5D82">
      <w:pPr>
        <w:spacing w:line="240" w:lineRule="auto"/>
        <w:jc w:val="both"/>
        <w:rPr>
          <w:rFonts w:ascii="Tahoma" w:hAnsi="Tahoma"/>
        </w:rPr>
      </w:pPr>
      <w:r w:rsidRPr="00937E01">
        <w:rPr>
          <w:rFonts w:ascii="Tahoma" w:hAnsi="Tahoma"/>
        </w:rPr>
        <w:t xml:space="preserve">El </w:t>
      </w:r>
      <w:r w:rsidRPr="00937E01">
        <w:rPr>
          <w:rFonts w:ascii="Tahoma" w:hAnsi="Tahoma"/>
          <w:smallCaps/>
          <w:color w:val="000000"/>
        </w:rPr>
        <w:t>Grupo,</w:t>
      </w:r>
      <w:r w:rsidRPr="00937E01">
        <w:rPr>
          <w:rFonts w:ascii="Tahoma" w:hAnsi="Tahoma"/>
          <w:color w:val="000000"/>
        </w:rPr>
        <w:t xml:space="preserve"> la </w:t>
      </w:r>
      <w:r w:rsidRPr="00937E01">
        <w:rPr>
          <w:rFonts w:ascii="Tahoma" w:hAnsi="Tahoma"/>
          <w:smallCaps/>
          <w:color w:val="000000"/>
        </w:rPr>
        <w:t>fundación</w:t>
      </w:r>
      <w:r w:rsidRPr="00937E01">
        <w:rPr>
          <w:rFonts w:ascii="Tahoma" w:hAnsi="Tahoma"/>
        </w:rPr>
        <w:t xml:space="preserve"> y </w:t>
      </w:r>
      <w:r w:rsidRPr="00937E01">
        <w:rPr>
          <w:rFonts w:ascii="Tahoma" w:hAnsi="Tahoma"/>
          <w:color w:val="000000"/>
        </w:rPr>
        <w:t xml:space="preserve">el </w:t>
      </w:r>
      <w:r w:rsidRPr="00937E01">
        <w:rPr>
          <w:rFonts w:ascii="Tahoma" w:hAnsi="Tahoma"/>
          <w:smallCaps/>
          <w:color w:val="000000"/>
        </w:rPr>
        <w:t>Equipo</w:t>
      </w:r>
      <w:r w:rsidRPr="00937E01">
        <w:rPr>
          <w:rFonts w:ascii="Tahoma" w:hAnsi="Tahoma"/>
        </w:rPr>
        <w:t xml:space="preserve"> ponen en común el proceso de diseño de la estrategia territorial, desde la última reunión el 12 de mayo y hasta finales de junio, dando lugar a los acuerdos que se recogen a continuación.</w:t>
      </w:r>
    </w:p>
    <w:p w:rsidR="007B224E" w:rsidRPr="00937E01" w:rsidRDefault="007B224E" w:rsidP="007F5D82">
      <w:pPr>
        <w:spacing w:line="240" w:lineRule="auto"/>
        <w:jc w:val="both"/>
        <w:rPr>
          <w:rFonts w:ascii="Tahoma" w:hAnsi="Tahoma"/>
        </w:rPr>
      </w:pPr>
    </w:p>
    <w:p w:rsidR="007B224E" w:rsidRPr="00937E01" w:rsidRDefault="007B224E" w:rsidP="007F5D82">
      <w:pPr>
        <w:spacing w:line="240" w:lineRule="auto"/>
        <w:jc w:val="both"/>
        <w:rPr>
          <w:rFonts w:ascii="Tahoma" w:hAnsi="Tahoma"/>
        </w:rPr>
      </w:pPr>
      <w:r w:rsidRPr="00937E01">
        <w:rPr>
          <w:rFonts w:ascii="Tahoma" w:hAnsi="Tahoma"/>
          <w:b/>
        </w:rPr>
        <w:t xml:space="preserve">Principales consideraciones y acuerdos: </w:t>
      </w:r>
    </w:p>
    <w:p w:rsidR="007B224E" w:rsidRPr="00937E01" w:rsidRDefault="007B224E" w:rsidP="007F5D82">
      <w:pPr>
        <w:pStyle w:val="Prrafodelista2"/>
        <w:numPr>
          <w:ilvl w:val="0"/>
          <w:numId w:val="9"/>
        </w:numPr>
        <w:spacing w:line="240" w:lineRule="auto"/>
        <w:contextualSpacing w:val="0"/>
        <w:jc w:val="both"/>
        <w:rPr>
          <w:rFonts w:ascii="Tahoma" w:hAnsi="Tahoma"/>
        </w:rPr>
      </w:pPr>
      <w:r w:rsidRPr="00937E01">
        <w:rPr>
          <w:rFonts w:ascii="Tahoma" w:hAnsi="Tahoma"/>
        </w:rPr>
        <w:t>Se aprueba el acta de la quinta reunión de la Comisión de Seguimiento.</w:t>
      </w:r>
    </w:p>
    <w:p w:rsidR="007B224E" w:rsidRPr="00937E01" w:rsidRDefault="007B224E" w:rsidP="007F5D82">
      <w:pPr>
        <w:pStyle w:val="Prrafodelista2"/>
        <w:numPr>
          <w:ilvl w:val="0"/>
          <w:numId w:val="9"/>
        </w:numPr>
        <w:spacing w:line="240" w:lineRule="auto"/>
        <w:contextualSpacing w:val="0"/>
        <w:jc w:val="both"/>
        <w:rPr>
          <w:rFonts w:ascii="Tahoma" w:hAnsi="Tahoma"/>
        </w:rPr>
      </w:pPr>
      <w:r w:rsidRPr="00937E01">
        <w:rPr>
          <w:rFonts w:ascii="Tahoma" w:hAnsi="Tahoma"/>
        </w:rPr>
        <w:t xml:space="preserve">En el Diagnóstico de la </w:t>
      </w:r>
      <w:r w:rsidRPr="00937E01">
        <w:rPr>
          <w:rFonts w:ascii="Tahoma" w:hAnsi="Tahoma"/>
          <w:smallCaps/>
          <w:color w:val="000000"/>
        </w:rPr>
        <w:t>fundación</w:t>
      </w:r>
      <w:r w:rsidRPr="00937E01">
        <w:rPr>
          <w:rFonts w:ascii="Tahoma" w:hAnsi="Tahoma"/>
        </w:rPr>
        <w:t xml:space="preserve"> h</w:t>
      </w:r>
      <w:r w:rsidRPr="00937E01">
        <w:rPr>
          <w:rFonts w:ascii="Tahoma" w:hAnsi="Tahoma"/>
          <w:color w:val="000000"/>
        </w:rPr>
        <w:t>ay datos relacionados con la Agricultura y la Ganadería que deben ser ampliados; en los comentarios y las conclusiones aún se está trabajando.</w:t>
      </w:r>
    </w:p>
    <w:p w:rsidR="007B224E" w:rsidRPr="00937E01" w:rsidRDefault="007B224E" w:rsidP="007F5D82">
      <w:pPr>
        <w:pStyle w:val="Prrafodelista2"/>
        <w:numPr>
          <w:ilvl w:val="0"/>
          <w:numId w:val="9"/>
        </w:numPr>
        <w:spacing w:line="240" w:lineRule="auto"/>
        <w:contextualSpacing w:val="0"/>
        <w:jc w:val="both"/>
        <w:rPr>
          <w:rFonts w:ascii="Tahoma" w:hAnsi="Tahoma"/>
        </w:rPr>
      </w:pPr>
      <w:r w:rsidRPr="00937E01">
        <w:rPr>
          <w:rFonts w:ascii="Tahoma" w:hAnsi="Tahoma"/>
          <w:smallCaps/>
          <w:color w:val="000000"/>
        </w:rPr>
        <w:t>E</w:t>
      </w:r>
      <w:r w:rsidRPr="00937E01">
        <w:rPr>
          <w:rFonts w:ascii="Tahoma" w:hAnsi="Tahoma"/>
        </w:rPr>
        <w:t xml:space="preserve">l </w:t>
      </w:r>
      <w:r w:rsidRPr="00937E01">
        <w:rPr>
          <w:rFonts w:ascii="Tahoma" w:hAnsi="Tahoma"/>
          <w:smallCaps/>
        </w:rPr>
        <w:t>equipo</w:t>
      </w:r>
      <w:r w:rsidRPr="00937E01">
        <w:rPr>
          <w:rFonts w:ascii="Tahoma" w:hAnsi="Tahoma"/>
        </w:rPr>
        <w:t xml:space="preserve"> abordará en las próximas semanas, para el contraste y la presentación del borrador de estrategia:</w:t>
      </w:r>
    </w:p>
    <w:p w:rsidR="007B224E" w:rsidRPr="00937E01" w:rsidRDefault="007B224E" w:rsidP="007F5D82">
      <w:pPr>
        <w:pStyle w:val="Prrafodelista2"/>
        <w:numPr>
          <w:ilvl w:val="1"/>
          <w:numId w:val="9"/>
        </w:numPr>
        <w:spacing w:line="240" w:lineRule="auto"/>
        <w:contextualSpacing w:val="0"/>
        <w:jc w:val="both"/>
        <w:rPr>
          <w:rFonts w:ascii="Tahoma" w:hAnsi="Tahoma"/>
        </w:rPr>
      </w:pPr>
      <w:r w:rsidRPr="00937E01">
        <w:rPr>
          <w:rFonts w:ascii="Tahoma" w:hAnsi="Tahoma"/>
        </w:rPr>
        <w:t xml:space="preserve">el lanzamiento por correo-e. del segundo cuestionario on-line/a distancia (entre el 15 y el 24 de junio); </w:t>
      </w:r>
    </w:p>
    <w:p w:rsidR="007B224E" w:rsidRPr="00937E01" w:rsidRDefault="007B224E" w:rsidP="007F5D82">
      <w:pPr>
        <w:pStyle w:val="Prrafodelista2"/>
        <w:numPr>
          <w:ilvl w:val="1"/>
          <w:numId w:val="9"/>
        </w:numPr>
        <w:spacing w:line="240" w:lineRule="auto"/>
        <w:contextualSpacing w:val="0"/>
        <w:jc w:val="both"/>
        <w:rPr>
          <w:rFonts w:ascii="Tahoma" w:hAnsi="Tahoma"/>
        </w:rPr>
      </w:pPr>
      <w:r w:rsidRPr="00937E01">
        <w:rPr>
          <w:rFonts w:ascii="Tahoma" w:hAnsi="Tahoma"/>
        </w:rPr>
        <w:t>la realización de las ~6 entrevistas individuales restantes (Saturnino Alcázar, Susana Bertomeu, Francisco José Zúñiga, Valentín Nieto, Javier Herrera y Carmen Hernán, apuntándose otras posibilidades…);</w:t>
      </w:r>
    </w:p>
    <w:p w:rsidR="007B224E" w:rsidRPr="00937E01" w:rsidRDefault="007B224E" w:rsidP="007F5D82">
      <w:pPr>
        <w:pStyle w:val="Prrafodelista2"/>
        <w:numPr>
          <w:ilvl w:val="1"/>
          <w:numId w:val="9"/>
        </w:numPr>
        <w:spacing w:line="240" w:lineRule="auto"/>
        <w:contextualSpacing w:val="0"/>
        <w:jc w:val="both"/>
        <w:rPr>
          <w:rFonts w:ascii="Tahoma" w:hAnsi="Tahoma"/>
        </w:rPr>
      </w:pPr>
      <w:r w:rsidRPr="00937E01">
        <w:rPr>
          <w:rFonts w:ascii="Tahoma" w:hAnsi="Tahoma"/>
        </w:rPr>
        <w:t>la organización de dos grupos comarcales: de Empresarios y Empresarias de La Siberia (Herrera del Duque, 23 de junio, 20h.) y de responsables institucionales (por determinar, tras la puesta en funcionamiento de las nuevas Corporaciones Municipales que se constituyan el 13 de junio), y</w:t>
      </w:r>
    </w:p>
    <w:p w:rsidR="007B224E" w:rsidRPr="00937E01" w:rsidRDefault="007B224E" w:rsidP="007F5D82">
      <w:pPr>
        <w:pStyle w:val="Prrafodelista2"/>
        <w:numPr>
          <w:ilvl w:val="1"/>
          <w:numId w:val="9"/>
        </w:numPr>
        <w:spacing w:line="240" w:lineRule="auto"/>
        <w:contextualSpacing w:val="0"/>
        <w:jc w:val="both"/>
        <w:rPr>
          <w:rFonts w:ascii="Tahoma" w:hAnsi="Tahoma"/>
        </w:rPr>
      </w:pPr>
      <w:r w:rsidRPr="00937E01">
        <w:rPr>
          <w:rFonts w:ascii="Tahoma" w:hAnsi="Tahoma"/>
        </w:rPr>
        <w:lastRenderedPageBreak/>
        <w:t>la organización de los 4 grupos locales restantes (en Herrera del Duque, Navalvillar de Pela, Talarrubias y Siruela, fechas por determinar).</w:t>
      </w:r>
    </w:p>
    <w:p w:rsidR="007B224E" w:rsidRPr="00937E01" w:rsidRDefault="007B224E" w:rsidP="007F5D82">
      <w:pPr>
        <w:pStyle w:val="Prrafodelista2"/>
        <w:numPr>
          <w:ilvl w:val="0"/>
          <w:numId w:val="9"/>
        </w:numPr>
        <w:spacing w:line="240" w:lineRule="auto"/>
        <w:contextualSpacing w:val="0"/>
        <w:jc w:val="both"/>
        <w:rPr>
          <w:rFonts w:ascii="Tahoma" w:hAnsi="Tahoma"/>
        </w:rPr>
      </w:pPr>
      <w:r w:rsidRPr="00937E01">
        <w:rPr>
          <w:rFonts w:ascii="Tahoma" w:hAnsi="Tahoma"/>
          <w:smallCaps/>
          <w:color w:val="000000"/>
        </w:rPr>
        <w:t>E</w:t>
      </w:r>
      <w:r w:rsidRPr="00937E01">
        <w:rPr>
          <w:rFonts w:ascii="Tahoma" w:hAnsi="Tahoma"/>
        </w:rPr>
        <w:t xml:space="preserve">l </w:t>
      </w:r>
      <w:r w:rsidRPr="00937E01">
        <w:rPr>
          <w:rFonts w:ascii="Tahoma" w:hAnsi="Tahoma"/>
          <w:smallCaps/>
        </w:rPr>
        <w:t>equipo</w:t>
      </w:r>
      <w:r w:rsidRPr="00937E01">
        <w:rPr>
          <w:rFonts w:ascii="Tahoma" w:hAnsi="Tahoma"/>
        </w:rPr>
        <w:t xml:space="preserve"> y la </w:t>
      </w:r>
      <w:r w:rsidRPr="00937E01">
        <w:rPr>
          <w:rFonts w:ascii="Tahoma" w:hAnsi="Tahoma"/>
          <w:smallCaps/>
          <w:color w:val="000000"/>
        </w:rPr>
        <w:t>fundación</w:t>
      </w:r>
      <w:r w:rsidRPr="00937E01">
        <w:rPr>
          <w:rFonts w:ascii="Tahoma" w:hAnsi="Tahoma"/>
        </w:rPr>
        <w:t xml:space="preserve"> se reunirán a partir del 15 de junio para avanzar en la elaboración del </w:t>
      </w:r>
      <w:r w:rsidRPr="00937E01">
        <w:rPr>
          <w:rFonts w:ascii="Tahoma" w:hAnsi="Tahoma" w:cs="Tahoma"/>
        </w:rPr>
        <w:t xml:space="preserve">borrador de </w:t>
      </w:r>
      <w:r w:rsidRPr="00937E01">
        <w:rPr>
          <w:rFonts w:ascii="Tahoma" w:hAnsi="Tahoma" w:cs="Tahoma"/>
          <w:i/>
        </w:rPr>
        <w:t>Informe-Reflexión Estratégica</w:t>
      </w:r>
      <w:r w:rsidRPr="00937E01">
        <w:rPr>
          <w:rFonts w:ascii="Tahoma" w:hAnsi="Tahoma"/>
        </w:rPr>
        <w:t>, en concreto la p</w:t>
      </w:r>
      <w:r w:rsidRPr="00937E01">
        <w:rPr>
          <w:rFonts w:ascii="Tahoma" w:hAnsi="Tahoma" w:cs="Tahoma"/>
        </w:rPr>
        <w:t>reselección de áreas estratégicas, objetivos y prioridades clave</w:t>
      </w:r>
      <w:r w:rsidRPr="00937E01">
        <w:rPr>
          <w:rFonts w:ascii="Tahoma" w:hAnsi="Tahoma"/>
        </w:rPr>
        <w:t xml:space="preserve"> y el esbozo de </w:t>
      </w:r>
      <w:r w:rsidRPr="00937E01">
        <w:rPr>
          <w:rFonts w:ascii="Tahoma" w:hAnsi="Tahoma" w:cs="Tahoma"/>
        </w:rPr>
        <w:t>áreas estratégicas, objetivos y prioridades</w:t>
      </w:r>
      <w:r w:rsidRPr="00937E01">
        <w:rPr>
          <w:rFonts w:ascii="Tahoma" w:hAnsi="Tahoma"/>
          <w:smallCaps/>
        </w:rPr>
        <w:t>.</w:t>
      </w:r>
      <w:r w:rsidRPr="00937E01">
        <w:rPr>
          <w:rFonts w:ascii="Tahoma" w:hAnsi="Tahoma"/>
        </w:rPr>
        <w:t xml:space="preserve"> </w:t>
      </w:r>
    </w:p>
    <w:p w:rsidR="007B224E" w:rsidRPr="00937E01" w:rsidRDefault="007B224E" w:rsidP="007F5D82">
      <w:pPr>
        <w:numPr>
          <w:ilvl w:val="0"/>
          <w:numId w:val="9"/>
        </w:numPr>
        <w:spacing w:line="240" w:lineRule="auto"/>
        <w:jc w:val="both"/>
        <w:rPr>
          <w:rFonts w:ascii="Tahoma" w:hAnsi="Tahoma"/>
        </w:rPr>
      </w:pPr>
      <w:r w:rsidRPr="00937E01">
        <w:rPr>
          <w:rFonts w:ascii="Tahoma" w:hAnsi="Tahoma"/>
        </w:rPr>
        <w:t xml:space="preserve">Repasando el plan de comunicación del </w:t>
      </w:r>
      <w:r w:rsidRPr="00937E01">
        <w:rPr>
          <w:rFonts w:ascii="Tahoma" w:hAnsi="Tahoma"/>
          <w:smallCaps/>
        </w:rPr>
        <w:t>Proceso</w:t>
      </w:r>
      <w:r w:rsidRPr="00937E01">
        <w:rPr>
          <w:rFonts w:ascii="Tahoma" w:hAnsi="Tahoma"/>
        </w:rPr>
        <w:t xml:space="preserve">, se matiza algún punto en la última nota de prensa (la anterior obtuvo gran difusión, en medios como el periódico regional HOY) y se adecua la web </w:t>
      </w:r>
      <w:hyperlink r:id="rId52" w:history="1">
        <w:r w:rsidRPr="00937E01">
          <w:rPr>
            <w:rStyle w:val="Hipervnculo"/>
            <w:rFonts w:ascii="Tahoma" w:hAnsi="Tahoma"/>
          </w:rPr>
          <w:t>www.comarcalasiberia.com</w:t>
        </w:r>
      </w:hyperlink>
      <w:r w:rsidRPr="00937E01">
        <w:rPr>
          <w:rFonts w:ascii="Tahoma" w:hAnsi="Tahoma"/>
        </w:rPr>
        <w:t xml:space="preserve"> para la publicación de las actas de la comisión de seguimiento. El </w:t>
      </w:r>
      <w:r w:rsidRPr="00937E01">
        <w:rPr>
          <w:rFonts w:ascii="Tahoma" w:hAnsi="Tahoma"/>
          <w:smallCaps/>
        </w:rPr>
        <w:t xml:space="preserve">equipo </w:t>
      </w:r>
      <w:r w:rsidRPr="00937E01">
        <w:rPr>
          <w:rFonts w:ascii="Tahoma" w:hAnsi="Tahoma"/>
        </w:rPr>
        <w:t>seguirá facilitando contenidos.</w:t>
      </w:r>
    </w:p>
    <w:p w:rsidR="007B224E" w:rsidRPr="00937E01" w:rsidRDefault="007B224E" w:rsidP="007F5D82">
      <w:pPr>
        <w:pStyle w:val="Prrafodelista2"/>
        <w:numPr>
          <w:ilvl w:val="0"/>
          <w:numId w:val="9"/>
        </w:numPr>
        <w:spacing w:line="240" w:lineRule="auto"/>
        <w:contextualSpacing w:val="0"/>
        <w:jc w:val="both"/>
        <w:rPr>
          <w:rFonts w:ascii="Tahoma" w:hAnsi="Tahoma"/>
        </w:rPr>
      </w:pPr>
      <w:r w:rsidRPr="00937E01">
        <w:rPr>
          <w:rFonts w:ascii="Tahoma" w:hAnsi="Tahoma"/>
        </w:rPr>
        <w:t>La próxima reunión se fija para el 1 de julio en el CEDER, Herrera del Duque.</w:t>
      </w:r>
    </w:p>
    <w:p w:rsidR="002E326D" w:rsidRPr="00937E01" w:rsidRDefault="002E326D" w:rsidP="007F5D82">
      <w:pPr>
        <w:spacing w:line="240" w:lineRule="auto"/>
        <w:jc w:val="center"/>
        <w:rPr>
          <w:rFonts w:ascii="Tahoma" w:hAnsi="Tahoma"/>
          <w:b/>
        </w:rPr>
      </w:pPr>
    </w:p>
    <w:p w:rsidR="002E326D" w:rsidRPr="00937E01" w:rsidRDefault="002E326D" w:rsidP="007F5D82">
      <w:pPr>
        <w:spacing w:line="240" w:lineRule="auto"/>
        <w:jc w:val="center"/>
        <w:rPr>
          <w:rFonts w:ascii="Tahoma" w:hAnsi="Tahoma"/>
          <w:b/>
          <w:sz w:val="32"/>
        </w:rPr>
      </w:pPr>
    </w:p>
    <w:p w:rsidR="00CD70DF" w:rsidRPr="00937E01" w:rsidRDefault="00CD70DF" w:rsidP="007F5D82">
      <w:pPr>
        <w:spacing w:line="240" w:lineRule="auto"/>
        <w:rPr>
          <w:rFonts w:ascii="Tahoma" w:hAnsi="Tahoma"/>
          <w:b/>
          <w:sz w:val="32"/>
        </w:rPr>
      </w:pPr>
      <w:r w:rsidRPr="00937E01">
        <w:rPr>
          <w:rFonts w:ascii="Tahoma" w:hAnsi="Tahoma"/>
          <w:b/>
          <w:sz w:val="32"/>
        </w:rPr>
        <w:br w:type="page"/>
      </w:r>
    </w:p>
    <w:p w:rsidR="007B224E" w:rsidRPr="00937E01" w:rsidRDefault="007B224E" w:rsidP="007F5D82">
      <w:pPr>
        <w:spacing w:line="240" w:lineRule="auto"/>
        <w:jc w:val="center"/>
        <w:rPr>
          <w:rFonts w:ascii="Tahoma" w:hAnsi="Tahoma"/>
          <w:b/>
          <w:color w:val="008000"/>
          <w:sz w:val="32"/>
        </w:rPr>
      </w:pPr>
      <w:r w:rsidRPr="00937E01">
        <w:rPr>
          <w:rFonts w:ascii="Tahoma" w:hAnsi="Tahoma"/>
          <w:b/>
          <w:color w:val="008000"/>
          <w:sz w:val="32"/>
        </w:rPr>
        <w:t xml:space="preserve">SÉPTIMA SESIÓN </w:t>
      </w:r>
    </w:p>
    <w:p w:rsidR="007B224E" w:rsidRPr="00937E01" w:rsidRDefault="007B224E" w:rsidP="007F5D82">
      <w:pPr>
        <w:spacing w:line="240" w:lineRule="auto"/>
        <w:jc w:val="center"/>
        <w:rPr>
          <w:rFonts w:ascii="Tahoma" w:hAnsi="Tahoma"/>
          <w:b/>
          <w:color w:val="008000"/>
          <w:sz w:val="32"/>
        </w:rPr>
      </w:pPr>
      <w:r w:rsidRPr="00937E01">
        <w:rPr>
          <w:rFonts w:ascii="Tahoma" w:hAnsi="Tahoma"/>
          <w:b/>
          <w:color w:val="008000"/>
          <w:sz w:val="32"/>
        </w:rPr>
        <w:t xml:space="preserve">DE </w:t>
      </w:r>
      <w:smartTag w:uri="urn:schemas-microsoft-com:office:smarttags" w:element="PersonName">
        <w:smartTagPr>
          <w:attr w:name="ProductID" w:val="LA COMISIￓN DE SEGUIMIENTO"/>
        </w:smartTagPr>
        <w:r w:rsidRPr="00937E01">
          <w:rPr>
            <w:rFonts w:ascii="Tahoma" w:hAnsi="Tahoma"/>
            <w:b/>
            <w:color w:val="008000"/>
            <w:sz w:val="32"/>
          </w:rPr>
          <w:t>LA COMISIÓN DE SEGUIMIENTO</w:t>
        </w:r>
      </w:smartTag>
      <w:r w:rsidRPr="00937E01">
        <w:rPr>
          <w:rFonts w:ascii="Tahoma" w:hAnsi="Tahoma"/>
          <w:b/>
          <w:color w:val="008000"/>
          <w:sz w:val="32"/>
        </w:rPr>
        <w:t xml:space="preserve"> TERRITORIAL</w:t>
      </w:r>
    </w:p>
    <w:p w:rsidR="00CD70DF" w:rsidRPr="00937E01" w:rsidRDefault="00CD70DF" w:rsidP="007F5D82">
      <w:pPr>
        <w:spacing w:line="240" w:lineRule="auto"/>
        <w:rPr>
          <w:rFonts w:ascii="Tahoma" w:hAnsi="Tahoma"/>
          <w:b/>
          <w:sz w:val="32"/>
        </w:rPr>
      </w:pPr>
    </w:p>
    <w:p w:rsidR="00025D83" w:rsidRPr="00937E01" w:rsidRDefault="00025D83" w:rsidP="007F5D82">
      <w:pPr>
        <w:spacing w:line="240" w:lineRule="auto"/>
        <w:jc w:val="both"/>
        <w:rPr>
          <w:rFonts w:ascii="Tahoma" w:hAnsi="Tahoma"/>
          <w:sz w:val="18"/>
        </w:rPr>
      </w:pPr>
      <w:r w:rsidRPr="00937E01">
        <w:rPr>
          <w:rFonts w:ascii="Tahoma" w:hAnsi="Tahoma"/>
          <w:b/>
          <w:sz w:val="18"/>
        </w:rPr>
        <w:t>Fecha</w:t>
      </w:r>
      <w:r w:rsidRPr="00937E01">
        <w:rPr>
          <w:rFonts w:ascii="Tahoma" w:hAnsi="Tahoma"/>
          <w:sz w:val="18"/>
        </w:rPr>
        <w:t xml:space="preserve">: </w:t>
      </w:r>
    </w:p>
    <w:p w:rsidR="00025D83" w:rsidRPr="00937E01" w:rsidRDefault="00025D83" w:rsidP="007F5D82">
      <w:pPr>
        <w:spacing w:line="240" w:lineRule="auto"/>
        <w:jc w:val="both"/>
        <w:rPr>
          <w:rFonts w:ascii="Tahoma" w:hAnsi="Tahoma"/>
          <w:sz w:val="16"/>
        </w:rPr>
      </w:pPr>
      <w:r w:rsidRPr="00937E01">
        <w:rPr>
          <w:rFonts w:ascii="Tahoma" w:hAnsi="Tahoma"/>
          <w:sz w:val="16"/>
        </w:rPr>
        <w:t>9 de julio de 2015</w:t>
      </w:r>
    </w:p>
    <w:p w:rsidR="00025D83" w:rsidRPr="00937E01" w:rsidRDefault="00025D83" w:rsidP="007F5D82">
      <w:pPr>
        <w:spacing w:line="240" w:lineRule="auto"/>
        <w:jc w:val="both"/>
        <w:rPr>
          <w:rFonts w:ascii="Tahoma" w:hAnsi="Tahoma"/>
          <w:sz w:val="18"/>
        </w:rPr>
      </w:pPr>
      <w:r w:rsidRPr="00937E01">
        <w:rPr>
          <w:rFonts w:ascii="Tahoma" w:hAnsi="Tahoma"/>
          <w:b/>
          <w:sz w:val="18"/>
        </w:rPr>
        <w:t>Lugar</w:t>
      </w:r>
      <w:r w:rsidRPr="00937E01">
        <w:rPr>
          <w:rFonts w:ascii="Tahoma" w:hAnsi="Tahoma"/>
          <w:sz w:val="18"/>
        </w:rPr>
        <w:t xml:space="preserve">: </w:t>
      </w:r>
    </w:p>
    <w:p w:rsidR="00025D83" w:rsidRPr="00937E01" w:rsidRDefault="00025D83" w:rsidP="007F5D82">
      <w:pPr>
        <w:spacing w:line="240" w:lineRule="auto"/>
        <w:jc w:val="both"/>
        <w:rPr>
          <w:rFonts w:ascii="Tahoma" w:hAnsi="Tahoma"/>
          <w:sz w:val="16"/>
        </w:rPr>
      </w:pPr>
      <w:r w:rsidRPr="00937E01">
        <w:rPr>
          <w:rFonts w:ascii="Tahoma" w:hAnsi="Tahoma"/>
          <w:sz w:val="16"/>
        </w:rPr>
        <w:t xml:space="preserve">CEDER </w:t>
      </w:r>
      <w:smartTag w:uri="urn:schemas-microsoft-com:office:smarttags" w:element="PersonName">
        <w:smartTagPr>
          <w:attr w:name="ProductID" w:val="La Siberia. HERRERA DEL"/>
        </w:smartTagPr>
        <w:r w:rsidRPr="00937E01">
          <w:rPr>
            <w:rFonts w:ascii="Tahoma" w:hAnsi="Tahoma"/>
            <w:sz w:val="16"/>
          </w:rPr>
          <w:t>La Siberia. HERRERA DEL</w:t>
        </w:r>
      </w:smartTag>
      <w:r w:rsidRPr="00937E01">
        <w:rPr>
          <w:rFonts w:ascii="Tahoma" w:hAnsi="Tahoma"/>
          <w:sz w:val="16"/>
        </w:rPr>
        <w:t xml:space="preserve"> DUQUE</w:t>
      </w:r>
    </w:p>
    <w:p w:rsidR="00025D83" w:rsidRPr="00937E01" w:rsidRDefault="00025D83" w:rsidP="007F5D82">
      <w:pPr>
        <w:spacing w:line="240" w:lineRule="auto"/>
        <w:jc w:val="both"/>
        <w:rPr>
          <w:rFonts w:ascii="Tahoma" w:hAnsi="Tahoma"/>
          <w:b/>
          <w:sz w:val="32"/>
        </w:rPr>
      </w:pPr>
      <w:r w:rsidRPr="00937E01">
        <w:rPr>
          <w:rFonts w:ascii="Tahoma" w:hAnsi="Tahoma"/>
          <w:b/>
          <w:sz w:val="18"/>
        </w:rPr>
        <w:t>Asistentes y contactos</w:t>
      </w:r>
      <w:r w:rsidRPr="00937E01">
        <w:rPr>
          <w:rFonts w:ascii="Tahoma" w:hAnsi="Tahoma"/>
          <w:sz w:val="18"/>
        </w:rPr>
        <w:t>:</w:t>
      </w:r>
    </w:p>
    <w:p w:rsidR="00025D83" w:rsidRPr="00937E01" w:rsidRDefault="00025D83" w:rsidP="007F5D82">
      <w:pPr>
        <w:pStyle w:val="Prrafodelista"/>
        <w:numPr>
          <w:ilvl w:val="0"/>
          <w:numId w:val="1"/>
        </w:numPr>
        <w:spacing w:after="0" w:line="240" w:lineRule="auto"/>
        <w:jc w:val="both"/>
        <w:rPr>
          <w:rFonts w:ascii="Tahoma" w:hAnsi="Tahoma"/>
          <w:sz w:val="18"/>
          <w:szCs w:val="18"/>
        </w:rPr>
      </w:pPr>
      <w:r w:rsidRPr="00937E01">
        <w:rPr>
          <w:rFonts w:ascii="Tahoma" w:hAnsi="Tahoma"/>
          <w:sz w:val="18"/>
          <w:szCs w:val="18"/>
        </w:rPr>
        <w:t>Saturnino Alcázar Vaquerizo (Presidente del GAL La Siberia)</w:t>
      </w:r>
    </w:p>
    <w:p w:rsidR="00025D83" w:rsidRPr="00937E01" w:rsidRDefault="00224A17" w:rsidP="007F5D82">
      <w:pPr>
        <w:pStyle w:val="Prrafodelista"/>
        <w:spacing w:after="0" w:line="240" w:lineRule="auto"/>
        <w:ind w:left="1428" w:firstLine="696"/>
        <w:jc w:val="both"/>
        <w:rPr>
          <w:rFonts w:ascii="Tahoma" w:hAnsi="Tahoma"/>
          <w:sz w:val="18"/>
          <w:szCs w:val="18"/>
        </w:rPr>
      </w:pPr>
      <w:hyperlink r:id="rId53" w:history="1">
        <w:r w:rsidR="00025D83" w:rsidRPr="00937E01">
          <w:rPr>
            <w:rStyle w:val="Hipervnculo"/>
            <w:rFonts w:ascii="Tahoma" w:hAnsi="Tahoma"/>
            <w:sz w:val="18"/>
            <w:szCs w:val="18"/>
          </w:rPr>
          <w:t>alcalde@herreradelduque.es</w:t>
        </w:r>
      </w:hyperlink>
      <w:r w:rsidR="00025D83" w:rsidRPr="00937E01">
        <w:rPr>
          <w:rFonts w:ascii="Tahoma" w:hAnsi="Tahoma"/>
          <w:sz w:val="18"/>
          <w:szCs w:val="18"/>
        </w:rPr>
        <w:t xml:space="preserve"> + 638296686</w:t>
      </w:r>
    </w:p>
    <w:p w:rsidR="00025D83" w:rsidRPr="00937E01" w:rsidRDefault="00025D83" w:rsidP="007F5D82">
      <w:pPr>
        <w:pStyle w:val="Prrafodelista"/>
        <w:numPr>
          <w:ilvl w:val="0"/>
          <w:numId w:val="1"/>
        </w:numPr>
        <w:spacing w:after="0" w:line="240" w:lineRule="auto"/>
        <w:jc w:val="both"/>
        <w:rPr>
          <w:rFonts w:ascii="Tahoma" w:hAnsi="Tahoma"/>
          <w:sz w:val="18"/>
          <w:szCs w:val="18"/>
        </w:rPr>
      </w:pPr>
      <w:r w:rsidRPr="00937E01">
        <w:rPr>
          <w:rFonts w:ascii="Tahoma" w:hAnsi="Tahoma"/>
          <w:sz w:val="18"/>
          <w:szCs w:val="18"/>
        </w:rPr>
        <w:t>Gonzalo Romero (Gerente del CEDER La Siberia)</w:t>
      </w:r>
    </w:p>
    <w:p w:rsidR="00025D83" w:rsidRPr="00937E01" w:rsidRDefault="00224A17" w:rsidP="007F5D82">
      <w:pPr>
        <w:pStyle w:val="Prrafodelista"/>
        <w:spacing w:after="0" w:line="240" w:lineRule="auto"/>
        <w:ind w:left="1428" w:firstLine="696"/>
        <w:jc w:val="both"/>
        <w:rPr>
          <w:rFonts w:ascii="Tahoma" w:hAnsi="Tahoma"/>
          <w:sz w:val="18"/>
          <w:szCs w:val="18"/>
        </w:rPr>
      </w:pPr>
      <w:hyperlink r:id="rId54" w:history="1">
        <w:r w:rsidR="00025D83" w:rsidRPr="00937E01">
          <w:rPr>
            <w:rStyle w:val="Hipervnculo"/>
            <w:rFonts w:ascii="Tahoma" w:hAnsi="Tahoma"/>
            <w:sz w:val="18"/>
            <w:szCs w:val="18"/>
          </w:rPr>
          <w:t>gerente@comarcalasiberia.com</w:t>
        </w:r>
      </w:hyperlink>
      <w:r w:rsidR="00025D83" w:rsidRPr="00937E01">
        <w:rPr>
          <w:rFonts w:ascii="Tahoma" w:hAnsi="Tahoma"/>
          <w:sz w:val="18"/>
          <w:szCs w:val="18"/>
        </w:rPr>
        <w:t xml:space="preserve"> + 620993426</w:t>
      </w:r>
    </w:p>
    <w:p w:rsidR="00025D83" w:rsidRPr="00937E01" w:rsidRDefault="00025D83" w:rsidP="007F5D82">
      <w:pPr>
        <w:pStyle w:val="Prrafodelista"/>
        <w:numPr>
          <w:ilvl w:val="0"/>
          <w:numId w:val="1"/>
        </w:numPr>
        <w:spacing w:after="0" w:line="240" w:lineRule="auto"/>
        <w:jc w:val="both"/>
        <w:rPr>
          <w:rFonts w:ascii="Tahoma" w:hAnsi="Tahoma"/>
          <w:sz w:val="18"/>
          <w:szCs w:val="18"/>
        </w:rPr>
      </w:pPr>
      <w:r w:rsidRPr="00937E01">
        <w:rPr>
          <w:rFonts w:ascii="Tahoma" w:hAnsi="Tahoma"/>
          <w:sz w:val="18"/>
          <w:szCs w:val="18"/>
        </w:rPr>
        <w:t>José María Corrales (Asistencia técnica Fundación UEX - Sociedad)</w:t>
      </w:r>
    </w:p>
    <w:p w:rsidR="00025D83" w:rsidRPr="00937E01" w:rsidRDefault="00224A17" w:rsidP="007F5D82">
      <w:pPr>
        <w:pStyle w:val="Prrafodelista"/>
        <w:spacing w:after="0" w:line="240" w:lineRule="auto"/>
        <w:ind w:left="1428" w:firstLine="696"/>
        <w:jc w:val="both"/>
        <w:rPr>
          <w:rFonts w:ascii="Tahoma" w:hAnsi="Tahoma"/>
          <w:sz w:val="18"/>
          <w:szCs w:val="18"/>
        </w:rPr>
      </w:pPr>
      <w:hyperlink r:id="rId55" w:history="1">
        <w:r w:rsidR="00025D83" w:rsidRPr="00937E01">
          <w:rPr>
            <w:rStyle w:val="Hipervnculo"/>
            <w:rFonts w:ascii="Tahoma" w:hAnsi="Tahoma"/>
            <w:sz w:val="18"/>
            <w:szCs w:val="18"/>
          </w:rPr>
          <w:t>corrales@unex.es</w:t>
        </w:r>
      </w:hyperlink>
      <w:r w:rsidR="00025D83" w:rsidRPr="00937E01">
        <w:rPr>
          <w:rFonts w:ascii="Tahoma" w:hAnsi="Tahoma"/>
          <w:sz w:val="18"/>
          <w:szCs w:val="18"/>
        </w:rPr>
        <w:t xml:space="preserve"> + 682766151</w:t>
      </w:r>
    </w:p>
    <w:p w:rsidR="00025D83" w:rsidRPr="00937E01" w:rsidRDefault="00025D83" w:rsidP="007F5D82">
      <w:pPr>
        <w:pStyle w:val="Prrafodelista"/>
        <w:numPr>
          <w:ilvl w:val="0"/>
          <w:numId w:val="1"/>
        </w:numPr>
        <w:spacing w:after="0" w:line="240" w:lineRule="auto"/>
        <w:jc w:val="both"/>
        <w:rPr>
          <w:rFonts w:ascii="Tahoma" w:hAnsi="Tahoma"/>
          <w:sz w:val="18"/>
          <w:szCs w:val="18"/>
        </w:rPr>
      </w:pPr>
      <w:r w:rsidRPr="00937E01">
        <w:rPr>
          <w:rFonts w:ascii="Tahoma" w:hAnsi="Tahoma"/>
          <w:sz w:val="18"/>
          <w:szCs w:val="18"/>
        </w:rPr>
        <w:t>Juan José Maldonado (Asistencia técnica Fundación UEX - Sociedad)</w:t>
      </w:r>
    </w:p>
    <w:p w:rsidR="00025D83" w:rsidRPr="00937E01" w:rsidRDefault="00224A17" w:rsidP="007F5D82">
      <w:pPr>
        <w:pStyle w:val="Prrafodelista"/>
        <w:spacing w:after="0" w:line="240" w:lineRule="auto"/>
        <w:ind w:left="1428" w:firstLine="696"/>
        <w:jc w:val="both"/>
        <w:rPr>
          <w:rFonts w:ascii="Tahoma" w:hAnsi="Tahoma"/>
          <w:sz w:val="18"/>
          <w:szCs w:val="18"/>
        </w:rPr>
      </w:pPr>
      <w:hyperlink r:id="rId56" w:history="1">
        <w:r w:rsidR="00025D83" w:rsidRPr="00937E01">
          <w:rPr>
            <w:rStyle w:val="Hipervnculo"/>
            <w:rFonts w:ascii="Tahoma" w:hAnsi="Tahoma"/>
            <w:sz w:val="18"/>
            <w:szCs w:val="18"/>
          </w:rPr>
          <w:t>juanjose.maldonadob@gmail.com</w:t>
        </w:r>
      </w:hyperlink>
      <w:r w:rsidR="00025D83" w:rsidRPr="00937E01">
        <w:rPr>
          <w:rFonts w:ascii="Tahoma" w:hAnsi="Tahoma"/>
          <w:sz w:val="18"/>
          <w:szCs w:val="18"/>
        </w:rPr>
        <w:t xml:space="preserve"> + 679969825</w:t>
      </w:r>
    </w:p>
    <w:p w:rsidR="00025D83" w:rsidRPr="00937E01" w:rsidRDefault="00025D83" w:rsidP="007F5D82">
      <w:pPr>
        <w:pStyle w:val="Prrafodelista"/>
        <w:numPr>
          <w:ilvl w:val="0"/>
          <w:numId w:val="1"/>
        </w:numPr>
        <w:spacing w:after="0" w:line="240" w:lineRule="auto"/>
        <w:jc w:val="both"/>
        <w:rPr>
          <w:rFonts w:ascii="Tahoma" w:hAnsi="Tahoma"/>
          <w:sz w:val="18"/>
          <w:szCs w:val="18"/>
        </w:rPr>
      </w:pPr>
      <w:r w:rsidRPr="00937E01">
        <w:rPr>
          <w:rFonts w:ascii="Tahoma" w:hAnsi="Tahoma"/>
          <w:sz w:val="18"/>
          <w:szCs w:val="18"/>
        </w:rPr>
        <w:t xml:space="preserve">Beltrán Hidalgo (Técnico de PROEISOL, Diputación de Badajoz) </w:t>
      </w:r>
    </w:p>
    <w:p w:rsidR="00025D83" w:rsidRPr="00937E01" w:rsidRDefault="00224A17" w:rsidP="007F5D82">
      <w:pPr>
        <w:pStyle w:val="Prrafodelista"/>
        <w:spacing w:after="0" w:line="240" w:lineRule="auto"/>
        <w:ind w:left="1428" w:firstLine="696"/>
        <w:jc w:val="both"/>
        <w:rPr>
          <w:rFonts w:ascii="Tahoma" w:hAnsi="Tahoma"/>
          <w:sz w:val="18"/>
          <w:szCs w:val="18"/>
        </w:rPr>
      </w:pPr>
      <w:hyperlink r:id="rId57" w:history="1">
        <w:r w:rsidR="00025D83" w:rsidRPr="00937E01">
          <w:rPr>
            <w:rStyle w:val="Hipervnculo"/>
            <w:rFonts w:ascii="Tahoma" w:hAnsi="Tahoma"/>
            <w:sz w:val="18"/>
            <w:szCs w:val="18"/>
          </w:rPr>
          <w:t>bhidalgo@dip-badajoz.es</w:t>
        </w:r>
      </w:hyperlink>
      <w:r w:rsidR="00025D83" w:rsidRPr="00937E01">
        <w:rPr>
          <w:rFonts w:ascii="Tahoma" w:hAnsi="Tahoma"/>
          <w:sz w:val="18"/>
          <w:szCs w:val="18"/>
        </w:rPr>
        <w:t xml:space="preserve"> + 636207069</w:t>
      </w:r>
    </w:p>
    <w:p w:rsidR="00025D83" w:rsidRPr="00937E01" w:rsidRDefault="00025D83" w:rsidP="007F5D82">
      <w:pPr>
        <w:pStyle w:val="Prrafodelista"/>
        <w:numPr>
          <w:ilvl w:val="0"/>
          <w:numId w:val="1"/>
        </w:numPr>
        <w:spacing w:after="0" w:line="240" w:lineRule="auto"/>
        <w:jc w:val="both"/>
        <w:rPr>
          <w:rFonts w:ascii="Tahoma" w:hAnsi="Tahoma"/>
          <w:sz w:val="18"/>
          <w:szCs w:val="18"/>
        </w:rPr>
      </w:pPr>
      <w:smartTag w:uri="urn:schemas-microsoft-com:office:smarttags" w:element="PersonName">
        <w:smartTagPr>
          <w:attr w:name="ProductID" w:val="Marisa Lozano"/>
        </w:smartTagPr>
        <w:smartTag w:uri="urn:schemas-microsoft-com:office:smarttags" w:element="PersonName">
          <w:r w:rsidRPr="00937E01">
            <w:rPr>
              <w:rFonts w:ascii="Tahoma" w:hAnsi="Tahoma"/>
              <w:sz w:val="18"/>
              <w:szCs w:val="18"/>
            </w:rPr>
            <w:t>Marisa</w:t>
          </w:r>
        </w:smartTag>
        <w:r w:rsidRPr="00937E01">
          <w:rPr>
            <w:rFonts w:ascii="Tahoma" w:hAnsi="Tahoma"/>
            <w:sz w:val="18"/>
            <w:szCs w:val="18"/>
          </w:rPr>
          <w:t xml:space="preserve"> Lozano</w:t>
        </w:r>
      </w:smartTag>
      <w:r w:rsidRPr="00937E01">
        <w:rPr>
          <w:rFonts w:ascii="Tahoma" w:hAnsi="Tahoma"/>
          <w:sz w:val="18"/>
          <w:szCs w:val="18"/>
        </w:rPr>
        <w:t xml:space="preserve"> (Equipo Técnico del servicio de Reflexión Estratégica)</w:t>
      </w:r>
    </w:p>
    <w:p w:rsidR="00025D83" w:rsidRPr="00937E01" w:rsidRDefault="00224A17" w:rsidP="007F5D82">
      <w:pPr>
        <w:pStyle w:val="Prrafodelista"/>
        <w:spacing w:after="0" w:line="240" w:lineRule="auto"/>
        <w:ind w:left="1428" w:firstLine="696"/>
        <w:jc w:val="both"/>
        <w:rPr>
          <w:rFonts w:ascii="Tahoma" w:hAnsi="Tahoma"/>
          <w:sz w:val="18"/>
          <w:szCs w:val="18"/>
        </w:rPr>
      </w:pPr>
      <w:hyperlink r:id="rId58" w:history="1">
        <w:r w:rsidR="00025D83" w:rsidRPr="00937E01">
          <w:rPr>
            <w:rStyle w:val="Hipervnculo"/>
            <w:rFonts w:ascii="Tahoma" w:hAnsi="Tahoma"/>
            <w:sz w:val="18"/>
            <w:szCs w:val="18"/>
          </w:rPr>
          <w:t>marisa.lozano@grupored.net</w:t>
        </w:r>
      </w:hyperlink>
      <w:r w:rsidR="00025D83" w:rsidRPr="00937E01">
        <w:rPr>
          <w:rFonts w:ascii="Tahoma" w:hAnsi="Tahoma"/>
          <w:sz w:val="18"/>
          <w:szCs w:val="18"/>
        </w:rPr>
        <w:t xml:space="preserve"> + 639553143</w:t>
      </w:r>
    </w:p>
    <w:p w:rsidR="00025D83" w:rsidRPr="00937E01" w:rsidRDefault="00025D83" w:rsidP="007F5D82">
      <w:pPr>
        <w:pStyle w:val="Prrafodelista"/>
        <w:numPr>
          <w:ilvl w:val="0"/>
          <w:numId w:val="1"/>
        </w:numPr>
        <w:spacing w:after="0" w:line="240" w:lineRule="auto"/>
        <w:jc w:val="both"/>
        <w:rPr>
          <w:rFonts w:ascii="Tahoma" w:hAnsi="Tahoma"/>
          <w:sz w:val="18"/>
          <w:szCs w:val="18"/>
        </w:rPr>
      </w:pPr>
      <w:r w:rsidRPr="00937E01">
        <w:rPr>
          <w:rFonts w:ascii="Tahoma" w:hAnsi="Tahoma"/>
          <w:sz w:val="18"/>
          <w:szCs w:val="18"/>
        </w:rPr>
        <w:t>José Francisco Gras (Coordinador del Equipo Técnico del servicio de Reflexión Estratégica)</w:t>
      </w:r>
    </w:p>
    <w:p w:rsidR="00025D83" w:rsidRPr="00937E01" w:rsidRDefault="00224A17" w:rsidP="007F5D82">
      <w:pPr>
        <w:pStyle w:val="Prrafodelista"/>
        <w:spacing w:after="0" w:line="240" w:lineRule="auto"/>
        <w:ind w:left="1428" w:firstLine="696"/>
        <w:jc w:val="both"/>
        <w:rPr>
          <w:rFonts w:ascii="Tahoma" w:hAnsi="Tahoma"/>
          <w:sz w:val="18"/>
          <w:szCs w:val="18"/>
        </w:rPr>
      </w:pPr>
      <w:hyperlink r:id="rId59" w:history="1">
        <w:r w:rsidR="00025D83" w:rsidRPr="00937E01">
          <w:rPr>
            <w:rStyle w:val="Hipervnculo"/>
            <w:rFonts w:ascii="Tahoma" w:hAnsi="Tahoma"/>
            <w:sz w:val="18"/>
            <w:szCs w:val="18"/>
          </w:rPr>
          <w:t>jfgras@grupored.net</w:t>
        </w:r>
      </w:hyperlink>
      <w:r w:rsidR="00025D83" w:rsidRPr="00937E01">
        <w:rPr>
          <w:rFonts w:ascii="Tahoma" w:hAnsi="Tahoma"/>
          <w:sz w:val="18"/>
          <w:szCs w:val="18"/>
        </w:rPr>
        <w:t xml:space="preserve"> + 630785637</w:t>
      </w:r>
    </w:p>
    <w:p w:rsidR="0010779F" w:rsidRPr="00937E01" w:rsidRDefault="0010779F" w:rsidP="007F5D82">
      <w:pPr>
        <w:pStyle w:val="Prrafodelista"/>
        <w:spacing w:after="0" w:line="240" w:lineRule="auto"/>
        <w:ind w:left="1428" w:firstLine="696"/>
        <w:jc w:val="both"/>
        <w:rPr>
          <w:rFonts w:ascii="Tahoma" w:hAnsi="Tahoma"/>
          <w:sz w:val="18"/>
          <w:szCs w:val="18"/>
        </w:rPr>
      </w:pPr>
    </w:p>
    <w:p w:rsidR="002B64D2" w:rsidRPr="00937E01" w:rsidRDefault="005B6BD5" w:rsidP="007F5D82">
      <w:pPr>
        <w:spacing w:line="240" w:lineRule="auto"/>
        <w:contextualSpacing/>
        <w:jc w:val="center"/>
        <w:rPr>
          <w:rFonts w:ascii="Tahoma" w:hAnsi="Tahoma"/>
          <w:b/>
        </w:rPr>
      </w:pPr>
      <w:r>
        <w:rPr>
          <w:rFonts w:ascii="Tahoma" w:hAnsi="Tahoma"/>
          <w:b/>
        </w:rPr>
        <w:pict>
          <v:shape id="_x0000_i1031" type="#_x0000_t75" style="width:312.85pt;height:234.35pt">
            <v:imagedata r:id="rId60" o:title="CS La Siberia_7"/>
          </v:shape>
        </w:pict>
      </w:r>
    </w:p>
    <w:p w:rsidR="00025D83" w:rsidRPr="00937E01" w:rsidRDefault="00025D83" w:rsidP="007F5D82">
      <w:pPr>
        <w:spacing w:line="240" w:lineRule="auto"/>
        <w:contextualSpacing/>
        <w:jc w:val="center"/>
        <w:rPr>
          <w:rFonts w:ascii="Tahoma" w:hAnsi="Tahoma"/>
          <w:sz w:val="18"/>
          <w:szCs w:val="18"/>
        </w:rPr>
      </w:pPr>
      <w:r w:rsidRPr="00937E01">
        <w:rPr>
          <w:rFonts w:ascii="Tahoma" w:hAnsi="Tahoma"/>
          <w:sz w:val="18"/>
          <w:szCs w:val="18"/>
        </w:rPr>
        <w:t>Comisión de Seguimiento Territorial La Siberia</w:t>
      </w:r>
    </w:p>
    <w:p w:rsidR="00025D83" w:rsidRPr="00937E01" w:rsidRDefault="00025D83" w:rsidP="007F5D82">
      <w:pPr>
        <w:spacing w:line="240" w:lineRule="auto"/>
        <w:contextualSpacing/>
        <w:jc w:val="center"/>
        <w:rPr>
          <w:rFonts w:ascii="Tahoma" w:hAnsi="Tahoma"/>
          <w:sz w:val="18"/>
          <w:szCs w:val="18"/>
        </w:rPr>
      </w:pPr>
      <w:r w:rsidRPr="00937E01">
        <w:rPr>
          <w:rFonts w:ascii="Tahoma" w:hAnsi="Tahoma"/>
          <w:sz w:val="18"/>
          <w:szCs w:val="18"/>
        </w:rPr>
        <w:t>Herrera del Duque, 9 de julio de 2015</w:t>
      </w:r>
    </w:p>
    <w:p w:rsidR="00025D83" w:rsidRPr="00937E01" w:rsidRDefault="00025D83" w:rsidP="009648D9">
      <w:pPr>
        <w:spacing w:line="240" w:lineRule="auto"/>
        <w:rPr>
          <w:rFonts w:ascii="Tahoma" w:hAnsi="Tahoma"/>
          <w:sz w:val="18"/>
          <w:szCs w:val="18"/>
        </w:rPr>
      </w:pPr>
      <w:r w:rsidRPr="00937E01">
        <w:rPr>
          <w:rFonts w:ascii="Tahoma" w:hAnsi="Tahoma"/>
          <w:sz w:val="18"/>
          <w:szCs w:val="18"/>
        </w:rPr>
        <w:br w:type="page"/>
      </w:r>
    </w:p>
    <w:p w:rsidR="00025D83" w:rsidRPr="00937E01" w:rsidRDefault="00025D83" w:rsidP="007F5D82">
      <w:pPr>
        <w:spacing w:line="240" w:lineRule="auto"/>
        <w:jc w:val="both"/>
        <w:rPr>
          <w:rFonts w:ascii="Tahoma" w:hAnsi="Tahoma"/>
          <w:b/>
        </w:rPr>
      </w:pPr>
      <w:r w:rsidRPr="00937E01">
        <w:rPr>
          <w:rFonts w:ascii="Tahoma" w:hAnsi="Tahoma"/>
          <w:b/>
        </w:rPr>
        <w:t xml:space="preserve">Resumen de la sesión: </w:t>
      </w:r>
    </w:p>
    <w:p w:rsidR="00025D83" w:rsidRPr="00937E01" w:rsidRDefault="00025D83" w:rsidP="007F5D82">
      <w:pPr>
        <w:spacing w:line="240" w:lineRule="auto"/>
        <w:jc w:val="both"/>
        <w:rPr>
          <w:rFonts w:ascii="Tahoma" w:hAnsi="Tahoma"/>
          <w:color w:val="000000"/>
        </w:rPr>
      </w:pPr>
      <w:r w:rsidRPr="00937E01">
        <w:rPr>
          <w:rFonts w:ascii="Tahoma" w:hAnsi="Tahoma"/>
          <w:b/>
          <w:color w:val="000000"/>
        </w:rPr>
        <w:t xml:space="preserve">Séptima reunión de la comisión de seguimiento del proceso </w:t>
      </w:r>
      <w:r w:rsidR="0008522E" w:rsidRPr="00937E01">
        <w:rPr>
          <w:rFonts w:ascii="Tahoma" w:hAnsi="Tahoma"/>
          <w:b/>
        </w:rPr>
        <w:t>participativo para la elaboración de la EDLP</w:t>
      </w:r>
      <w:r w:rsidR="0008522E" w:rsidRPr="00937E01">
        <w:rPr>
          <w:rFonts w:ascii="Tahoma" w:hAnsi="Tahoma"/>
        </w:rPr>
        <w:t xml:space="preserve"> </w:t>
      </w:r>
      <w:r w:rsidRPr="00937E01">
        <w:rPr>
          <w:rFonts w:ascii="Tahoma" w:hAnsi="Tahoma"/>
          <w:b/>
          <w:color w:val="000000"/>
        </w:rPr>
        <w:t xml:space="preserve">de la comarca de La Siberia (a partir de ahora, el </w:t>
      </w:r>
      <w:r w:rsidRPr="00937E01">
        <w:rPr>
          <w:rFonts w:ascii="Tahoma" w:hAnsi="Tahoma"/>
          <w:b/>
          <w:smallCaps/>
          <w:color w:val="000000"/>
        </w:rPr>
        <w:t>Proceso</w:t>
      </w:r>
      <w:r w:rsidRPr="00937E01">
        <w:rPr>
          <w:rFonts w:ascii="Tahoma" w:hAnsi="Tahoma"/>
          <w:b/>
          <w:color w:val="000000"/>
        </w:rPr>
        <w:t xml:space="preserve">). Se comparte información sobre el trabajo realizado, los </w:t>
      </w:r>
      <w:r w:rsidRPr="00937E01">
        <w:rPr>
          <w:rFonts w:ascii="Tahoma" w:hAnsi="Tahoma" w:cs="Arial"/>
          <w:b/>
          <w:color w:val="000000"/>
        </w:rPr>
        <w:t xml:space="preserve">avances registrados y el cumplimiento del </w:t>
      </w:r>
      <w:r w:rsidRPr="00937E01">
        <w:rPr>
          <w:rFonts w:ascii="Tahoma" w:hAnsi="Tahoma" w:cs="Arial"/>
          <w:b/>
          <w:bCs/>
          <w:color w:val="000000"/>
        </w:rPr>
        <w:t>cronograma</w:t>
      </w:r>
      <w:r w:rsidRPr="00937E01">
        <w:rPr>
          <w:rFonts w:ascii="Tahoma" w:hAnsi="Tahoma"/>
          <w:b/>
          <w:color w:val="000000"/>
        </w:rPr>
        <w:t xml:space="preserve">. Participan el grupo de acción local (el </w:t>
      </w:r>
      <w:r w:rsidRPr="00937E01">
        <w:rPr>
          <w:rFonts w:ascii="Tahoma" w:hAnsi="Tahoma"/>
          <w:b/>
          <w:smallCaps/>
          <w:color w:val="000000"/>
        </w:rPr>
        <w:t>Grupo</w:t>
      </w:r>
      <w:r w:rsidRPr="00937E01">
        <w:rPr>
          <w:rFonts w:ascii="Tahoma" w:hAnsi="Tahoma"/>
          <w:b/>
          <w:color w:val="000000"/>
        </w:rPr>
        <w:t xml:space="preserve">), la asistencia técnica de </w:t>
      </w:r>
      <w:smartTag w:uri="urn:schemas-microsoft-com:office:smarttags" w:element="PersonName">
        <w:smartTagPr>
          <w:attr w:name="ProductID" w:val="la Fundaci￳n Universidad"/>
        </w:smartTagPr>
        <w:r w:rsidRPr="00937E01">
          <w:rPr>
            <w:rFonts w:ascii="Tahoma" w:hAnsi="Tahoma"/>
            <w:b/>
            <w:color w:val="000000"/>
          </w:rPr>
          <w:t>la Fundación Universidad</w:t>
        </w:r>
      </w:smartTag>
      <w:r w:rsidRPr="00937E01">
        <w:rPr>
          <w:rFonts w:ascii="Tahoma" w:hAnsi="Tahoma"/>
          <w:b/>
          <w:color w:val="000000"/>
        </w:rPr>
        <w:t xml:space="preserve"> - Sociedad de la UEX (la </w:t>
      </w:r>
      <w:r w:rsidRPr="00937E01">
        <w:rPr>
          <w:rFonts w:ascii="Tahoma" w:hAnsi="Tahoma"/>
          <w:b/>
          <w:smallCaps/>
          <w:color w:val="000000"/>
        </w:rPr>
        <w:t xml:space="preserve">fundación) </w:t>
      </w:r>
      <w:r w:rsidRPr="00937E01">
        <w:rPr>
          <w:rFonts w:ascii="Tahoma" w:hAnsi="Tahoma"/>
          <w:b/>
          <w:color w:val="000000"/>
        </w:rPr>
        <w:t xml:space="preserve">y el equipo técnico que se encarga de ejecutar el servicio en la comarca (el </w:t>
      </w:r>
      <w:r w:rsidRPr="00937E01">
        <w:rPr>
          <w:rFonts w:ascii="Tahoma" w:hAnsi="Tahoma"/>
          <w:b/>
          <w:smallCaps/>
          <w:color w:val="000000"/>
        </w:rPr>
        <w:t>Equipo</w:t>
      </w:r>
      <w:r w:rsidRPr="00937E01">
        <w:rPr>
          <w:rFonts w:ascii="Tahoma" w:hAnsi="Tahoma"/>
          <w:b/>
          <w:color w:val="000000"/>
        </w:rPr>
        <w:t xml:space="preserve">). </w:t>
      </w:r>
    </w:p>
    <w:p w:rsidR="00025D83" w:rsidRPr="00937E01" w:rsidRDefault="00025D83" w:rsidP="007F5D82">
      <w:pPr>
        <w:spacing w:line="240" w:lineRule="auto"/>
        <w:jc w:val="both"/>
        <w:rPr>
          <w:rFonts w:ascii="Tahoma" w:hAnsi="Tahoma"/>
        </w:rPr>
      </w:pPr>
      <w:r w:rsidRPr="00937E01">
        <w:rPr>
          <w:rFonts w:ascii="Tahoma" w:hAnsi="Tahoma"/>
        </w:rPr>
        <w:t xml:space="preserve">El </w:t>
      </w:r>
      <w:r w:rsidRPr="00937E01">
        <w:rPr>
          <w:rFonts w:ascii="Tahoma" w:hAnsi="Tahoma"/>
          <w:smallCaps/>
        </w:rPr>
        <w:t>Equipo</w:t>
      </w:r>
      <w:r w:rsidRPr="00937E01">
        <w:rPr>
          <w:rFonts w:ascii="Tahoma" w:hAnsi="Tahoma"/>
        </w:rPr>
        <w:t xml:space="preserve"> presenta el contenido del acta de la sesión anterior, del 9 de junio, tras excusar a las personas ausentes que se han disculpado.</w:t>
      </w:r>
    </w:p>
    <w:p w:rsidR="00025D83" w:rsidRPr="00937E01" w:rsidRDefault="00025D83" w:rsidP="007F5D82">
      <w:pPr>
        <w:pStyle w:val="Prrafodelista"/>
        <w:spacing w:line="240" w:lineRule="auto"/>
        <w:ind w:left="0"/>
        <w:contextualSpacing w:val="0"/>
        <w:jc w:val="both"/>
        <w:rPr>
          <w:rFonts w:ascii="Tahoma" w:hAnsi="Tahoma"/>
        </w:rPr>
      </w:pPr>
      <w:r w:rsidRPr="00937E01">
        <w:rPr>
          <w:rFonts w:ascii="Tahoma" w:hAnsi="Tahoma"/>
        </w:rPr>
        <w:t>Se informa de las actividades con fuentes primarias realizadas desde la última comisión: grupo comarcal del empresariado de La Siberia (Herrera del Duque, 23 de junio, 20h.), lanzamiento por correo-e. y tratamiento del segundo cuestionario on-line/a distancia (entre el 18 y el 29 de junio, con 77 respuestas válidas registradas) y 6 entrevistas individuales (Saturnino Alcázar, Susana Bertomeu, Francisco José Zúñiga, Alejandro Nieto, Javier Herrera y Carmen Hernán).</w:t>
      </w:r>
    </w:p>
    <w:p w:rsidR="00025D83" w:rsidRPr="00937E01" w:rsidRDefault="00025D83" w:rsidP="007F5D82">
      <w:pPr>
        <w:spacing w:line="240" w:lineRule="auto"/>
        <w:jc w:val="both"/>
        <w:rPr>
          <w:rFonts w:ascii="Tahoma" w:hAnsi="Tahoma"/>
        </w:rPr>
      </w:pPr>
      <w:r w:rsidRPr="00937E01">
        <w:rPr>
          <w:rFonts w:ascii="Tahoma" w:hAnsi="Tahoma"/>
        </w:rPr>
        <w:t xml:space="preserve">Se hace entrega al gerente del </w:t>
      </w:r>
      <w:r w:rsidRPr="00937E01">
        <w:rPr>
          <w:rFonts w:ascii="Tahoma" w:hAnsi="Tahoma"/>
          <w:smallCaps/>
          <w:color w:val="000000"/>
        </w:rPr>
        <w:t>Grupo</w:t>
      </w:r>
      <w:r w:rsidRPr="00937E01">
        <w:rPr>
          <w:rFonts w:ascii="Tahoma" w:hAnsi="Tahoma"/>
        </w:rPr>
        <w:t xml:space="preserve"> del informe de resultados del contraste participativo de la propuesta de áreas y objetivos estratégicos mediante el segundo cuestionario [Anexo 1].</w:t>
      </w:r>
    </w:p>
    <w:p w:rsidR="00025D83" w:rsidRPr="00937E01" w:rsidRDefault="00025D83" w:rsidP="007F5D82">
      <w:pPr>
        <w:spacing w:line="240" w:lineRule="auto"/>
        <w:jc w:val="both"/>
        <w:rPr>
          <w:rFonts w:ascii="Tahoma" w:hAnsi="Tahoma"/>
        </w:rPr>
      </w:pPr>
      <w:r w:rsidRPr="00937E01">
        <w:rPr>
          <w:rFonts w:ascii="Tahoma" w:hAnsi="Tahoma"/>
        </w:rPr>
        <w:t xml:space="preserve">Se hace entrega al gerente del </w:t>
      </w:r>
      <w:r w:rsidRPr="00937E01">
        <w:rPr>
          <w:rFonts w:ascii="Tahoma" w:hAnsi="Tahoma"/>
          <w:smallCaps/>
          <w:color w:val="000000"/>
        </w:rPr>
        <w:t>Grupo</w:t>
      </w:r>
      <w:r w:rsidRPr="00937E01">
        <w:rPr>
          <w:rFonts w:ascii="Tahoma" w:hAnsi="Tahoma"/>
        </w:rPr>
        <w:t xml:space="preserve"> de un documento de profundización en el análisis DAFO y en las estrategias Defensivas, Ofensivas, de Reorientación y de Supervivencia (DORS) </w:t>
      </w:r>
      <w:r w:rsidRPr="00937E01">
        <w:rPr>
          <w:rFonts w:ascii="Tahoma" w:hAnsi="Tahoma"/>
          <w:color w:val="000000"/>
        </w:rPr>
        <w:t xml:space="preserve">–también conocido con anterioridad por el </w:t>
      </w:r>
      <w:r w:rsidRPr="00937E01">
        <w:rPr>
          <w:rFonts w:ascii="Tahoma" w:hAnsi="Tahoma"/>
          <w:smallCaps/>
          <w:color w:val="000000"/>
        </w:rPr>
        <w:t>Área</w:t>
      </w:r>
      <w:r w:rsidRPr="00937E01">
        <w:rPr>
          <w:rFonts w:ascii="Tahoma" w:hAnsi="Tahoma"/>
          <w:color w:val="000000"/>
        </w:rPr>
        <w:t xml:space="preserve">–, </w:t>
      </w:r>
      <w:r w:rsidRPr="00937E01">
        <w:rPr>
          <w:rFonts w:ascii="Tahoma" w:hAnsi="Tahoma"/>
        </w:rPr>
        <w:t>elaborado por el</w:t>
      </w:r>
      <w:r w:rsidRPr="00937E01">
        <w:rPr>
          <w:rFonts w:ascii="Tahoma" w:hAnsi="Tahoma"/>
          <w:color w:val="000000"/>
        </w:rPr>
        <w:t xml:space="preserve"> </w:t>
      </w:r>
      <w:r w:rsidRPr="00937E01">
        <w:rPr>
          <w:rFonts w:ascii="Tahoma" w:hAnsi="Tahoma"/>
          <w:smallCaps/>
          <w:color w:val="000000"/>
        </w:rPr>
        <w:t xml:space="preserve">Equipo </w:t>
      </w:r>
      <w:r w:rsidRPr="00937E01">
        <w:rPr>
          <w:rFonts w:ascii="Tahoma" w:hAnsi="Tahoma"/>
        </w:rPr>
        <w:t>[Anexo 2].</w:t>
      </w:r>
    </w:p>
    <w:p w:rsidR="00025D83" w:rsidRPr="00937E01" w:rsidRDefault="00025D83" w:rsidP="007F5D82">
      <w:pPr>
        <w:spacing w:line="240" w:lineRule="auto"/>
        <w:jc w:val="both"/>
        <w:rPr>
          <w:rFonts w:ascii="Tahoma" w:hAnsi="Tahoma"/>
          <w:color w:val="000000"/>
        </w:rPr>
      </w:pPr>
      <w:r w:rsidRPr="00937E01">
        <w:rPr>
          <w:rFonts w:ascii="Tahoma" w:hAnsi="Tahoma"/>
          <w:color w:val="000000"/>
        </w:rPr>
        <w:t xml:space="preserve"> Se tratan diversos temas relacionados con el </w:t>
      </w:r>
      <w:r w:rsidRPr="00937E01">
        <w:rPr>
          <w:rFonts w:ascii="Tahoma" w:hAnsi="Tahoma"/>
          <w:smallCaps/>
          <w:color w:val="000000"/>
        </w:rPr>
        <w:t>Grupo</w:t>
      </w:r>
      <w:r w:rsidRPr="00937E01">
        <w:rPr>
          <w:rFonts w:ascii="Tahoma" w:hAnsi="Tahoma"/>
        </w:rPr>
        <w:t xml:space="preserve"> </w:t>
      </w:r>
      <w:r w:rsidRPr="00937E01">
        <w:rPr>
          <w:rFonts w:ascii="Tahoma" w:hAnsi="Tahoma"/>
          <w:color w:val="000000"/>
        </w:rPr>
        <w:t xml:space="preserve">y de carácter general sobre el </w:t>
      </w:r>
      <w:r w:rsidRPr="00937E01">
        <w:rPr>
          <w:rFonts w:ascii="Tahoma" w:hAnsi="Tahoma"/>
          <w:smallCaps/>
          <w:color w:val="000000"/>
        </w:rPr>
        <w:t>Proceso.</w:t>
      </w:r>
    </w:p>
    <w:p w:rsidR="00025D83" w:rsidRPr="00937E01" w:rsidRDefault="00025D83" w:rsidP="007F5D82">
      <w:pPr>
        <w:spacing w:line="240" w:lineRule="auto"/>
        <w:jc w:val="both"/>
        <w:rPr>
          <w:rFonts w:ascii="Tahoma" w:hAnsi="Tahoma"/>
        </w:rPr>
      </w:pPr>
      <w:r w:rsidRPr="00937E01">
        <w:rPr>
          <w:rFonts w:ascii="Tahoma" w:hAnsi="Tahoma"/>
        </w:rPr>
        <w:t xml:space="preserve">El </w:t>
      </w:r>
      <w:r w:rsidRPr="00937E01">
        <w:rPr>
          <w:rFonts w:ascii="Tahoma" w:hAnsi="Tahoma"/>
          <w:smallCaps/>
          <w:color w:val="000000"/>
        </w:rPr>
        <w:t>Grupo,</w:t>
      </w:r>
      <w:r w:rsidRPr="00937E01">
        <w:rPr>
          <w:rFonts w:ascii="Tahoma" w:hAnsi="Tahoma"/>
          <w:color w:val="000000"/>
        </w:rPr>
        <w:t xml:space="preserve"> la </w:t>
      </w:r>
      <w:r w:rsidRPr="00937E01">
        <w:rPr>
          <w:rFonts w:ascii="Tahoma" w:hAnsi="Tahoma"/>
          <w:smallCaps/>
          <w:color w:val="000000"/>
        </w:rPr>
        <w:t>fundación</w:t>
      </w:r>
      <w:r w:rsidRPr="00937E01">
        <w:rPr>
          <w:rFonts w:ascii="Tahoma" w:hAnsi="Tahoma"/>
        </w:rPr>
        <w:t xml:space="preserve"> y </w:t>
      </w:r>
      <w:r w:rsidRPr="00937E01">
        <w:rPr>
          <w:rFonts w:ascii="Tahoma" w:hAnsi="Tahoma"/>
          <w:color w:val="000000"/>
        </w:rPr>
        <w:t xml:space="preserve">el </w:t>
      </w:r>
      <w:r w:rsidRPr="00937E01">
        <w:rPr>
          <w:rFonts w:ascii="Tahoma" w:hAnsi="Tahoma"/>
          <w:smallCaps/>
          <w:color w:val="000000"/>
        </w:rPr>
        <w:t>Equipo</w:t>
      </w:r>
      <w:r w:rsidRPr="00937E01">
        <w:rPr>
          <w:rFonts w:ascii="Tahoma" w:hAnsi="Tahoma"/>
        </w:rPr>
        <w:t xml:space="preserve"> se centran en el contraste de las propuestas de estrategia territorial y ponen en común otros puntos de vista y valoraciones, que se resumen a continuación.</w:t>
      </w:r>
    </w:p>
    <w:p w:rsidR="00025D83" w:rsidRPr="00937E01" w:rsidRDefault="00025D83" w:rsidP="007F5D82">
      <w:pPr>
        <w:spacing w:line="240" w:lineRule="auto"/>
        <w:ind w:left="708"/>
        <w:jc w:val="both"/>
        <w:rPr>
          <w:rFonts w:ascii="Tahoma" w:hAnsi="Tahoma" w:cs="Tahoma"/>
        </w:rPr>
      </w:pPr>
      <w:r w:rsidRPr="00937E01">
        <w:rPr>
          <w:rFonts w:ascii="Tahoma" w:hAnsi="Tahoma" w:cs="Tahoma"/>
        </w:rPr>
        <w:t>El cuestionario se ha distribuido por correo-e., on-line y en papel durante las sesiones en el territorio, de forma anónima, a un universo de 200 personas, de las cuales 77 (el objetivo era alcanzar una muestra de 50) lo han cumplimentado con validez dentro del plazo fijado (</w:t>
      </w:r>
      <w:smartTag w:uri="urn:schemas-microsoft-com:office:smarttags" w:element="metricconverter">
        <w:smartTagPr>
          <w:attr w:name="ProductID" w:val="18 a"/>
        </w:smartTagPr>
        <w:r w:rsidRPr="00937E01">
          <w:rPr>
            <w:rFonts w:ascii="Tahoma" w:hAnsi="Tahoma" w:cs="Tahoma"/>
          </w:rPr>
          <w:t>18 a</w:t>
        </w:r>
      </w:smartTag>
      <w:r w:rsidRPr="00937E01">
        <w:rPr>
          <w:rFonts w:ascii="Tahoma" w:hAnsi="Tahoma" w:cs="Tahoma"/>
        </w:rPr>
        <w:t xml:space="preserve"> 29 de junio de 2015), cumpliéndose de manera irregular criterios de equidad en cuanto a sexo, población y modo de participación en el desarrollo de su pueblo o de </w:t>
      </w:r>
      <w:smartTag w:uri="urn:schemas-microsoft-com:office:smarttags" w:element="PersonName">
        <w:smartTagPr>
          <w:attr w:name="ProductID" w:val="la comarca. Se"/>
        </w:smartTagPr>
        <w:r w:rsidRPr="00937E01">
          <w:rPr>
            <w:rFonts w:ascii="Tahoma" w:hAnsi="Tahoma" w:cs="Tahoma"/>
          </w:rPr>
          <w:t>la comarca. Se</w:t>
        </w:r>
      </w:smartTag>
      <w:r w:rsidRPr="00937E01">
        <w:rPr>
          <w:rFonts w:ascii="Tahoma" w:hAnsi="Tahoma" w:cs="Tahoma"/>
        </w:rPr>
        <w:t xml:space="preserve"> considera esta cifra una muestra suficientemente representativa de la población. </w:t>
      </w:r>
    </w:p>
    <w:p w:rsidR="00025D83" w:rsidRPr="00937E01" w:rsidRDefault="00025D83" w:rsidP="007F5D82">
      <w:pPr>
        <w:spacing w:line="240" w:lineRule="auto"/>
        <w:ind w:left="708"/>
        <w:jc w:val="both"/>
        <w:rPr>
          <w:rFonts w:ascii="Tahoma" w:hAnsi="Tahoma" w:cs="Tahoma"/>
        </w:rPr>
      </w:pPr>
      <w:r w:rsidRPr="00937E01">
        <w:rPr>
          <w:rFonts w:ascii="Tahoma" w:hAnsi="Tahoma" w:cs="Tahoma"/>
        </w:rPr>
        <w:t xml:space="preserve">Tal como se introduce en el propio cuestionario, “Una vez se han detectado las Debilidades, Amenazas, Fortalezas y Oportunidades (DAFO) de la comarca de La Siberia, establecemos las principales áreas estratégicas, objetivos y prioridades clave del desarrollo comarcal. La finalidad propuesta es </w:t>
      </w:r>
      <w:r w:rsidRPr="00937E01">
        <w:rPr>
          <w:rFonts w:ascii="Tahoma" w:hAnsi="Tahoma" w:cs="Tahoma"/>
          <w:i/>
        </w:rPr>
        <w:t xml:space="preserve">Aprovechar al máximo los recursos de la comarca en la perspectiva de una economía verde, dar vida a los municipios para combatir en todos ellos la pérdida de población, fortalecer la identidad singular del territorio de La Siberia e implicar a la </w:t>
      </w:r>
      <w:r w:rsidRPr="00937E01">
        <w:rPr>
          <w:rFonts w:ascii="Tahoma" w:hAnsi="Tahoma" w:cs="Tahoma"/>
          <w:i/>
        </w:rPr>
        <w:lastRenderedPageBreak/>
        <w:t>sociedad –en especial, a personas activas, jóvenes y mujeres– en su propio desarrollo endógeno, sostenido, integrado y comunitario</w:t>
      </w:r>
      <w:r w:rsidRPr="00937E01">
        <w:rPr>
          <w:rFonts w:ascii="Tahoma" w:hAnsi="Tahoma" w:cs="Tahoma"/>
        </w:rPr>
        <w:t>.</w:t>
      </w:r>
    </w:p>
    <w:p w:rsidR="00025D83" w:rsidRPr="00937E01" w:rsidRDefault="00025D83" w:rsidP="007F5D82">
      <w:pPr>
        <w:spacing w:line="240" w:lineRule="auto"/>
        <w:ind w:left="708"/>
        <w:jc w:val="both"/>
        <w:rPr>
          <w:rFonts w:ascii="Tahoma" w:hAnsi="Tahoma"/>
        </w:rPr>
      </w:pPr>
      <w:r w:rsidRPr="00937E01">
        <w:rPr>
          <w:rFonts w:ascii="Tahoma" w:hAnsi="Tahoma"/>
        </w:rPr>
        <w:t>Se repasan los objetivos generales propuestos y las respuestas obtenidas:</w:t>
      </w:r>
    </w:p>
    <w:p w:rsidR="00025D83" w:rsidRPr="00937E01" w:rsidRDefault="00025D83" w:rsidP="007F5D82">
      <w:pPr>
        <w:spacing w:line="240" w:lineRule="auto"/>
        <w:ind w:left="1416"/>
        <w:rPr>
          <w:rFonts w:ascii="Tahoma" w:hAnsi="Tahoma" w:cs="Arial"/>
        </w:rPr>
      </w:pPr>
      <w:r w:rsidRPr="00937E01">
        <w:rPr>
          <w:rFonts w:ascii="Tahoma" w:hAnsi="Tahoma" w:cs="Arial"/>
        </w:rPr>
        <w:t xml:space="preserve">LOS RECURSOS </w:t>
      </w:r>
      <w:r w:rsidRPr="00937E01">
        <w:rPr>
          <w:rFonts w:ascii="Tahoma" w:hAnsi="Tahoma" w:cs="Arial"/>
          <w:i/>
        </w:rPr>
        <w:t>(Desarrollo endógeno).</w:t>
      </w:r>
      <w:r w:rsidRPr="00937E01">
        <w:rPr>
          <w:rFonts w:ascii="Tahoma" w:hAnsi="Tahoma" w:cs="Arial"/>
        </w:rPr>
        <w:t xml:space="preserve"> Aprovechar al máximo los recursos de la comarca –medioambientales, turísticos, agroalimentarios…–.</w:t>
      </w:r>
    </w:p>
    <w:p w:rsidR="00025D83" w:rsidRPr="00937E01" w:rsidRDefault="00025D83" w:rsidP="007F5D82">
      <w:pPr>
        <w:spacing w:line="240" w:lineRule="auto"/>
        <w:ind w:left="1416"/>
        <w:rPr>
          <w:rFonts w:ascii="Tahoma" w:hAnsi="Tahoma" w:cs="Arial"/>
        </w:rPr>
      </w:pPr>
      <w:r w:rsidRPr="00937E01">
        <w:rPr>
          <w:rFonts w:ascii="Tahoma" w:hAnsi="Tahoma" w:cs="Arial"/>
        </w:rPr>
        <w:t xml:space="preserve">EL BIENESTAR </w:t>
      </w:r>
      <w:r w:rsidRPr="00937E01">
        <w:rPr>
          <w:rFonts w:ascii="Tahoma" w:hAnsi="Tahoma" w:cs="Arial"/>
          <w:i/>
        </w:rPr>
        <w:t>(Desarrollo sostenido).</w:t>
      </w:r>
      <w:r w:rsidRPr="00937E01">
        <w:rPr>
          <w:rFonts w:ascii="Tahoma" w:hAnsi="Tahoma" w:cs="Arial"/>
        </w:rPr>
        <w:t xml:space="preserve"> Contribuir a la mejora integral de las condiciones de vida y el mantenimiento de la población en todos los municipios de la comarca.</w:t>
      </w:r>
    </w:p>
    <w:p w:rsidR="00025D83" w:rsidRPr="00937E01" w:rsidRDefault="00025D83" w:rsidP="007F5D82">
      <w:pPr>
        <w:spacing w:line="240" w:lineRule="auto"/>
        <w:ind w:left="1416"/>
        <w:rPr>
          <w:rFonts w:ascii="Tahoma" w:hAnsi="Tahoma" w:cs="Arial"/>
        </w:rPr>
      </w:pPr>
      <w:r w:rsidRPr="00937E01">
        <w:rPr>
          <w:rFonts w:ascii="Tahoma" w:hAnsi="Tahoma" w:cs="Arial"/>
        </w:rPr>
        <w:t xml:space="preserve">LA COMARCA </w:t>
      </w:r>
      <w:r w:rsidRPr="00937E01">
        <w:rPr>
          <w:rFonts w:ascii="Tahoma" w:hAnsi="Tahoma" w:cs="Arial"/>
          <w:i/>
        </w:rPr>
        <w:t>(Desarrollo integrado).</w:t>
      </w:r>
      <w:r w:rsidRPr="00937E01">
        <w:rPr>
          <w:rFonts w:ascii="Tahoma" w:hAnsi="Tahoma" w:cs="Arial"/>
        </w:rPr>
        <w:t xml:space="preserve"> Reforzar la identidad comarcal y la proyección de La Siberia en el exterior.</w:t>
      </w:r>
    </w:p>
    <w:p w:rsidR="00025D83" w:rsidRPr="00937E01" w:rsidRDefault="00025D83" w:rsidP="007F5D82">
      <w:pPr>
        <w:spacing w:line="240" w:lineRule="auto"/>
        <w:ind w:left="1416"/>
        <w:rPr>
          <w:rFonts w:ascii="Tahoma" w:hAnsi="Tahoma" w:cs="Arial"/>
        </w:rPr>
      </w:pPr>
      <w:r w:rsidRPr="00937E01">
        <w:rPr>
          <w:rFonts w:ascii="Tahoma" w:hAnsi="Tahoma" w:cs="Arial"/>
        </w:rPr>
        <w:t xml:space="preserve">LA PARTICIPACIÓN </w:t>
      </w:r>
      <w:r w:rsidRPr="00937E01">
        <w:rPr>
          <w:rFonts w:ascii="Tahoma" w:hAnsi="Tahoma" w:cs="Arial"/>
          <w:i/>
        </w:rPr>
        <w:t>(Desarrollo comunitario).</w:t>
      </w:r>
      <w:r w:rsidRPr="00937E01">
        <w:rPr>
          <w:rFonts w:ascii="Tahoma" w:hAnsi="Tahoma" w:cs="Arial"/>
        </w:rPr>
        <w:t xml:space="preserve"> Activar la participación organizada de la sociedad de la comarca y de sus agentes en el desarrollo de La Siberia. </w:t>
      </w:r>
    </w:p>
    <w:p w:rsidR="00025D83" w:rsidRPr="00937E01" w:rsidRDefault="00025D83" w:rsidP="007F5D82">
      <w:pPr>
        <w:spacing w:line="240" w:lineRule="auto"/>
        <w:ind w:left="708"/>
        <w:jc w:val="both"/>
        <w:rPr>
          <w:rFonts w:ascii="Tahoma" w:hAnsi="Tahoma" w:cs="Tahoma"/>
        </w:rPr>
      </w:pPr>
      <w:r w:rsidRPr="00937E01">
        <w:rPr>
          <w:rFonts w:ascii="Tahoma" w:hAnsi="Tahoma" w:cs="Tahoma"/>
        </w:rPr>
        <w:t>Casi el 60% de las personas participantes en el cuestionario consideran de entre los objetivos generales más importantes los relacionados con LOS RECURSOS –aprovechar al máximo los recursos de la comarca…–, como segunda opción se encuentra LA COMARCA con un 28,6%, ya a más de 10 puntos de ésta se encuentra EL BIENESTAR y, por último, LA PARTICIPACIÓN, con menos del 10% de las respuestas registradas.</w:t>
      </w:r>
    </w:p>
    <w:p w:rsidR="00025D83" w:rsidRPr="00937E01" w:rsidRDefault="00025D83" w:rsidP="007F5D82">
      <w:pPr>
        <w:spacing w:line="240" w:lineRule="auto"/>
        <w:ind w:left="708"/>
        <w:jc w:val="both"/>
        <w:rPr>
          <w:rFonts w:ascii="Tahoma" w:hAnsi="Tahoma" w:cs="Arial"/>
          <w:bCs/>
          <w:color w:val="000000"/>
          <w:lang w:eastAsia="es-ES"/>
        </w:rPr>
      </w:pPr>
      <w:r w:rsidRPr="00937E01">
        <w:rPr>
          <w:rFonts w:ascii="Tahoma" w:hAnsi="Tahoma" w:cs="Arial"/>
          <w:bCs/>
          <w:color w:val="000000"/>
          <w:lang w:eastAsia="es-ES"/>
        </w:rPr>
        <w:t xml:space="preserve">De los 36 objetivos estratégicos que se desarrollan, se citan los dos más relevantes por cada una de las áreas: </w:t>
      </w:r>
    </w:p>
    <w:p w:rsidR="00025D83" w:rsidRPr="00937E01" w:rsidRDefault="00025D83" w:rsidP="007F5D82">
      <w:pPr>
        <w:spacing w:line="240" w:lineRule="auto"/>
        <w:ind w:left="1416"/>
        <w:rPr>
          <w:rFonts w:ascii="Tahoma" w:hAnsi="Tahoma" w:cs="Arial"/>
          <w:bCs/>
          <w:color w:val="000000"/>
          <w:lang w:eastAsia="es-ES"/>
        </w:rPr>
      </w:pPr>
      <w:r w:rsidRPr="00937E01">
        <w:rPr>
          <w:rFonts w:ascii="Tahoma" w:hAnsi="Tahoma" w:cs="Arial"/>
          <w:bCs/>
          <w:color w:val="000000"/>
          <w:lang w:eastAsia="es-ES"/>
        </w:rPr>
        <w:t>LOS RECURSOS</w:t>
      </w:r>
    </w:p>
    <w:p w:rsidR="00025D83" w:rsidRPr="00937E01" w:rsidRDefault="00025D83" w:rsidP="007F5D82">
      <w:pPr>
        <w:numPr>
          <w:ilvl w:val="0"/>
          <w:numId w:val="95"/>
        </w:numPr>
        <w:spacing w:line="240" w:lineRule="auto"/>
        <w:rPr>
          <w:rFonts w:ascii="Tahoma" w:hAnsi="Tahoma" w:cs="Arial"/>
          <w:bCs/>
          <w:color w:val="000000"/>
          <w:lang w:eastAsia="es-ES"/>
        </w:rPr>
      </w:pPr>
      <w:r w:rsidRPr="00937E01">
        <w:rPr>
          <w:rFonts w:ascii="Tahoma" w:hAnsi="Tahoma" w:cs="Arial"/>
          <w:bCs/>
          <w:color w:val="000000"/>
          <w:lang w:eastAsia="es-ES"/>
        </w:rPr>
        <w:t xml:space="preserve">Conservar y revalorizar el patrimonio natural de La Siberia y sus potencialidades: agua embalsada, diversidad de ecosistemas, caza y pesca, ornitología… </w:t>
      </w:r>
    </w:p>
    <w:p w:rsidR="00025D83" w:rsidRPr="00937E01" w:rsidRDefault="00025D83" w:rsidP="007F5D82">
      <w:pPr>
        <w:numPr>
          <w:ilvl w:val="0"/>
          <w:numId w:val="95"/>
        </w:numPr>
        <w:spacing w:line="240" w:lineRule="auto"/>
        <w:rPr>
          <w:rFonts w:ascii="Tahoma" w:hAnsi="Tahoma" w:cs="Arial"/>
          <w:bCs/>
          <w:color w:val="000000"/>
          <w:lang w:eastAsia="es-ES"/>
        </w:rPr>
      </w:pPr>
      <w:r w:rsidRPr="00937E01">
        <w:rPr>
          <w:rFonts w:ascii="Tahoma" w:hAnsi="Tahoma" w:cs="Arial"/>
          <w:bCs/>
          <w:color w:val="000000"/>
          <w:lang w:eastAsia="es-ES"/>
        </w:rPr>
        <w:t>Articular nuevas ofertas de turismo rural y de naturaleza, en hostelería, restauración y actividades complementarias.</w:t>
      </w:r>
    </w:p>
    <w:p w:rsidR="00025D83" w:rsidRPr="00937E01" w:rsidRDefault="00025D83" w:rsidP="007F5D82">
      <w:pPr>
        <w:spacing w:line="240" w:lineRule="auto"/>
        <w:ind w:left="1416"/>
        <w:rPr>
          <w:rFonts w:ascii="Tahoma" w:hAnsi="Tahoma" w:cs="Arial"/>
          <w:bCs/>
          <w:color w:val="000000"/>
          <w:lang w:eastAsia="es-ES"/>
        </w:rPr>
      </w:pPr>
      <w:r w:rsidRPr="00937E01">
        <w:rPr>
          <w:rFonts w:ascii="Tahoma" w:hAnsi="Tahoma" w:cs="Arial"/>
          <w:bCs/>
          <w:color w:val="000000"/>
          <w:lang w:eastAsia="es-ES"/>
        </w:rPr>
        <w:t xml:space="preserve">EL BIENESTAR </w:t>
      </w:r>
    </w:p>
    <w:p w:rsidR="00025D83" w:rsidRPr="00937E01" w:rsidRDefault="00025D83" w:rsidP="007F5D82">
      <w:pPr>
        <w:numPr>
          <w:ilvl w:val="0"/>
          <w:numId w:val="95"/>
        </w:numPr>
        <w:spacing w:line="240" w:lineRule="auto"/>
        <w:rPr>
          <w:rFonts w:ascii="Tahoma" w:hAnsi="Tahoma" w:cs="Arial"/>
          <w:bCs/>
          <w:color w:val="000000"/>
          <w:lang w:eastAsia="es-ES"/>
        </w:rPr>
      </w:pPr>
      <w:r w:rsidRPr="00937E01">
        <w:rPr>
          <w:rFonts w:ascii="Tahoma" w:hAnsi="Tahoma" w:cs="Arial"/>
          <w:bCs/>
          <w:color w:val="000000"/>
          <w:lang w:eastAsia="es-ES"/>
        </w:rPr>
        <w:t xml:space="preserve">Desarrollar actividades favorables al empleo, la diversificación y la innovación, que frenen la pérdida de población comarcal y las desigualdades entre municipios. </w:t>
      </w:r>
    </w:p>
    <w:p w:rsidR="00025D83" w:rsidRPr="00937E01" w:rsidRDefault="00025D83" w:rsidP="007F5D82">
      <w:pPr>
        <w:numPr>
          <w:ilvl w:val="0"/>
          <w:numId w:val="95"/>
        </w:numPr>
        <w:spacing w:line="240" w:lineRule="auto"/>
        <w:rPr>
          <w:rFonts w:ascii="Tahoma" w:hAnsi="Tahoma" w:cs="Arial"/>
          <w:bCs/>
          <w:color w:val="000000"/>
          <w:lang w:eastAsia="es-ES"/>
        </w:rPr>
      </w:pPr>
      <w:r w:rsidRPr="00937E01">
        <w:rPr>
          <w:rFonts w:ascii="Tahoma" w:hAnsi="Tahoma" w:cs="Arial"/>
          <w:bCs/>
          <w:color w:val="000000"/>
          <w:lang w:eastAsia="es-ES"/>
        </w:rPr>
        <w:t>Incentivar la iniciativa emprendedora para el mantenimiento y la atracción de talento.</w:t>
      </w:r>
    </w:p>
    <w:p w:rsidR="00025D83" w:rsidRPr="00937E01" w:rsidRDefault="00025D83" w:rsidP="007F5D82">
      <w:pPr>
        <w:spacing w:line="240" w:lineRule="auto"/>
        <w:ind w:left="1416"/>
        <w:rPr>
          <w:rFonts w:ascii="Tahoma" w:hAnsi="Tahoma" w:cs="Arial"/>
          <w:bCs/>
          <w:color w:val="000000"/>
          <w:lang w:eastAsia="es-ES"/>
        </w:rPr>
      </w:pPr>
      <w:r w:rsidRPr="00937E01">
        <w:rPr>
          <w:rFonts w:ascii="Tahoma" w:hAnsi="Tahoma" w:cs="Arial"/>
          <w:bCs/>
          <w:color w:val="000000"/>
          <w:lang w:eastAsia="es-ES"/>
        </w:rPr>
        <w:t>LA COMARCA</w:t>
      </w:r>
    </w:p>
    <w:p w:rsidR="00025D83" w:rsidRPr="00937E01" w:rsidRDefault="00025D83" w:rsidP="007F5D82">
      <w:pPr>
        <w:numPr>
          <w:ilvl w:val="0"/>
          <w:numId w:val="95"/>
        </w:numPr>
        <w:spacing w:line="240" w:lineRule="auto"/>
        <w:rPr>
          <w:rFonts w:ascii="Tahoma" w:hAnsi="Tahoma" w:cs="Arial"/>
          <w:bCs/>
          <w:color w:val="000000"/>
          <w:lang w:eastAsia="es-ES"/>
        </w:rPr>
      </w:pPr>
      <w:r w:rsidRPr="00937E01">
        <w:rPr>
          <w:rFonts w:ascii="Tahoma" w:hAnsi="Tahoma" w:cs="Arial"/>
          <w:bCs/>
          <w:color w:val="000000"/>
          <w:lang w:eastAsia="es-ES"/>
        </w:rPr>
        <w:t xml:space="preserve">Gestionar la inversión en infraestructuras de comunicación terrestre que mejoren la accesibilidad y las relaciones </w:t>
      </w:r>
      <w:r w:rsidR="00435A65" w:rsidRPr="00937E01">
        <w:rPr>
          <w:rFonts w:ascii="Tahoma" w:hAnsi="Tahoma" w:cs="Arial"/>
          <w:bCs/>
          <w:color w:val="000000"/>
          <w:lang w:eastAsia="es-ES"/>
        </w:rPr>
        <w:t>supra comarcales</w:t>
      </w:r>
      <w:r w:rsidRPr="00937E01">
        <w:rPr>
          <w:rFonts w:ascii="Tahoma" w:hAnsi="Tahoma" w:cs="Arial"/>
          <w:bCs/>
          <w:color w:val="000000"/>
          <w:lang w:eastAsia="es-ES"/>
        </w:rPr>
        <w:t xml:space="preserve"> y entre localidades. </w:t>
      </w:r>
    </w:p>
    <w:p w:rsidR="00025D83" w:rsidRPr="00937E01" w:rsidRDefault="00025D83" w:rsidP="007F5D82">
      <w:pPr>
        <w:numPr>
          <w:ilvl w:val="0"/>
          <w:numId w:val="95"/>
        </w:numPr>
        <w:spacing w:line="240" w:lineRule="auto"/>
        <w:rPr>
          <w:rFonts w:ascii="Tahoma" w:hAnsi="Tahoma" w:cs="Arial"/>
          <w:bCs/>
          <w:color w:val="000000"/>
          <w:lang w:eastAsia="es-ES"/>
        </w:rPr>
      </w:pPr>
      <w:r w:rsidRPr="00937E01">
        <w:rPr>
          <w:rFonts w:ascii="Tahoma" w:hAnsi="Tahoma" w:cs="Arial"/>
          <w:bCs/>
          <w:color w:val="000000"/>
          <w:lang w:eastAsia="es-ES"/>
        </w:rPr>
        <w:t>Reforzar una imagen homogénea de la comarca, coherente con su singularidad territorial.</w:t>
      </w:r>
    </w:p>
    <w:p w:rsidR="00025D83" w:rsidRPr="00937E01" w:rsidRDefault="00025D83" w:rsidP="007F5D82">
      <w:pPr>
        <w:spacing w:line="240" w:lineRule="auto"/>
        <w:ind w:left="1416"/>
        <w:rPr>
          <w:rFonts w:ascii="Tahoma" w:hAnsi="Tahoma" w:cs="Arial"/>
          <w:bCs/>
          <w:color w:val="000000"/>
          <w:lang w:eastAsia="es-ES"/>
        </w:rPr>
      </w:pPr>
      <w:r w:rsidRPr="00937E01">
        <w:rPr>
          <w:rFonts w:ascii="Tahoma" w:hAnsi="Tahoma" w:cs="Arial"/>
          <w:bCs/>
          <w:color w:val="000000"/>
          <w:lang w:eastAsia="es-ES"/>
        </w:rPr>
        <w:lastRenderedPageBreak/>
        <w:t>LA PARTICIPACIÓN</w:t>
      </w:r>
    </w:p>
    <w:p w:rsidR="00025D83" w:rsidRPr="00937E01" w:rsidRDefault="00025D83" w:rsidP="007F5D82">
      <w:pPr>
        <w:numPr>
          <w:ilvl w:val="0"/>
          <w:numId w:val="95"/>
        </w:numPr>
        <w:spacing w:line="240" w:lineRule="auto"/>
        <w:rPr>
          <w:rFonts w:ascii="Tahoma" w:hAnsi="Tahoma" w:cs="Arial"/>
          <w:bCs/>
          <w:color w:val="000000"/>
          <w:lang w:eastAsia="es-ES"/>
        </w:rPr>
      </w:pPr>
      <w:r w:rsidRPr="00937E01">
        <w:rPr>
          <w:rFonts w:ascii="Tahoma" w:hAnsi="Tahoma" w:cs="Arial"/>
          <w:bCs/>
          <w:color w:val="000000"/>
          <w:lang w:eastAsia="es-ES"/>
        </w:rPr>
        <w:t>Incorporar a la población joven, formada o/y emprendedora, a las dinámicas comarcales de desarrollo rural.</w:t>
      </w:r>
    </w:p>
    <w:p w:rsidR="00025D83" w:rsidRPr="00937E01" w:rsidRDefault="00025D83" w:rsidP="007F5D82">
      <w:pPr>
        <w:numPr>
          <w:ilvl w:val="0"/>
          <w:numId w:val="95"/>
        </w:numPr>
        <w:spacing w:line="240" w:lineRule="auto"/>
        <w:rPr>
          <w:rFonts w:ascii="Tahoma" w:hAnsi="Tahoma" w:cs="Arial"/>
          <w:b/>
          <w:bCs/>
          <w:color w:val="000000"/>
          <w:lang w:eastAsia="es-ES"/>
        </w:rPr>
      </w:pPr>
      <w:r w:rsidRPr="00937E01">
        <w:rPr>
          <w:rFonts w:ascii="Tahoma" w:hAnsi="Tahoma" w:cs="Arial"/>
          <w:bCs/>
          <w:color w:val="000000"/>
          <w:lang w:eastAsia="es-ES"/>
        </w:rPr>
        <w:t>Dinamizar la participación vecinal en todos los municipios y de las asociaciones y los movimientos sociales y culturales de la comarca en la estrategia de desarrollo rural.</w:t>
      </w:r>
    </w:p>
    <w:p w:rsidR="00025D83" w:rsidRPr="00937E01" w:rsidRDefault="00025D83" w:rsidP="007F5D82">
      <w:pPr>
        <w:spacing w:line="240" w:lineRule="auto"/>
        <w:ind w:left="708"/>
        <w:jc w:val="both"/>
        <w:rPr>
          <w:rFonts w:ascii="Tahoma" w:hAnsi="Tahoma"/>
        </w:rPr>
      </w:pPr>
      <w:r w:rsidRPr="00937E01">
        <w:rPr>
          <w:rFonts w:ascii="Tahoma" w:hAnsi="Tahoma"/>
        </w:rPr>
        <w:t>En torno a las áreas y los objetivos que presenta el</w:t>
      </w:r>
      <w:r w:rsidRPr="00937E01">
        <w:rPr>
          <w:rFonts w:ascii="Tahoma" w:hAnsi="Tahoma"/>
          <w:smallCaps/>
          <w:color w:val="000000"/>
        </w:rPr>
        <w:t xml:space="preserve"> Equipo</w:t>
      </w:r>
      <w:r w:rsidRPr="00937E01">
        <w:rPr>
          <w:rFonts w:ascii="Tahoma" w:hAnsi="Tahoma"/>
        </w:rPr>
        <w:t xml:space="preserve">, los miembros de la comisión hacen observaciones y proponen aportaciones al diseño de la estrategia territorial de </w:t>
      </w:r>
      <w:smartTag w:uri="urn:schemas-microsoft-com:office:smarttags" w:element="PersonName">
        <w:smartTagPr>
          <w:attr w:name="ProductID" w:val="La Siberia. Algunas"/>
        </w:smartTagPr>
        <w:r w:rsidRPr="00937E01">
          <w:rPr>
            <w:rFonts w:ascii="Tahoma" w:hAnsi="Tahoma"/>
          </w:rPr>
          <w:t>La Siberia. Algunas</w:t>
        </w:r>
      </w:smartTag>
      <w:r w:rsidRPr="00937E01">
        <w:rPr>
          <w:rFonts w:ascii="Tahoma" w:hAnsi="Tahoma"/>
        </w:rPr>
        <w:t xml:space="preserve"> de las principales se reproducen así en el acta:</w:t>
      </w:r>
    </w:p>
    <w:p w:rsidR="00025D83" w:rsidRPr="00937E01" w:rsidRDefault="00025D83" w:rsidP="007F5D82">
      <w:pPr>
        <w:spacing w:line="240" w:lineRule="auto"/>
        <w:ind w:left="1416"/>
        <w:rPr>
          <w:rFonts w:ascii="Tahoma" w:hAnsi="Tahoma"/>
          <w:i/>
        </w:rPr>
      </w:pPr>
      <w:r w:rsidRPr="00937E01">
        <w:rPr>
          <w:rFonts w:ascii="Tahoma" w:hAnsi="Tahoma"/>
          <w:i/>
        </w:rPr>
        <w:t xml:space="preserve">El patrimonio de La Siberia es excepcional, pero no está ni protegida ni en los catálogos…, se desconoce e, históricamente, se ha descuidado. </w:t>
      </w:r>
    </w:p>
    <w:p w:rsidR="00025D83" w:rsidRPr="00937E01" w:rsidRDefault="00025D83" w:rsidP="007F5D82">
      <w:pPr>
        <w:spacing w:line="240" w:lineRule="auto"/>
        <w:ind w:left="1416"/>
        <w:rPr>
          <w:rFonts w:ascii="Tahoma" w:hAnsi="Tahoma"/>
          <w:i/>
        </w:rPr>
      </w:pPr>
      <w:r w:rsidRPr="00937E01">
        <w:rPr>
          <w:rFonts w:ascii="Tahoma" w:hAnsi="Tahoma"/>
          <w:i/>
        </w:rPr>
        <w:t xml:space="preserve">La recuperación de la población perdida por la comarca debe ser una reivindicación del </w:t>
      </w:r>
      <w:r w:rsidRPr="00937E01">
        <w:rPr>
          <w:rFonts w:ascii="Tahoma" w:hAnsi="Tahoma"/>
          <w:i/>
          <w:smallCaps/>
          <w:color w:val="000000"/>
        </w:rPr>
        <w:t>Grupo</w:t>
      </w:r>
      <w:r w:rsidRPr="00937E01">
        <w:rPr>
          <w:rFonts w:ascii="Tahoma" w:hAnsi="Tahoma"/>
          <w:i/>
        </w:rPr>
        <w:t>.</w:t>
      </w:r>
    </w:p>
    <w:p w:rsidR="00025D83" w:rsidRPr="00937E01" w:rsidRDefault="00025D83" w:rsidP="007F5D82">
      <w:pPr>
        <w:spacing w:line="240" w:lineRule="auto"/>
        <w:ind w:left="1416"/>
        <w:rPr>
          <w:rFonts w:ascii="Tahoma" w:hAnsi="Tahoma"/>
          <w:i/>
        </w:rPr>
      </w:pPr>
      <w:r w:rsidRPr="00937E01">
        <w:rPr>
          <w:rFonts w:ascii="Tahoma" w:hAnsi="Tahoma"/>
          <w:i/>
        </w:rPr>
        <w:t xml:space="preserve">La Siberia es la comarca más solidaria de Extremadura </w:t>
      </w:r>
      <w:r w:rsidRPr="00937E01">
        <w:rPr>
          <w:rFonts w:ascii="Tahoma" w:hAnsi="Tahoma"/>
        </w:rPr>
        <w:t xml:space="preserve">(s de Siberia y de solidaridad), </w:t>
      </w:r>
      <w:r w:rsidRPr="00937E01">
        <w:rPr>
          <w:rFonts w:ascii="Tahoma" w:hAnsi="Tahoma"/>
          <w:i/>
        </w:rPr>
        <w:t xml:space="preserve">ha perdido sus valores naturales para convertirse en un almacén… </w:t>
      </w:r>
    </w:p>
    <w:p w:rsidR="00025D83" w:rsidRPr="00937E01" w:rsidRDefault="00025D83" w:rsidP="007F5D82">
      <w:pPr>
        <w:spacing w:line="240" w:lineRule="auto"/>
        <w:ind w:left="1416"/>
        <w:rPr>
          <w:rFonts w:ascii="Tahoma" w:hAnsi="Tahoma"/>
          <w:i/>
        </w:rPr>
      </w:pPr>
      <w:r w:rsidRPr="00937E01">
        <w:rPr>
          <w:rFonts w:ascii="Tahoma" w:hAnsi="Tahoma"/>
          <w:i/>
        </w:rPr>
        <w:t>Es tan solidaria que sus aguas riegan las Vegas (el sector agrario de otras comarcas está pendiente de si lloverá aquí, no habría Plan Badajoz sin La Siberia), la energía limpia que produce bastaría para el consumo de toda Extremadura.</w:t>
      </w:r>
    </w:p>
    <w:p w:rsidR="00025D83" w:rsidRPr="00937E01" w:rsidRDefault="00025D83" w:rsidP="007F5D82">
      <w:pPr>
        <w:spacing w:line="240" w:lineRule="auto"/>
        <w:ind w:left="1416"/>
        <w:rPr>
          <w:rFonts w:ascii="Tahoma" w:hAnsi="Tahoma"/>
          <w:i/>
        </w:rPr>
      </w:pPr>
      <w:r w:rsidRPr="00937E01">
        <w:rPr>
          <w:rFonts w:ascii="Tahoma" w:hAnsi="Tahoma"/>
          <w:i/>
        </w:rPr>
        <w:t xml:space="preserve">Extremadura podría vivir de La Siberia, tienen una deuda histórica con esta comarca. </w:t>
      </w:r>
    </w:p>
    <w:p w:rsidR="00025D83" w:rsidRPr="00937E01" w:rsidRDefault="00025D83" w:rsidP="007F5D82">
      <w:pPr>
        <w:spacing w:line="240" w:lineRule="auto"/>
        <w:ind w:left="1416"/>
        <w:rPr>
          <w:rFonts w:ascii="Tahoma" w:hAnsi="Tahoma"/>
          <w:i/>
        </w:rPr>
      </w:pPr>
      <w:r w:rsidRPr="00937E01">
        <w:rPr>
          <w:rFonts w:ascii="Tahoma" w:hAnsi="Tahoma"/>
          <w:i/>
        </w:rPr>
        <w:t>La Siberia es Extremadura dentro de Extremadura…, en la comarca tenemos los mismos problemas y las mismas potencialidades que la región.</w:t>
      </w:r>
    </w:p>
    <w:p w:rsidR="00025D83" w:rsidRPr="00937E01" w:rsidRDefault="00025D83" w:rsidP="007F5D82">
      <w:pPr>
        <w:spacing w:line="240" w:lineRule="auto"/>
        <w:ind w:left="1416"/>
        <w:rPr>
          <w:rFonts w:ascii="Tahoma" w:hAnsi="Tahoma"/>
          <w:i/>
        </w:rPr>
      </w:pPr>
      <w:r w:rsidRPr="00937E01">
        <w:rPr>
          <w:rFonts w:ascii="Tahoma" w:hAnsi="Tahoma"/>
          <w:i/>
        </w:rPr>
        <w:t>La Siberia mantiene las poblaciones de lince (conexión natural entre La Siberia y Las Villuercas, de Portugal a Cabañeros).</w:t>
      </w:r>
    </w:p>
    <w:p w:rsidR="00025D83" w:rsidRPr="00937E01" w:rsidRDefault="00025D83" w:rsidP="007F5D82">
      <w:pPr>
        <w:spacing w:line="240" w:lineRule="auto"/>
        <w:ind w:left="1416"/>
        <w:rPr>
          <w:rFonts w:ascii="Tahoma" w:hAnsi="Tahoma"/>
          <w:i/>
        </w:rPr>
      </w:pPr>
      <w:r w:rsidRPr="00937E01">
        <w:rPr>
          <w:rFonts w:ascii="Tahoma" w:hAnsi="Tahoma"/>
          <w:i/>
        </w:rPr>
        <w:t xml:space="preserve">Con el tema del patrimonio hay que hacer una labor de concienciación que implica a los alcaldes.  </w:t>
      </w:r>
    </w:p>
    <w:p w:rsidR="00025D83" w:rsidRPr="00937E01" w:rsidRDefault="00025D83" w:rsidP="007F5D82">
      <w:pPr>
        <w:spacing w:line="240" w:lineRule="auto"/>
        <w:ind w:left="1416"/>
        <w:rPr>
          <w:rFonts w:ascii="Tahoma" w:hAnsi="Tahoma"/>
          <w:i/>
        </w:rPr>
      </w:pPr>
      <w:r w:rsidRPr="00937E01">
        <w:rPr>
          <w:rFonts w:ascii="Tahoma" w:hAnsi="Tahoma"/>
          <w:i/>
        </w:rPr>
        <w:t>Hay que dar visibilidad a lo que es La Siberia, la gente nos conoce por la caza, esto no era más que una reserva de caza.</w:t>
      </w:r>
    </w:p>
    <w:p w:rsidR="00025D83" w:rsidRPr="00937E01" w:rsidRDefault="00025D83" w:rsidP="007F5D82">
      <w:pPr>
        <w:spacing w:line="240" w:lineRule="auto"/>
        <w:ind w:left="1416"/>
        <w:rPr>
          <w:rFonts w:ascii="Tahoma" w:hAnsi="Tahoma"/>
          <w:i/>
        </w:rPr>
      </w:pPr>
      <w:r w:rsidRPr="00937E01">
        <w:rPr>
          <w:rFonts w:ascii="Tahoma" w:hAnsi="Tahoma"/>
          <w:i/>
        </w:rPr>
        <w:t xml:space="preserve">Una de las estrategias a seguir debería estar en la difusión, hay que promover una presentación reivindicativa en Badajoz y en Mérida. </w:t>
      </w:r>
    </w:p>
    <w:p w:rsidR="00025D83" w:rsidRPr="00937E01" w:rsidRDefault="00025D83" w:rsidP="007F5D82">
      <w:pPr>
        <w:spacing w:line="240" w:lineRule="auto"/>
        <w:ind w:left="1416"/>
        <w:rPr>
          <w:rFonts w:ascii="Tahoma" w:hAnsi="Tahoma"/>
          <w:i/>
        </w:rPr>
      </w:pPr>
      <w:r w:rsidRPr="00937E01">
        <w:rPr>
          <w:rFonts w:ascii="Tahoma" w:hAnsi="Tahoma"/>
          <w:i/>
        </w:rPr>
        <w:t xml:space="preserve">Este es el momento de escuchar a la gente, del compromiso de retorno con la gente que ha participado en el </w:t>
      </w:r>
      <w:r w:rsidRPr="00937E01">
        <w:rPr>
          <w:rFonts w:ascii="Tahoma" w:hAnsi="Tahoma"/>
          <w:i/>
          <w:smallCaps/>
          <w:color w:val="000000"/>
        </w:rPr>
        <w:t>Proceso</w:t>
      </w:r>
      <w:r w:rsidRPr="00937E01">
        <w:rPr>
          <w:rFonts w:ascii="Tahoma" w:hAnsi="Tahoma"/>
          <w:i/>
        </w:rPr>
        <w:t>.</w:t>
      </w:r>
    </w:p>
    <w:p w:rsidR="00025D83" w:rsidRPr="00937E01" w:rsidRDefault="00025D83" w:rsidP="007F5D82">
      <w:pPr>
        <w:spacing w:line="240" w:lineRule="auto"/>
        <w:ind w:left="1416"/>
        <w:rPr>
          <w:rFonts w:ascii="Tahoma" w:hAnsi="Tahoma"/>
          <w:i/>
        </w:rPr>
      </w:pPr>
      <w:r w:rsidRPr="00937E01">
        <w:rPr>
          <w:rFonts w:ascii="Tahoma" w:hAnsi="Tahoma"/>
          <w:i/>
        </w:rPr>
        <w:t>Extremadura no existiría si no existiera La Siberia.</w:t>
      </w:r>
    </w:p>
    <w:p w:rsidR="00025D83" w:rsidRPr="00937E01" w:rsidRDefault="00025D83" w:rsidP="007F5D82">
      <w:pPr>
        <w:spacing w:line="240" w:lineRule="auto"/>
        <w:ind w:left="1416"/>
        <w:rPr>
          <w:rFonts w:ascii="Tahoma" w:hAnsi="Tahoma"/>
          <w:i/>
        </w:rPr>
      </w:pPr>
      <w:r w:rsidRPr="00937E01">
        <w:rPr>
          <w:rFonts w:ascii="Tahoma" w:hAnsi="Tahoma"/>
          <w:i/>
        </w:rPr>
        <w:t xml:space="preserve">Hemos perdido en 20 años más del 10% de la población, somos </w:t>
      </w:r>
      <w:r w:rsidRPr="00937E01">
        <w:rPr>
          <w:rFonts w:ascii="Tahoma" w:hAnsi="Tahoma"/>
        </w:rPr>
        <w:t>el almacén de agua</w:t>
      </w:r>
      <w:r w:rsidRPr="00937E01">
        <w:rPr>
          <w:rFonts w:ascii="Tahoma" w:hAnsi="Tahoma"/>
          <w:i/>
        </w:rPr>
        <w:t xml:space="preserve"> de Extremadura y no se ha invertido en el desarrollo de la comarca. </w:t>
      </w:r>
    </w:p>
    <w:p w:rsidR="00025D83" w:rsidRPr="00937E01" w:rsidRDefault="00025D83" w:rsidP="007F5D82">
      <w:pPr>
        <w:spacing w:line="240" w:lineRule="auto"/>
        <w:ind w:left="1416"/>
        <w:rPr>
          <w:rFonts w:ascii="Tahoma" w:hAnsi="Tahoma"/>
          <w:i/>
        </w:rPr>
      </w:pPr>
      <w:r w:rsidRPr="00937E01">
        <w:rPr>
          <w:rFonts w:ascii="Tahoma" w:hAnsi="Tahoma"/>
          <w:i/>
        </w:rPr>
        <w:lastRenderedPageBreak/>
        <w:t>El agua está aquí. Y ni siquiera aquí se es consciente del problema que tenemos con los embalses.</w:t>
      </w:r>
    </w:p>
    <w:p w:rsidR="00025D83" w:rsidRPr="00937E01" w:rsidRDefault="00025D83" w:rsidP="007F5D82">
      <w:pPr>
        <w:spacing w:line="240" w:lineRule="auto"/>
        <w:ind w:left="1416"/>
        <w:rPr>
          <w:rFonts w:ascii="Tahoma" w:hAnsi="Tahoma"/>
          <w:i/>
        </w:rPr>
      </w:pPr>
      <w:r w:rsidRPr="00937E01">
        <w:rPr>
          <w:rFonts w:ascii="Tahoma" w:hAnsi="Tahoma"/>
          <w:i/>
        </w:rPr>
        <w:t xml:space="preserve">En el informe del </w:t>
      </w:r>
      <w:r w:rsidRPr="00937E01">
        <w:rPr>
          <w:rFonts w:ascii="Tahoma" w:hAnsi="Tahoma"/>
          <w:i/>
          <w:smallCaps/>
          <w:color w:val="000000"/>
        </w:rPr>
        <w:t>Proceso</w:t>
      </w:r>
      <w:r w:rsidRPr="00937E01">
        <w:rPr>
          <w:rFonts w:ascii="Tahoma" w:hAnsi="Tahoma"/>
          <w:i/>
        </w:rPr>
        <w:t xml:space="preserve"> se mantiene el agua como palabra generadora y núcleo de la estrategia de especialización inteligente.</w:t>
      </w:r>
    </w:p>
    <w:p w:rsidR="00025D83" w:rsidRPr="00937E01" w:rsidRDefault="00025D83" w:rsidP="007F5D82">
      <w:pPr>
        <w:spacing w:line="240" w:lineRule="auto"/>
        <w:ind w:left="1416"/>
        <w:rPr>
          <w:rFonts w:ascii="Tahoma" w:hAnsi="Tahoma"/>
          <w:i/>
        </w:rPr>
      </w:pPr>
      <w:r w:rsidRPr="00937E01">
        <w:rPr>
          <w:rFonts w:ascii="Tahoma" w:hAnsi="Tahoma"/>
          <w:i/>
        </w:rPr>
        <w:t>En relación con el turismo, si se hubiera invertido como se ha hecho en Alqueva tendríamos productos y ofertas que no existen.</w:t>
      </w:r>
    </w:p>
    <w:p w:rsidR="00025D83" w:rsidRPr="00937E01" w:rsidRDefault="00025D83" w:rsidP="007F5D82">
      <w:pPr>
        <w:spacing w:line="240" w:lineRule="auto"/>
        <w:ind w:left="1416"/>
        <w:rPr>
          <w:rFonts w:ascii="Tahoma" w:hAnsi="Tahoma"/>
          <w:i/>
        </w:rPr>
      </w:pPr>
      <w:r w:rsidRPr="00937E01">
        <w:rPr>
          <w:rFonts w:ascii="Tahoma" w:hAnsi="Tahoma"/>
          <w:i/>
        </w:rPr>
        <w:t xml:space="preserve">Es posible crear un </w:t>
      </w:r>
      <w:r w:rsidRPr="00937E01">
        <w:rPr>
          <w:rFonts w:ascii="Tahoma" w:hAnsi="Tahoma"/>
        </w:rPr>
        <w:t>lobby</w:t>
      </w:r>
      <w:r w:rsidRPr="00937E01">
        <w:rPr>
          <w:rFonts w:ascii="Tahoma" w:hAnsi="Tahoma"/>
          <w:i/>
        </w:rPr>
        <w:t xml:space="preserve"> de siberianos ilustres, implicados como embajadores en la promoción de los valores de la comarca, aquí y fuera.</w:t>
      </w:r>
    </w:p>
    <w:p w:rsidR="00025D83" w:rsidRPr="00937E01" w:rsidRDefault="00025D83" w:rsidP="007F5D82">
      <w:pPr>
        <w:spacing w:line="240" w:lineRule="auto"/>
        <w:ind w:left="1416"/>
        <w:rPr>
          <w:rFonts w:ascii="Tahoma" w:hAnsi="Tahoma"/>
        </w:rPr>
      </w:pPr>
      <w:r w:rsidRPr="00937E01">
        <w:rPr>
          <w:rFonts w:ascii="Tahoma" w:hAnsi="Tahoma"/>
          <w:i/>
        </w:rPr>
        <w:t xml:space="preserve">Hay que poner en marcha una estrategia interna, de sensibilización e implicación de la población, para plantear que nos estamos lanzando como comarca </w:t>
      </w:r>
      <w:r w:rsidRPr="00937E01">
        <w:rPr>
          <w:rFonts w:ascii="Tahoma" w:hAnsi="Tahoma"/>
        </w:rPr>
        <w:t xml:space="preserve">(vamos a colocar bien la casa y vamos a recibir como se merece…). </w:t>
      </w:r>
    </w:p>
    <w:p w:rsidR="00025D83" w:rsidRPr="00937E01" w:rsidRDefault="00025D83" w:rsidP="007F5D82">
      <w:pPr>
        <w:spacing w:line="240" w:lineRule="auto"/>
        <w:ind w:left="1416"/>
        <w:rPr>
          <w:rFonts w:ascii="Tahoma" w:hAnsi="Tahoma"/>
          <w:i/>
        </w:rPr>
      </w:pPr>
      <w:r w:rsidRPr="00937E01">
        <w:rPr>
          <w:rFonts w:ascii="Tahoma" w:hAnsi="Tahoma"/>
          <w:i/>
        </w:rPr>
        <w:t>Hay muchas razones para apostar por el impulso de la Reserva de la Biosfera de La Siberia, más apropiada, fácil de conseguir y útil para el desarrollo comarcal que otras figuras de protección.</w:t>
      </w:r>
    </w:p>
    <w:p w:rsidR="00025D83" w:rsidRPr="00937E01" w:rsidRDefault="00025D83" w:rsidP="007F5D82">
      <w:pPr>
        <w:spacing w:line="240" w:lineRule="auto"/>
        <w:ind w:left="1416"/>
        <w:rPr>
          <w:rFonts w:ascii="Tahoma" w:hAnsi="Tahoma"/>
          <w:i/>
        </w:rPr>
      </w:pPr>
      <w:r w:rsidRPr="00937E01">
        <w:rPr>
          <w:rFonts w:ascii="Tahoma" w:hAnsi="Tahoma"/>
          <w:i/>
        </w:rPr>
        <w:t>La Reserva de la Biosfera de La Siberia incluiría a todos los municipios, identificando dentro de sus límites un producto único y diverso con el territorio comarcal.</w:t>
      </w:r>
    </w:p>
    <w:p w:rsidR="00025D83" w:rsidRPr="00937E01" w:rsidRDefault="00025D83" w:rsidP="007F5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1416"/>
        <w:rPr>
          <w:rFonts w:ascii="Tahoma" w:hAnsi="Tahoma"/>
          <w:i/>
        </w:rPr>
      </w:pPr>
      <w:r w:rsidRPr="00937E01">
        <w:rPr>
          <w:rFonts w:ascii="Tahoma" w:hAnsi="Tahoma"/>
          <w:i/>
        </w:rPr>
        <w:t xml:space="preserve">Otra propuesta sería conseguir la primera reserva de cielos limpios de Extremadura: </w:t>
      </w:r>
      <w:r w:rsidRPr="00937E01">
        <w:rPr>
          <w:rFonts w:ascii="Tahoma" w:hAnsi="Tahoma" w:cs="Helvetica"/>
          <w:i/>
        </w:rPr>
        <w:t xml:space="preserve">el derecho a observar las estrellas. </w:t>
      </w:r>
      <w:r w:rsidRPr="00937E01">
        <w:rPr>
          <w:rFonts w:ascii="Tahoma" w:hAnsi="Tahoma"/>
          <w:i/>
        </w:rPr>
        <w:t xml:space="preserve"> </w:t>
      </w:r>
    </w:p>
    <w:p w:rsidR="00025D83" w:rsidRPr="00937E01" w:rsidRDefault="00025D83" w:rsidP="007F5D82">
      <w:pPr>
        <w:spacing w:line="240" w:lineRule="auto"/>
        <w:ind w:left="1416"/>
        <w:rPr>
          <w:rFonts w:ascii="Tahoma" w:hAnsi="Tahoma"/>
          <w:i/>
        </w:rPr>
      </w:pPr>
      <w:r w:rsidRPr="00937E01">
        <w:rPr>
          <w:rFonts w:ascii="Tahoma" w:hAnsi="Tahoma"/>
          <w:i/>
        </w:rPr>
        <w:t>El GAL como elemento dinamizador más que para tramitar expedientes…, hacer comarca teniendo en cuenta al CEDER y al CID, que está por inventarse.</w:t>
      </w:r>
    </w:p>
    <w:p w:rsidR="00025D83" w:rsidRPr="00937E01" w:rsidRDefault="00025D83" w:rsidP="007F5D82">
      <w:pPr>
        <w:spacing w:line="240" w:lineRule="auto"/>
        <w:ind w:left="1416"/>
        <w:rPr>
          <w:rFonts w:ascii="Tahoma" w:hAnsi="Tahoma"/>
          <w:i/>
        </w:rPr>
      </w:pPr>
      <w:r w:rsidRPr="00937E01">
        <w:rPr>
          <w:rFonts w:ascii="Tahoma" w:hAnsi="Tahoma"/>
          <w:i/>
        </w:rPr>
        <w:t xml:space="preserve">Hagamos fácil que la gente venga aquí, la N-502 es un suplicio, como con el tema del nivel de los embalses y la ausencia de marketing de la comarca también son grandes inconvenientes para nuestro desarrollo… </w:t>
      </w:r>
    </w:p>
    <w:p w:rsidR="00025D83" w:rsidRPr="00937E01" w:rsidRDefault="00025D83" w:rsidP="007F5D82">
      <w:pPr>
        <w:spacing w:line="240" w:lineRule="auto"/>
        <w:ind w:left="1416"/>
        <w:rPr>
          <w:rFonts w:ascii="Tahoma" w:hAnsi="Tahoma"/>
          <w:i/>
        </w:rPr>
      </w:pPr>
      <w:r w:rsidRPr="00937E01">
        <w:rPr>
          <w:rFonts w:ascii="Tahoma" w:hAnsi="Tahoma"/>
          <w:i/>
        </w:rPr>
        <w:t>Accesibilidad y receptividad, energías limpias y promoción.</w:t>
      </w:r>
    </w:p>
    <w:p w:rsidR="00025D83" w:rsidRPr="00937E01" w:rsidRDefault="00025D83" w:rsidP="007F5D82">
      <w:pPr>
        <w:spacing w:line="240" w:lineRule="auto"/>
        <w:ind w:left="1416"/>
        <w:rPr>
          <w:rFonts w:ascii="Tahoma" w:hAnsi="Tahoma"/>
          <w:i/>
        </w:rPr>
      </w:pPr>
      <w:r w:rsidRPr="00937E01">
        <w:rPr>
          <w:rFonts w:ascii="Tahoma" w:hAnsi="Tahoma"/>
          <w:i/>
        </w:rPr>
        <w:t>El sentimiento de pertenencia a La Siberia en los municipios la comarca es desigual, pero es suficiente y sigue incrementándose.</w:t>
      </w:r>
    </w:p>
    <w:p w:rsidR="00025D83" w:rsidRPr="00937E01" w:rsidRDefault="00025D83" w:rsidP="007F5D82">
      <w:pPr>
        <w:spacing w:line="240" w:lineRule="auto"/>
        <w:ind w:left="1416"/>
        <w:rPr>
          <w:rFonts w:ascii="Tahoma" w:hAnsi="Tahoma"/>
          <w:i/>
        </w:rPr>
      </w:pPr>
      <w:r w:rsidRPr="00937E01">
        <w:rPr>
          <w:rFonts w:ascii="Tahoma" w:hAnsi="Tahoma"/>
          <w:i/>
        </w:rPr>
        <w:t>Hay que incorporar  la participación vecinal, de  jóvenes y de las organizaciones de mujeres, a la estrategia comarcal de desarrollo.</w:t>
      </w:r>
    </w:p>
    <w:p w:rsidR="00025D83" w:rsidRPr="00937E01" w:rsidRDefault="00025D83" w:rsidP="007F5D82">
      <w:pPr>
        <w:spacing w:line="240" w:lineRule="auto"/>
        <w:ind w:left="1416"/>
        <w:rPr>
          <w:rFonts w:ascii="Tahoma" w:hAnsi="Tahoma"/>
          <w:i/>
        </w:rPr>
      </w:pPr>
      <w:r w:rsidRPr="00937E01">
        <w:rPr>
          <w:rFonts w:ascii="Tahoma" w:hAnsi="Tahoma"/>
          <w:i/>
        </w:rPr>
        <w:t>El diseño de la red educativa demuestra que hay que trabajar desde el ámbito escolar, con la comunidad: profesorado y familias, no sólo alumnos y alumnas (en el Geoparque se elaboró un libro de conocimiento del medio natural).</w:t>
      </w:r>
    </w:p>
    <w:p w:rsidR="00025D83" w:rsidRPr="00937E01" w:rsidRDefault="00025D83" w:rsidP="007F5D82">
      <w:pPr>
        <w:spacing w:line="240" w:lineRule="auto"/>
        <w:ind w:left="1416"/>
        <w:rPr>
          <w:rFonts w:ascii="Tahoma" w:hAnsi="Tahoma"/>
          <w:i/>
        </w:rPr>
      </w:pPr>
      <w:r w:rsidRPr="00937E01">
        <w:rPr>
          <w:rFonts w:ascii="Tahoma" w:hAnsi="Tahoma"/>
          <w:i/>
        </w:rPr>
        <w:t>Sólo 14 niños han ido a selectividad este curso en Herrera del Duque.</w:t>
      </w:r>
    </w:p>
    <w:p w:rsidR="00025D83" w:rsidRPr="00937E01" w:rsidRDefault="00025D83" w:rsidP="007F5D82">
      <w:pPr>
        <w:spacing w:line="240" w:lineRule="auto"/>
        <w:ind w:left="1416"/>
        <w:rPr>
          <w:rFonts w:ascii="Tahoma" w:hAnsi="Tahoma"/>
          <w:i/>
        </w:rPr>
      </w:pPr>
      <w:r w:rsidRPr="00937E01">
        <w:rPr>
          <w:rFonts w:ascii="Tahoma" w:hAnsi="Tahoma"/>
          <w:i/>
        </w:rPr>
        <w:t>La Siberia como ‘</w:t>
      </w:r>
      <w:r w:rsidRPr="00937E01">
        <w:rPr>
          <w:rFonts w:ascii="Tahoma" w:hAnsi="Tahoma"/>
        </w:rPr>
        <w:t>Silveria’</w:t>
      </w:r>
      <w:r w:rsidRPr="00937E01">
        <w:rPr>
          <w:rFonts w:ascii="Tahoma" w:hAnsi="Tahoma"/>
          <w:i/>
        </w:rPr>
        <w:t xml:space="preserve">, </w:t>
      </w:r>
      <w:smartTag w:uri="urn:schemas-microsoft-com:office:smarttags" w:element="PersonName">
        <w:smartTagPr>
          <w:attr w:name="ProductID" w:val="la selva Ib￩rica"/>
        </w:smartTagPr>
        <w:r w:rsidRPr="00937E01">
          <w:rPr>
            <w:rFonts w:ascii="Tahoma" w:hAnsi="Tahoma"/>
            <w:i/>
          </w:rPr>
          <w:t>la selva Ibérica</w:t>
        </w:r>
      </w:smartTag>
      <w:r w:rsidRPr="00937E01">
        <w:rPr>
          <w:rFonts w:ascii="Tahoma" w:hAnsi="Tahoma"/>
          <w:i/>
        </w:rPr>
        <w:t>, el bosque mediterráneo…., Reserva de la Biosfera entre dos parques nacionales.</w:t>
      </w:r>
    </w:p>
    <w:p w:rsidR="00025D83" w:rsidRPr="00937E01" w:rsidRDefault="00025D83" w:rsidP="007F5D82">
      <w:pPr>
        <w:spacing w:line="240" w:lineRule="auto"/>
        <w:jc w:val="both"/>
        <w:rPr>
          <w:rFonts w:ascii="Tahoma" w:hAnsi="Tahoma"/>
        </w:rPr>
      </w:pPr>
      <w:r w:rsidRPr="00937E01">
        <w:rPr>
          <w:rFonts w:ascii="Tahoma" w:hAnsi="Tahoma"/>
        </w:rPr>
        <w:t xml:space="preserve">Finalmente, se recogen otras consideraciones y los acuerdos a los que ha dado lugar la sesión. </w:t>
      </w:r>
    </w:p>
    <w:p w:rsidR="00502AB0" w:rsidRPr="00937E01" w:rsidRDefault="00502AB0" w:rsidP="007F5D82">
      <w:pPr>
        <w:spacing w:line="240" w:lineRule="auto"/>
        <w:jc w:val="both"/>
        <w:rPr>
          <w:rFonts w:ascii="Tahoma" w:hAnsi="Tahoma"/>
          <w:b/>
        </w:rPr>
      </w:pPr>
    </w:p>
    <w:p w:rsidR="00025D83" w:rsidRPr="00937E01" w:rsidRDefault="00025D83" w:rsidP="007F5D82">
      <w:pPr>
        <w:spacing w:line="240" w:lineRule="auto"/>
        <w:jc w:val="both"/>
        <w:rPr>
          <w:rFonts w:ascii="Tahoma" w:hAnsi="Tahoma"/>
        </w:rPr>
      </w:pPr>
      <w:r w:rsidRPr="00937E01">
        <w:rPr>
          <w:rFonts w:ascii="Tahoma" w:hAnsi="Tahoma"/>
          <w:b/>
        </w:rPr>
        <w:t xml:space="preserve">Principales consideraciones y acuerdos: </w:t>
      </w:r>
    </w:p>
    <w:p w:rsidR="00025D83" w:rsidRPr="00937E01" w:rsidRDefault="00025D83" w:rsidP="007F5D82">
      <w:pPr>
        <w:pStyle w:val="Prrafodelista"/>
        <w:spacing w:line="240" w:lineRule="auto"/>
        <w:ind w:left="360"/>
        <w:contextualSpacing w:val="0"/>
        <w:jc w:val="both"/>
        <w:rPr>
          <w:rFonts w:ascii="Tahoma" w:hAnsi="Tahoma"/>
        </w:rPr>
      </w:pPr>
      <w:r w:rsidRPr="00937E01">
        <w:rPr>
          <w:rFonts w:ascii="Tahoma" w:hAnsi="Tahoma"/>
        </w:rPr>
        <w:t xml:space="preserve">a- </w:t>
      </w:r>
      <w:r w:rsidRPr="00937E01">
        <w:rPr>
          <w:rFonts w:ascii="Tahoma" w:hAnsi="Tahoma"/>
        </w:rPr>
        <w:tab/>
        <w:t>Se aprueba el acta de la sexta reunión de la Comisión de Seguimiento.</w:t>
      </w:r>
    </w:p>
    <w:p w:rsidR="00025D83" w:rsidRPr="00937E01" w:rsidRDefault="00025D83" w:rsidP="007F5D82">
      <w:pPr>
        <w:pStyle w:val="Prrafodelista"/>
        <w:numPr>
          <w:ilvl w:val="0"/>
          <w:numId w:val="96"/>
        </w:numPr>
        <w:spacing w:line="240" w:lineRule="auto"/>
        <w:contextualSpacing w:val="0"/>
        <w:jc w:val="both"/>
        <w:rPr>
          <w:rFonts w:ascii="Tahoma" w:hAnsi="Tahoma"/>
        </w:rPr>
      </w:pPr>
      <w:r w:rsidRPr="00937E01">
        <w:rPr>
          <w:rFonts w:ascii="Tahoma" w:hAnsi="Tahoma"/>
        </w:rPr>
        <w:t>Se prevé que puedan realizarse actividades y entregar productos del servicio hasta finales del presente mes de julio.</w:t>
      </w:r>
    </w:p>
    <w:p w:rsidR="00025D83" w:rsidRPr="00937E01" w:rsidRDefault="00025D83" w:rsidP="007F5D82">
      <w:pPr>
        <w:pStyle w:val="Prrafodelista"/>
        <w:numPr>
          <w:ilvl w:val="0"/>
          <w:numId w:val="96"/>
        </w:numPr>
        <w:spacing w:line="240" w:lineRule="auto"/>
        <w:contextualSpacing w:val="0"/>
        <w:jc w:val="both"/>
        <w:rPr>
          <w:rFonts w:ascii="Tahoma" w:hAnsi="Tahoma"/>
        </w:rPr>
      </w:pPr>
      <w:r w:rsidRPr="00937E01">
        <w:rPr>
          <w:rFonts w:ascii="Tahoma" w:hAnsi="Tahoma"/>
        </w:rPr>
        <w:t xml:space="preserve">Por razones estacionales, se planteará al </w:t>
      </w:r>
      <w:r w:rsidRPr="00937E01">
        <w:rPr>
          <w:rFonts w:ascii="Tahoma" w:hAnsi="Tahoma"/>
          <w:smallCaps/>
          <w:color w:val="000000"/>
        </w:rPr>
        <w:t>Área</w:t>
      </w:r>
      <w:r w:rsidRPr="00937E01">
        <w:rPr>
          <w:rFonts w:ascii="Tahoma" w:hAnsi="Tahoma"/>
        </w:rPr>
        <w:t xml:space="preserve"> que la organización de los 4 grupos locales pendientes de fechar (en Herrera del Duque, Navalvillar de Pela, Talarrubias y Siruela) pueda aplazarse al mes de septiembre, manifestando el </w:t>
      </w:r>
      <w:r w:rsidRPr="00937E01">
        <w:rPr>
          <w:rFonts w:ascii="Tahoma" w:hAnsi="Tahoma"/>
          <w:smallCaps/>
        </w:rPr>
        <w:t xml:space="preserve">equipo </w:t>
      </w:r>
      <w:r w:rsidRPr="00937E01">
        <w:rPr>
          <w:rFonts w:ascii="Tahoma" w:hAnsi="Tahoma"/>
        </w:rPr>
        <w:t>su compromiso de colaborar en la realización de estas actividades, aun fuera del marco del servicio.</w:t>
      </w:r>
    </w:p>
    <w:p w:rsidR="00025D83" w:rsidRPr="00937E01" w:rsidRDefault="00025D83" w:rsidP="007F5D82">
      <w:pPr>
        <w:pStyle w:val="Prrafodelista"/>
        <w:numPr>
          <w:ilvl w:val="0"/>
          <w:numId w:val="96"/>
        </w:numPr>
        <w:spacing w:line="240" w:lineRule="auto"/>
        <w:contextualSpacing w:val="0"/>
        <w:jc w:val="both"/>
        <w:rPr>
          <w:rFonts w:ascii="Tahoma" w:hAnsi="Tahoma"/>
        </w:rPr>
      </w:pPr>
      <w:r w:rsidRPr="00937E01">
        <w:rPr>
          <w:rFonts w:ascii="Tahoma" w:hAnsi="Tahoma"/>
        </w:rPr>
        <w:t xml:space="preserve">Se sumarán dos entrevistas individuales a las 18 ya realizadas (hasta alcanzar un total de 20), con Víctor </w:t>
      </w:r>
      <w:r w:rsidR="00962173" w:rsidRPr="00937E01">
        <w:rPr>
          <w:rFonts w:ascii="Tahoma" w:hAnsi="Tahoma"/>
        </w:rPr>
        <w:t>Guerrero Cabanillas</w:t>
      </w:r>
      <w:r w:rsidRPr="00937E01">
        <w:rPr>
          <w:rFonts w:ascii="Tahoma" w:hAnsi="Tahoma"/>
        </w:rPr>
        <w:t xml:space="preserve"> y con el Consejo Municipal de las Mujeres de Fuenlabrada de los Montes.</w:t>
      </w:r>
    </w:p>
    <w:p w:rsidR="00025D83" w:rsidRPr="00937E01" w:rsidRDefault="00025D83" w:rsidP="007F5D82">
      <w:pPr>
        <w:pStyle w:val="Prrafodelista"/>
        <w:numPr>
          <w:ilvl w:val="0"/>
          <w:numId w:val="96"/>
        </w:numPr>
        <w:spacing w:line="240" w:lineRule="auto"/>
        <w:contextualSpacing w:val="0"/>
        <w:jc w:val="both"/>
        <w:rPr>
          <w:rFonts w:ascii="Tahoma" w:hAnsi="Tahoma"/>
        </w:rPr>
      </w:pPr>
      <w:r w:rsidRPr="00937E01">
        <w:rPr>
          <w:rFonts w:ascii="Tahoma" w:hAnsi="Tahoma"/>
        </w:rPr>
        <w:t xml:space="preserve">Se programa la sesión grupal con responsables institucionales, para la presentación de resultados del </w:t>
      </w:r>
      <w:r w:rsidRPr="00937E01">
        <w:rPr>
          <w:rFonts w:ascii="Tahoma" w:hAnsi="Tahoma"/>
          <w:smallCaps/>
          <w:color w:val="000000"/>
        </w:rPr>
        <w:t>Proceso</w:t>
      </w:r>
      <w:r w:rsidRPr="00937E01">
        <w:rPr>
          <w:rFonts w:ascii="Tahoma" w:hAnsi="Tahoma"/>
        </w:rPr>
        <w:t xml:space="preserve">, una vez se hayan puesto definitivamente en marcha las nuevas Corporaciones Municipales (8 sesiones ya realizadas: con jóvenes, dos con empresarios y empresarias y en cuatro municipios de la comarca: Helechosa de los Montes, Tamurejo, Fuenlabrada de los Montes y Garlitos, además de la intervención del </w:t>
      </w:r>
      <w:r w:rsidRPr="00937E01">
        <w:rPr>
          <w:rFonts w:ascii="Tahoma" w:hAnsi="Tahoma"/>
          <w:smallCaps/>
        </w:rPr>
        <w:t>equipo</w:t>
      </w:r>
      <w:r w:rsidRPr="00937E01">
        <w:rPr>
          <w:rFonts w:ascii="Tahoma" w:hAnsi="Tahoma"/>
        </w:rPr>
        <w:t xml:space="preserve"> en la Asamblea del </w:t>
      </w:r>
      <w:r w:rsidRPr="00937E01">
        <w:rPr>
          <w:rFonts w:ascii="Tahoma" w:hAnsi="Tahoma"/>
          <w:smallCaps/>
          <w:color w:val="000000"/>
        </w:rPr>
        <w:t>Grupo</w:t>
      </w:r>
      <w:r w:rsidRPr="00937E01">
        <w:rPr>
          <w:rFonts w:ascii="Tahoma" w:hAnsi="Tahoma"/>
        </w:rPr>
        <w:t xml:space="preserve"> el 29 de abril).</w:t>
      </w:r>
    </w:p>
    <w:p w:rsidR="00025D83" w:rsidRPr="00937E01" w:rsidRDefault="00025D83" w:rsidP="007F5D82">
      <w:pPr>
        <w:pStyle w:val="Prrafodelista"/>
        <w:numPr>
          <w:ilvl w:val="0"/>
          <w:numId w:val="96"/>
        </w:numPr>
        <w:spacing w:line="240" w:lineRule="auto"/>
        <w:contextualSpacing w:val="0"/>
        <w:jc w:val="both"/>
        <w:rPr>
          <w:rFonts w:ascii="Tahoma" w:hAnsi="Tahoma"/>
        </w:rPr>
      </w:pPr>
      <w:r w:rsidRPr="00937E01">
        <w:rPr>
          <w:rFonts w:ascii="Tahoma" w:hAnsi="Tahoma"/>
          <w:smallCaps/>
          <w:color w:val="000000"/>
        </w:rPr>
        <w:t>E</w:t>
      </w:r>
      <w:r w:rsidRPr="00937E01">
        <w:rPr>
          <w:rFonts w:ascii="Tahoma" w:hAnsi="Tahoma"/>
        </w:rPr>
        <w:t xml:space="preserve">l </w:t>
      </w:r>
      <w:r w:rsidRPr="00937E01">
        <w:rPr>
          <w:rFonts w:ascii="Tahoma" w:hAnsi="Tahoma"/>
          <w:smallCaps/>
        </w:rPr>
        <w:t>equipo</w:t>
      </w:r>
      <w:r w:rsidRPr="00937E01">
        <w:rPr>
          <w:rFonts w:ascii="Tahoma" w:hAnsi="Tahoma"/>
        </w:rPr>
        <w:t xml:space="preserve"> y la </w:t>
      </w:r>
      <w:r w:rsidRPr="00937E01">
        <w:rPr>
          <w:rFonts w:ascii="Tahoma" w:hAnsi="Tahoma"/>
          <w:smallCaps/>
          <w:color w:val="000000"/>
        </w:rPr>
        <w:t>fundación</w:t>
      </w:r>
      <w:r w:rsidRPr="00937E01">
        <w:rPr>
          <w:rFonts w:ascii="Tahoma" w:hAnsi="Tahoma"/>
        </w:rPr>
        <w:t xml:space="preserve"> manifiestan su disposición a compartir el </w:t>
      </w:r>
      <w:r w:rsidRPr="00937E01">
        <w:rPr>
          <w:rFonts w:ascii="Tahoma" w:hAnsi="Tahoma" w:cs="Tahoma"/>
        </w:rPr>
        <w:t xml:space="preserve">borrador de </w:t>
      </w:r>
      <w:r w:rsidRPr="00937E01">
        <w:rPr>
          <w:rFonts w:ascii="Tahoma" w:hAnsi="Tahoma" w:cs="Tahoma"/>
          <w:i/>
        </w:rPr>
        <w:t>Informe-Reflexión Estratégica</w:t>
      </w:r>
      <w:r w:rsidRPr="00937E01">
        <w:rPr>
          <w:rFonts w:ascii="Tahoma" w:hAnsi="Tahoma"/>
        </w:rPr>
        <w:t xml:space="preserve">, en especial para el esbozo de </w:t>
      </w:r>
      <w:r w:rsidRPr="00937E01">
        <w:rPr>
          <w:rFonts w:ascii="Tahoma" w:hAnsi="Tahoma" w:cs="Tahoma"/>
        </w:rPr>
        <w:t>las medidas y acciones, proyectos e iniciativas de la estrategia</w:t>
      </w:r>
      <w:r w:rsidRPr="00937E01">
        <w:rPr>
          <w:rFonts w:ascii="Tahoma" w:hAnsi="Tahoma"/>
          <w:smallCaps/>
        </w:rPr>
        <w:t>.</w:t>
      </w:r>
      <w:r w:rsidRPr="00937E01">
        <w:rPr>
          <w:rFonts w:ascii="Tahoma" w:hAnsi="Tahoma"/>
        </w:rPr>
        <w:t xml:space="preserve"> </w:t>
      </w:r>
    </w:p>
    <w:p w:rsidR="00025D83" w:rsidRPr="00937E01" w:rsidRDefault="00025D83" w:rsidP="007F5D82">
      <w:pPr>
        <w:numPr>
          <w:ilvl w:val="0"/>
          <w:numId w:val="96"/>
        </w:numPr>
        <w:spacing w:line="240" w:lineRule="auto"/>
        <w:jc w:val="both"/>
        <w:rPr>
          <w:rFonts w:ascii="Tahoma" w:hAnsi="Tahoma"/>
        </w:rPr>
      </w:pPr>
      <w:r w:rsidRPr="00937E01">
        <w:rPr>
          <w:rFonts w:ascii="Tahoma" w:hAnsi="Tahoma"/>
        </w:rPr>
        <w:t xml:space="preserve">Se repasa el plan de comunicación del </w:t>
      </w:r>
      <w:r w:rsidRPr="00937E01">
        <w:rPr>
          <w:rFonts w:ascii="Tahoma" w:hAnsi="Tahoma"/>
          <w:smallCaps/>
        </w:rPr>
        <w:t>Proceso</w:t>
      </w:r>
      <w:r w:rsidRPr="00937E01">
        <w:rPr>
          <w:rFonts w:ascii="Tahoma" w:hAnsi="Tahoma"/>
        </w:rPr>
        <w:t xml:space="preserve">, la última nota de prensa lanzada por el </w:t>
      </w:r>
      <w:r w:rsidRPr="00937E01">
        <w:rPr>
          <w:rFonts w:ascii="Tahoma" w:hAnsi="Tahoma"/>
          <w:smallCaps/>
        </w:rPr>
        <w:t xml:space="preserve">equipo </w:t>
      </w:r>
      <w:r w:rsidRPr="00937E01">
        <w:rPr>
          <w:rFonts w:ascii="Tahoma" w:hAnsi="Tahoma"/>
        </w:rPr>
        <w:t xml:space="preserve">y la publicación de las nuevas actas de la comisión de seguimiento en la web </w:t>
      </w:r>
      <w:hyperlink r:id="rId61" w:history="1">
        <w:r w:rsidRPr="00937E01">
          <w:rPr>
            <w:rStyle w:val="Hipervnculo"/>
            <w:rFonts w:ascii="Tahoma" w:hAnsi="Tahoma"/>
          </w:rPr>
          <w:t>www.comarcalasiberia.com</w:t>
        </w:r>
      </w:hyperlink>
      <w:r w:rsidRPr="00937E01">
        <w:rPr>
          <w:rFonts w:ascii="Tahoma" w:hAnsi="Tahoma"/>
        </w:rPr>
        <w:t>.</w:t>
      </w:r>
    </w:p>
    <w:p w:rsidR="00025D83" w:rsidRPr="00937E01" w:rsidRDefault="00025D83" w:rsidP="007F5D82">
      <w:pPr>
        <w:pStyle w:val="Prrafodelista"/>
        <w:numPr>
          <w:ilvl w:val="0"/>
          <w:numId w:val="96"/>
        </w:numPr>
        <w:spacing w:line="240" w:lineRule="auto"/>
        <w:contextualSpacing w:val="0"/>
        <w:jc w:val="both"/>
        <w:rPr>
          <w:rFonts w:ascii="Tahoma" w:hAnsi="Tahoma"/>
        </w:rPr>
      </w:pPr>
      <w:r w:rsidRPr="00937E01">
        <w:rPr>
          <w:rFonts w:ascii="Tahoma" w:hAnsi="Tahoma"/>
        </w:rPr>
        <w:t>La próxima reunión se fija en el CEDER (Herrera del Duque), previsiblemente, el 28 de julio.</w:t>
      </w:r>
    </w:p>
    <w:p w:rsidR="00CD70DF" w:rsidRPr="00937E01" w:rsidRDefault="00CD70DF" w:rsidP="007F5D82">
      <w:pPr>
        <w:spacing w:line="240" w:lineRule="auto"/>
        <w:rPr>
          <w:rFonts w:ascii="Tahoma" w:hAnsi="Tahoma"/>
          <w:b/>
          <w:sz w:val="32"/>
        </w:rPr>
      </w:pPr>
      <w:r w:rsidRPr="00937E01">
        <w:rPr>
          <w:rFonts w:ascii="Tahoma" w:hAnsi="Tahoma"/>
          <w:b/>
          <w:sz w:val="32"/>
        </w:rPr>
        <w:br w:type="page"/>
      </w:r>
    </w:p>
    <w:p w:rsidR="00025D83" w:rsidRPr="00937E01" w:rsidRDefault="00025D83" w:rsidP="007F5D82">
      <w:pPr>
        <w:spacing w:line="240" w:lineRule="auto"/>
        <w:jc w:val="center"/>
        <w:rPr>
          <w:rFonts w:ascii="Tahoma" w:hAnsi="Tahoma"/>
          <w:b/>
          <w:color w:val="008000"/>
          <w:sz w:val="32"/>
        </w:rPr>
      </w:pPr>
      <w:r w:rsidRPr="00937E01">
        <w:rPr>
          <w:rFonts w:ascii="Tahoma" w:hAnsi="Tahoma"/>
          <w:b/>
          <w:color w:val="008000"/>
          <w:sz w:val="32"/>
        </w:rPr>
        <w:t xml:space="preserve">OCTAVA SESIÓN </w:t>
      </w:r>
    </w:p>
    <w:p w:rsidR="00025D83" w:rsidRPr="00937E01" w:rsidRDefault="00025D83" w:rsidP="007F5D82">
      <w:pPr>
        <w:spacing w:line="240" w:lineRule="auto"/>
        <w:jc w:val="center"/>
        <w:rPr>
          <w:rFonts w:ascii="Tahoma" w:hAnsi="Tahoma"/>
          <w:b/>
          <w:color w:val="008000"/>
          <w:sz w:val="32"/>
        </w:rPr>
      </w:pPr>
      <w:r w:rsidRPr="00937E01">
        <w:rPr>
          <w:rFonts w:ascii="Tahoma" w:hAnsi="Tahoma"/>
          <w:b/>
          <w:color w:val="008000"/>
          <w:sz w:val="32"/>
        </w:rPr>
        <w:t xml:space="preserve">DE </w:t>
      </w:r>
      <w:smartTag w:uri="urn:schemas-microsoft-com:office:smarttags" w:element="PersonName">
        <w:smartTagPr>
          <w:attr w:name="ProductID" w:val="LA COMISIￓN DE SEGUIMIENTO"/>
        </w:smartTagPr>
        <w:r w:rsidRPr="00937E01">
          <w:rPr>
            <w:rFonts w:ascii="Tahoma" w:hAnsi="Tahoma"/>
            <w:b/>
            <w:color w:val="008000"/>
            <w:sz w:val="32"/>
          </w:rPr>
          <w:t>LA COMISIÓN DE SEGUIMIENTO</w:t>
        </w:r>
      </w:smartTag>
      <w:r w:rsidRPr="00937E01">
        <w:rPr>
          <w:rFonts w:ascii="Tahoma" w:hAnsi="Tahoma"/>
          <w:b/>
          <w:color w:val="008000"/>
          <w:sz w:val="32"/>
        </w:rPr>
        <w:t xml:space="preserve"> TERRITORIAL</w:t>
      </w:r>
    </w:p>
    <w:p w:rsidR="00025D83" w:rsidRPr="00937E01" w:rsidRDefault="00025D83" w:rsidP="007F5D82">
      <w:pPr>
        <w:spacing w:line="240" w:lineRule="auto"/>
        <w:jc w:val="both"/>
        <w:rPr>
          <w:rFonts w:ascii="Tahoma" w:hAnsi="Tahoma"/>
          <w:b/>
          <w:sz w:val="18"/>
        </w:rPr>
      </w:pPr>
    </w:p>
    <w:p w:rsidR="00025D83" w:rsidRPr="00937E01" w:rsidRDefault="00025D83" w:rsidP="007F5D82">
      <w:pPr>
        <w:spacing w:line="240" w:lineRule="auto"/>
        <w:jc w:val="both"/>
        <w:rPr>
          <w:rFonts w:ascii="Tahoma" w:hAnsi="Tahoma"/>
          <w:sz w:val="18"/>
        </w:rPr>
      </w:pPr>
      <w:r w:rsidRPr="00937E01">
        <w:rPr>
          <w:rFonts w:ascii="Tahoma" w:hAnsi="Tahoma"/>
          <w:b/>
          <w:sz w:val="18"/>
        </w:rPr>
        <w:t>Fecha</w:t>
      </w:r>
      <w:r w:rsidRPr="00937E01">
        <w:rPr>
          <w:rFonts w:ascii="Tahoma" w:hAnsi="Tahoma"/>
          <w:sz w:val="18"/>
        </w:rPr>
        <w:t xml:space="preserve">: </w:t>
      </w:r>
    </w:p>
    <w:p w:rsidR="00025D83" w:rsidRPr="00937E01" w:rsidRDefault="00025D83" w:rsidP="007F5D82">
      <w:pPr>
        <w:spacing w:line="240" w:lineRule="auto"/>
        <w:jc w:val="both"/>
        <w:rPr>
          <w:rFonts w:ascii="Tahoma" w:hAnsi="Tahoma"/>
          <w:sz w:val="16"/>
        </w:rPr>
      </w:pPr>
      <w:r w:rsidRPr="00937E01">
        <w:rPr>
          <w:rFonts w:ascii="Tahoma" w:hAnsi="Tahoma"/>
          <w:sz w:val="16"/>
        </w:rPr>
        <w:t>28 de julio de 2015</w:t>
      </w:r>
    </w:p>
    <w:p w:rsidR="00025D83" w:rsidRPr="00937E01" w:rsidRDefault="00025D83" w:rsidP="007F5D82">
      <w:pPr>
        <w:spacing w:line="240" w:lineRule="auto"/>
        <w:jc w:val="both"/>
        <w:rPr>
          <w:rFonts w:ascii="Tahoma" w:hAnsi="Tahoma"/>
          <w:sz w:val="18"/>
        </w:rPr>
      </w:pPr>
      <w:r w:rsidRPr="00937E01">
        <w:rPr>
          <w:rFonts w:ascii="Tahoma" w:hAnsi="Tahoma"/>
          <w:b/>
          <w:sz w:val="18"/>
        </w:rPr>
        <w:t>Lugar</w:t>
      </w:r>
      <w:r w:rsidRPr="00937E01">
        <w:rPr>
          <w:rFonts w:ascii="Tahoma" w:hAnsi="Tahoma"/>
          <w:sz w:val="18"/>
        </w:rPr>
        <w:t xml:space="preserve">: </w:t>
      </w:r>
    </w:p>
    <w:p w:rsidR="00025D83" w:rsidRPr="00937E01" w:rsidRDefault="00025D83" w:rsidP="007F5D82">
      <w:pPr>
        <w:spacing w:line="240" w:lineRule="auto"/>
        <w:jc w:val="both"/>
        <w:rPr>
          <w:rFonts w:ascii="Tahoma" w:hAnsi="Tahoma"/>
          <w:sz w:val="16"/>
        </w:rPr>
      </w:pPr>
      <w:r w:rsidRPr="00937E01">
        <w:rPr>
          <w:rFonts w:ascii="Tahoma" w:hAnsi="Tahoma"/>
          <w:sz w:val="16"/>
        </w:rPr>
        <w:t xml:space="preserve">CEDER </w:t>
      </w:r>
      <w:smartTag w:uri="urn:schemas-microsoft-com:office:smarttags" w:element="PersonName">
        <w:smartTagPr>
          <w:attr w:name="ProductID" w:val="La Siberia. HERRERA DEL"/>
        </w:smartTagPr>
        <w:r w:rsidRPr="00937E01">
          <w:rPr>
            <w:rFonts w:ascii="Tahoma" w:hAnsi="Tahoma"/>
            <w:sz w:val="16"/>
          </w:rPr>
          <w:t>La Siberia. HERRERA DEL</w:t>
        </w:r>
      </w:smartTag>
      <w:r w:rsidRPr="00937E01">
        <w:rPr>
          <w:rFonts w:ascii="Tahoma" w:hAnsi="Tahoma"/>
          <w:sz w:val="16"/>
        </w:rPr>
        <w:t xml:space="preserve"> DUQUE</w:t>
      </w:r>
    </w:p>
    <w:p w:rsidR="00025D83" w:rsidRPr="00937E01" w:rsidRDefault="00025D83" w:rsidP="007F5D82">
      <w:pPr>
        <w:spacing w:line="240" w:lineRule="auto"/>
        <w:jc w:val="both"/>
        <w:rPr>
          <w:rFonts w:ascii="Tahoma" w:hAnsi="Tahoma"/>
          <w:b/>
          <w:sz w:val="32"/>
        </w:rPr>
      </w:pPr>
      <w:r w:rsidRPr="00937E01">
        <w:rPr>
          <w:rFonts w:ascii="Tahoma" w:hAnsi="Tahoma"/>
          <w:b/>
          <w:sz w:val="18"/>
        </w:rPr>
        <w:t>Asistentes y contactos</w:t>
      </w:r>
      <w:r w:rsidRPr="00937E01">
        <w:rPr>
          <w:rFonts w:ascii="Tahoma" w:hAnsi="Tahoma"/>
          <w:sz w:val="18"/>
        </w:rPr>
        <w:t>:</w:t>
      </w:r>
    </w:p>
    <w:p w:rsidR="00025D83" w:rsidRPr="00937E01" w:rsidRDefault="00025D83" w:rsidP="007F5D82">
      <w:pPr>
        <w:pStyle w:val="Prrafodelista"/>
        <w:numPr>
          <w:ilvl w:val="0"/>
          <w:numId w:val="1"/>
        </w:numPr>
        <w:spacing w:after="0" w:line="240" w:lineRule="auto"/>
        <w:jc w:val="both"/>
        <w:rPr>
          <w:rFonts w:ascii="Tahoma" w:hAnsi="Tahoma"/>
          <w:sz w:val="18"/>
          <w:szCs w:val="18"/>
        </w:rPr>
      </w:pPr>
      <w:r w:rsidRPr="00937E01">
        <w:rPr>
          <w:rFonts w:ascii="Tahoma" w:hAnsi="Tahoma"/>
          <w:sz w:val="18"/>
          <w:szCs w:val="18"/>
        </w:rPr>
        <w:t xml:space="preserve">Rafael Serván (Servicio de Planificación Estratégica. </w:t>
      </w:r>
    </w:p>
    <w:p w:rsidR="00025D83" w:rsidRPr="00937E01" w:rsidRDefault="00025D83" w:rsidP="007F5D82">
      <w:pPr>
        <w:pStyle w:val="Prrafodelista"/>
        <w:spacing w:after="0" w:line="240" w:lineRule="auto"/>
        <w:ind w:left="360" w:firstLine="348"/>
        <w:jc w:val="both"/>
        <w:rPr>
          <w:rFonts w:ascii="Tahoma" w:hAnsi="Tahoma"/>
          <w:sz w:val="18"/>
          <w:szCs w:val="18"/>
        </w:rPr>
      </w:pPr>
      <w:r w:rsidRPr="00937E01">
        <w:rPr>
          <w:rFonts w:ascii="Tahoma" w:hAnsi="Tahoma"/>
          <w:sz w:val="18"/>
          <w:szCs w:val="18"/>
        </w:rPr>
        <w:t>Área de Igualdad y Desarrollo Local. Diputación de Badajoz)</w:t>
      </w:r>
    </w:p>
    <w:p w:rsidR="00025D83" w:rsidRPr="00937E01" w:rsidRDefault="00224A17" w:rsidP="007F5D82">
      <w:pPr>
        <w:pStyle w:val="Prrafodelista"/>
        <w:spacing w:after="0" w:line="240" w:lineRule="auto"/>
        <w:ind w:left="1428" w:firstLine="696"/>
        <w:jc w:val="both"/>
        <w:rPr>
          <w:rFonts w:ascii="Tahoma" w:hAnsi="Tahoma"/>
          <w:sz w:val="18"/>
          <w:szCs w:val="18"/>
        </w:rPr>
      </w:pPr>
      <w:hyperlink r:id="rId62" w:history="1">
        <w:r w:rsidR="00025D83" w:rsidRPr="00937E01">
          <w:rPr>
            <w:rStyle w:val="Hipervnculo"/>
            <w:rFonts w:ascii="Tahoma" w:hAnsi="Tahoma"/>
            <w:sz w:val="18"/>
            <w:szCs w:val="18"/>
          </w:rPr>
          <w:t>rservan@dip-badajoz.es</w:t>
        </w:r>
      </w:hyperlink>
      <w:r w:rsidR="00025D83" w:rsidRPr="00937E01">
        <w:rPr>
          <w:rFonts w:ascii="Tahoma" w:hAnsi="Tahoma"/>
          <w:sz w:val="18"/>
          <w:szCs w:val="18"/>
        </w:rPr>
        <w:t xml:space="preserve"> + 678 011 119</w:t>
      </w:r>
    </w:p>
    <w:p w:rsidR="00025D83" w:rsidRPr="00937E01" w:rsidRDefault="00025D83" w:rsidP="007F5D82">
      <w:pPr>
        <w:pStyle w:val="Prrafodelista"/>
        <w:numPr>
          <w:ilvl w:val="0"/>
          <w:numId w:val="1"/>
        </w:numPr>
        <w:spacing w:after="0" w:line="240" w:lineRule="auto"/>
        <w:jc w:val="both"/>
        <w:rPr>
          <w:rFonts w:ascii="Tahoma" w:hAnsi="Tahoma"/>
          <w:sz w:val="18"/>
          <w:szCs w:val="18"/>
        </w:rPr>
      </w:pPr>
      <w:r w:rsidRPr="00937E01">
        <w:rPr>
          <w:rFonts w:ascii="Tahoma" w:hAnsi="Tahoma"/>
          <w:sz w:val="18"/>
          <w:szCs w:val="18"/>
        </w:rPr>
        <w:t>Gonzalo Romero (Gerente del CEDER La Siberia)</w:t>
      </w:r>
    </w:p>
    <w:p w:rsidR="00025D83" w:rsidRPr="00937E01" w:rsidRDefault="00224A17" w:rsidP="007F5D82">
      <w:pPr>
        <w:pStyle w:val="Prrafodelista"/>
        <w:spacing w:after="0" w:line="240" w:lineRule="auto"/>
        <w:ind w:left="1428" w:firstLine="696"/>
        <w:jc w:val="both"/>
        <w:rPr>
          <w:rFonts w:ascii="Tahoma" w:hAnsi="Tahoma"/>
          <w:sz w:val="18"/>
          <w:szCs w:val="18"/>
        </w:rPr>
      </w:pPr>
      <w:hyperlink r:id="rId63" w:history="1">
        <w:r w:rsidR="00025D83" w:rsidRPr="00937E01">
          <w:rPr>
            <w:rStyle w:val="Hipervnculo"/>
            <w:rFonts w:ascii="Tahoma" w:hAnsi="Tahoma"/>
            <w:sz w:val="18"/>
            <w:szCs w:val="18"/>
          </w:rPr>
          <w:t>gerente@comarcalasiberia.com</w:t>
        </w:r>
      </w:hyperlink>
      <w:r w:rsidR="00025D83" w:rsidRPr="00937E01">
        <w:rPr>
          <w:rFonts w:ascii="Tahoma" w:hAnsi="Tahoma"/>
          <w:sz w:val="18"/>
          <w:szCs w:val="18"/>
        </w:rPr>
        <w:t xml:space="preserve"> + 620993426</w:t>
      </w:r>
    </w:p>
    <w:p w:rsidR="00025D83" w:rsidRPr="00937E01" w:rsidRDefault="00025D83" w:rsidP="007F5D82">
      <w:pPr>
        <w:pStyle w:val="Prrafodelista"/>
        <w:numPr>
          <w:ilvl w:val="0"/>
          <w:numId w:val="1"/>
        </w:numPr>
        <w:spacing w:after="0" w:line="240" w:lineRule="auto"/>
        <w:jc w:val="both"/>
        <w:rPr>
          <w:rFonts w:ascii="Tahoma" w:hAnsi="Tahoma"/>
          <w:sz w:val="18"/>
          <w:szCs w:val="18"/>
        </w:rPr>
      </w:pPr>
      <w:r w:rsidRPr="00937E01">
        <w:rPr>
          <w:rFonts w:ascii="Tahoma" w:hAnsi="Tahoma"/>
          <w:sz w:val="18"/>
          <w:szCs w:val="18"/>
        </w:rPr>
        <w:t xml:space="preserve">Beltrán Hidalgo (Técnico de PROEISOL) </w:t>
      </w:r>
    </w:p>
    <w:p w:rsidR="00025D83" w:rsidRPr="00937E01" w:rsidRDefault="00224A17" w:rsidP="007F5D82">
      <w:pPr>
        <w:pStyle w:val="Prrafodelista"/>
        <w:spacing w:after="0" w:line="240" w:lineRule="auto"/>
        <w:ind w:left="1428" w:firstLine="696"/>
        <w:jc w:val="both"/>
        <w:rPr>
          <w:rFonts w:ascii="Tahoma" w:hAnsi="Tahoma"/>
          <w:sz w:val="18"/>
          <w:szCs w:val="18"/>
        </w:rPr>
      </w:pPr>
      <w:hyperlink r:id="rId64" w:history="1">
        <w:r w:rsidR="00025D83" w:rsidRPr="00937E01">
          <w:rPr>
            <w:rStyle w:val="Hipervnculo"/>
            <w:rFonts w:ascii="Tahoma" w:hAnsi="Tahoma"/>
            <w:sz w:val="18"/>
            <w:szCs w:val="18"/>
          </w:rPr>
          <w:t>bhidalgo@dip-badajoz.es</w:t>
        </w:r>
      </w:hyperlink>
      <w:r w:rsidR="00025D83" w:rsidRPr="00937E01">
        <w:rPr>
          <w:rFonts w:ascii="Tahoma" w:hAnsi="Tahoma"/>
          <w:sz w:val="18"/>
          <w:szCs w:val="18"/>
        </w:rPr>
        <w:t xml:space="preserve"> + 636207069</w:t>
      </w:r>
    </w:p>
    <w:p w:rsidR="00025D83" w:rsidRPr="00937E01" w:rsidRDefault="00025D83" w:rsidP="007F5D82">
      <w:pPr>
        <w:pStyle w:val="Prrafodelista"/>
        <w:numPr>
          <w:ilvl w:val="0"/>
          <w:numId w:val="1"/>
        </w:numPr>
        <w:spacing w:after="0" w:line="240" w:lineRule="auto"/>
        <w:jc w:val="both"/>
        <w:rPr>
          <w:rFonts w:ascii="Tahoma" w:hAnsi="Tahoma"/>
          <w:sz w:val="18"/>
          <w:szCs w:val="18"/>
        </w:rPr>
      </w:pPr>
      <w:r w:rsidRPr="00937E01">
        <w:rPr>
          <w:rFonts w:ascii="Tahoma" w:hAnsi="Tahoma"/>
          <w:sz w:val="18"/>
          <w:szCs w:val="18"/>
        </w:rPr>
        <w:t xml:space="preserve">Miguel Ángel Díaz (Gestor cultural) </w:t>
      </w:r>
    </w:p>
    <w:p w:rsidR="00025D83" w:rsidRPr="00937E01" w:rsidRDefault="00224A17" w:rsidP="007F5D82">
      <w:pPr>
        <w:pStyle w:val="Prrafodelista"/>
        <w:spacing w:after="0" w:line="240" w:lineRule="auto"/>
        <w:ind w:left="1428" w:firstLine="696"/>
        <w:jc w:val="both"/>
        <w:rPr>
          <w:rFonts w:ascii="Tahoma" w:hAnsi="Tahoma"/>
          <w:sz w:val="18"/>
          <w:szCs w:val="18"/>
        </w:rPr>
      </w:pPr>
      <w:hyperlink r:id="rId65" w:history="1">
        <w:r w:rsidR="00025D83" w:rsidRPr="00937E01">
          <w:rPr>
            <w:rStyle w:val="Hipervnculo"/>
            <w:rFonts w:ascii="Tahoma" w:hAnsi="Tahoma"/>
            <w:sz w:val="18"/>
            <w:szCs w:val="18"/>
          </w:rPr>
          <w:t>culturasiberia1@hotmail.com</w:t>
        </w:r>
      </w:hyperlink>
      <w:r w:rsidR="00025D83" w:rsidRPr="00937E01">
        <w:rPr>
          <w:rFonts w:ascii="Tahoma" w:hAnsi="Tahoma"/>
          <w:sz w:val="18"/>
          <w:szCs w:val="18"/>
        </w:rPr>
        <w:t xml:space="preserve"> + 650546311</w:t>
      </w:r>
    </w:p>
    <w:p w:rsidR="00025D83" w:rsidRPr="00937E01" w:rsidRDefault="00025D83" w:rsidP="007F5D82">
      <w:pPr>
        <w:pStyle w:val="Prrafodelista"/>
        <w:numPr>
          <w:ilvl w:val="0"/>
          <w:numId w:val="1"/>
        </w:numPr>
        <w:spacing w:after="0" w:line="240" w:lineRule="auto"/>
        <w:jc w:val="both"/>
        <w:rPr>
          <w:rFonts w:ascii="Tahoma" w:hAnsi="Tahoma"/>
          <w:sz w:val="18"/>
          <w:szCs w:val="18"/>
        </w:rPr>
      </w:pPr>
      <w:r w:rsidRPr="00937E01">
        <w:rPr>
          <w:rFonts w:ascii="Tahoma" w:hAnsi="Tahoma"/>
          <w:sz w:val="18"/>
          <w:szCs w:val="18"/>
        </w:rPr>
        <w:t>José María Corrales (Asistencia técnica Fundación UEX - Sociedad)</w:t>
      </w:r>
    </w:p>
    <w:p w:rsidR="00025D83" w:rsidRPr="00937E01" w:rsidRDefault="00224A17" w:rsidP="007F5D82">
      <w:pPr>
        <w:pStyle w:val="Prrafodelista"/>
        <w:spacing w:after="0" w:line="240" w:lineRule="auto"/>
        <w:ind w:left="1428" w:firstLine="696"/>
        <w:jc w:val="both"/>
        <w:rPr>
          <w:rFonts w:ascii="Tahoma" w:hAnsi="Tahoma"/>
          <w:sz w:val="18"/>
          <w:szCs w:val="18"/>
        </w:rPr>
      </w:pPr>
      <w:hyperlink r:id="rId66" w:history="1">
        <w:r w:rsidR="00025D83" w:rsidRPr="00937E01">
          <w:rPr>
            <w:rStyle w:val="Hipervnculo"/>
            <w:rFonts w:ascii="Tahoma" w:hAnsi="Tahoma"/>
            <w:sz w:val="18"/>
            <w:szCs w:val="18"/>
          </w:rPr>
          <w:t>corrales@unex.es</w:t>
        </w:r>
      </w:hyperlink>
      <w:r w:rsidR="00025D83" w:rsidRPr="00937E01">
        <w:rPr>
          <w:rFonts w:ascii="Tahoma" w:hAnsi="Tahoma"/>
          <w:sz w:val="18"/>
          <w:szCs w:val="18"/>
        </w:rPr>
        <w:t xml:space="preserve"> + 682766151</w:t>
      </w:r>
    </w:p>
    <w:p w:rsidR="00025D83" w:rsidRPr="00937E01" w:rsidRDefault="00025D83" w:rsidP="007F5D82">
      <w:pPr>
        <w:pStyle w:val="Prrafodelista"/>
        <w:numPr>
          <w:ilvl w:val="0"/>
          <w:numId w:val="1"/>
        </w:numPr>
        <w:spacing w:after="0" w:line="240" w:lineRule="auto"/>
        <w:jc w:val="both"/>
        <w:rPr>
          <w:rFonts w:ascii="Tahoma" w:hAnsi="Tahoma"/>
          <w:sz w:val="18"/>
          <w:szCs w:val="18"/>
        </w:rPr>
      </w:pPr>
      <w:r w:rsidRPr="00937E01">
        <w:rPr>
          <w:rFonts w:ascii="Tahoma" w:hAnsi="Tahoma"/>
          <w:sz w:val="18"/>
          <w:szCs w:val="18"/>
        </w:rPr>
        <w:t>Juan José Maldonado (Asistencia técnica Fundación UEX - Sociedad)</w:t>
      </w:r>
    </w:p>
    <w:p w:rsidR="00025D83" w:rsidRPr="00937E01" w:rsidRDefault="00224A17" w:rsidP="007F5D82">
      <w:pPr>
        <w:pStyle w:val="Prrafodelista"/>
        <w:spacing w:after="0" w:line="240" w:lineRule="auto"/>
        <w:ind w:left="1428" w:firstLine="696"/>
        <w:jc w:val="both"/>
        <w:rPr>
          <w:rFonts w:ascii="Tahoma" w:hAnsi="Tahoma"/>
          <w:sz w:val="18"/>
          <w:szCs w:val="18"/>
        </w:rPr>
      </w:pPr>
      <w:hyperlink r:id="rId67" w:history="1">
        <w:r w:rsidR="00025D83" w:rsidRPr="00937E01">
          <w:rPr>
            <w:rStyle w:val="Hipervnculo"/>
            <w:rFonts w:ascii="Tahoma" w:hAnsi="Tahoma"/>
            <w:sz w:val="18"/>
            <w:szCs w:val="18"/>
          </w:rPr>
          <w:t>juanjose.maldonadob@gmail.com</w:t>
        </w:r>
      </w:hyperlink>
      <w:r w:rsidR="00025D83" w:rsidRPr="00937E01">
        <w:rPr>
          <w:rFonts w:ascii="Tahoma" w:hAnsi="Tahoma"/>
          <w:sz w:val="18"/>
          <w:szCs w:val="18"/>
        </w:rPr>
        <w:t xml:space="preserve"> + 679969825</w:t>
      </w:r>
    </w:p>
    <w:p w:rsidR="00025D83" w:rsidRPr="00937E01" w:rsidRDefault="00025D83" w:rsidP="007F5D82">
      <w:pPr>
        <w:pStyle w:val="Prrafodelista"/>
        <w:numPr>
          <w:ilvl w:val="0"/>
          <w:numId w:val="1"/>
        </w:numPr>
        <w:spacing w:after="0" w:line="240" w:lineRule="auto"/>
        <w:jc w:val="both"/>
        <w:rPr>
          <w:rFonts w:ascii="Tahoma" w:hAnsi="Tahoma"/>
          <w:sz w:val="18"/>
          <w:szCs w:val="18"/>
        </w:rPr>
      </w:pPr>
      <w:r w:rsidRPr="00937E01">
        <w:rPr>
          <w:rFonts w:ascii="Tahoma" w:hAnsi="Tahoma"/>
          <w:sz w:val="18"/>
          <w:szCs w:val="18"/>
        </w:rPr>
        <w:t>José Francisco Gras (Coordinador del Equipo Técnico del servicio de Reflexión Estratégica)</w:t>
      </w:r>
    </w:p>
    <w:p w:rsidR="00025D83" w:rsidRPr="00937E01" w:rsidRDefault="00224A17" w:rsidP="007F5D82">
      <w:pPr>
        <w:pStyle w:val="Prrafodelista"/>
        <w:spacing w:after="0" w:line="240" w:lineRule="auto"/>
        <w:ind w:left="1428" w:firstLine="696"/>
        <w:jc w:val="both"/>
        <w:rPr>
          <w:rFonts w:ascii="Tahoma" w:hAnsi="Tahoma"/>
          <w:sz w:val="18"/>
          <w:szCs w:val="18"/>
        </w:rPr>
      </w:pPr>
      <w:hyperlink r:id="rId68" w:history="1">
        <w:r w:rsidR="00025D83" w:rsidRPr="00937E01">
          <w:rPr>
            <w:rStyle w:val="Hipervnculo"/>
            <w:rFonts w:ascii="Tahoma" w:hAnsi="Tahoma"/>
            <w:sz w:val="18"/>
            <w:szCs w:val="18"/>
          </w:rPr>
          <w:t>jfgras@grupored.net</w:t>
        </w:r>
      </w:hyperlink>
      <w:r w:rsidR="00025D83" w:rsidRPr="00937E01">
        <w:rPr>
          <w:rFonts w:ascii="Tahoma" w:hAnsi="Tahoma"/>
          <w:sz w:val="18"/>
          <w:szCs w:val="18"/>
        </w:rPr>
        <w:t xml:space="preserve"> + 630785637</w:t>
      </w:r>
    </w:p>
    <w:p w:rsidR="00025D83" w:rsidRPr="00937E01" w:rsidRDefault="00025D83" w:rsidP="007F5D82">
      <w:pPr>
        <w:spacing w:line="240" w:lineRule="auto"/>
        <w:jc w:val="both"/>
        <w:rPr>
          <w:rFonts w:ascii="Tahoma" w:hAnsi="Tahoma"/>
          <w:b/>
          <w:sz w:val="32"/>
        </w:rPr>
      </w:pPr>
    </w:p>
    <w:p w:rsidR="002B64D2" w:rsidRPr="00937E01" w:rsidRDefault="005B6BD5" w:rsidP="007F5D82">
      <w:pPr>
        <w:spacing w:line="240" w:lineRule="auto"/>
        <w:contextualSpacing/>
        <w:jc w:val="center"/>
        <w:rPr>
          <w:rFonts w:ascii="Tahoma" w:hAnsi="Tahoma"/>
          <w:b/>
        </w:rPr>
      </w:pPr>
      <w:r>
        <w:rPr>
          <w:rFonts w:ascii="Tahoma" w:hAnsi="Tahoma"/>
          <w:b/>
        </w:rPr>
        <w:pict>
          <v:shape id="_x0000_i1032" type="#_x0000_t75" style="width:265.75pt;height:197.65pt">
            <v:imagedata r:id="rId69" o:title="la foto"/>
          </v:shape>
        </w:pict>
      </w:r>
    </w:p>
    <w:p w:rsidR="002B64D2" w:rsidRPr="00937E01" w:rsidRDefault="002B64D2" w:rsidP="007F5D82">
      <w:pPr>
        <w:spacing w:line="240" w:lineRule="auto"/>
        <w:contextualSpacing/>
        <w:jc w:val="center"/>
        <w:rPr>
          <w:rFonts w:ascii="Tahoma" w:hAnsi="Tahoma"/>
          <w:b/>
        </w:rPr>
      </w:pPr>
    </w:p>
    <w:p w:rsidR="00025D83" w:rsidRPr="00937E01" w:rsidRDefault="00025D83" w:rsidP="007F5D82">
      <w:pPr>
        <w:spacing w:line="240" w:lineRule="auto"/>
        <w:contextualSpacing/>
        <w:jc w:val="center"/>
        <w:rPr>
          <w:rFonts w:ascii="Tahoma" w:hAnsi="Tahoma"/>
          <w:sz w:val="18"/>
          <w:szCs w:val="18"/>
        </w:rPr>
      </w:pPr>
      <w:r w:rsidRPr="00937E01">
        <w:rPr>
          <w:rFonts w:ascii="Tahoma" w:hAnsi="Tahoma"/>
          <w:sz w:val="18"/>
          <w:szCs w:val="18"/>
        </w:rPr>
        <w:t>Comisión de Seguimiento Territorial La Siberia</w:t>
      </w:r>
    </w:p>
    <w:p w:rsidR="00025D83" w:rsidRPr="00937E01" w:rsidRDefault="00025D83" w:rsidP="007F5D82">
      <w:pPr>
        <w:spacing w:line="240" w:lineRule="auto"/>
        <w:contextualSpacing/>
        <w:jc w:val="center"/>
        <w:rPr>
          <w:rFonts w:ascii="Tahoma" w:hAnsi="Tahoma"/>
          <w:sz w:val="18"/>
          <w:szCs w:val="18"/>
        </w:rPr>
      </w:pPr>
      <w:r w:rsidRPr="00937E01">
        <w:rPr>
          <w:rFonts w:ascii="Tahoma" w:hAnsi="Tahoma"/>
          <w:sz w:val="18"/>
          <w:szCs w:val="18"/>
        </w:rPr>
        <w:t>Herrera del Duque, 28 de julio de 2015</w:t>
      </w:r>
    </w:p>
    <w:p w:rsidR="00025D83" w:rsidRPr="00937E01" w:rsidRDefault="00025D83" w:rsidP="007F5D82">
      <w:pPr>
        <w:spacing w:line="240" w:lineRule="auto"/>
        <w:rPr>
          <w:rFonts w:ascii="Tahoma" w:hAnsi="Tahoma"/>
          <w:b/>
          <w:sz w:val="32"/>
        </w:rPr>
      </w:pPr>
      <w:r w:rsidRPr="00937E01">
        <w:rPr>
          <w:rFonts w:ascii="Tahoma" w:hAnsi="Tahoma"/>
          <w:b/>
          <w:sz w:val="32"/>
        </w:rPr>
        <w:br w:type="page"/>
      </w:r>
    </w:p>
    <w:p w:rsidR="00025D83" w:rsidRPr="00937E01" w:rsidRDefault="00025D83" w:rsidP="007F5D82">
      <w:pPr>
        <w:spacing w:line="240" w:lineRule="auto"/>
        <w:jc w:val="both"/>
        <w:rPr>
          <w:rFonts w:ascii="Tahoma" w:hAnsi="Tahoma"/>
          <w:b/>
        </w:rPr>
      </w:pPr>
      <w:r w:rsidRPr="00937E01">
        <w:rPr>
          <w:rFonts w:ascii="Tahoma" w:hAnsi="Tahoma"/>
          <w:b/>
        </w:rPr>
        <w:t xml:space="preserve">Resumen de la sesión: </w:t>
      </w:r>
    </w:p>
    <w:p w:rsidR="00025D83" w:rsidRPr="00937E01" w:rsidRDefault="00025D83" w:rsidP="007F5D82">
      <w:pPr>
        <w:spacing w:line="240" w:lineRule="auto"/>
        <w:jc w:val="both"/>
        <w:rPr>
          <w:rFonts w:ascii="Tahoma" w:hAnsi="Tahoma"/>
          <w:color w:val="000000"/>
        </w:rPr>
      </w:pPr>
      <w:r w:rsidRPr="00937E01">
        <w:rPr>
          <w:rFonts w:ascii="Tahoma" w:hAnsi="Tahoma"/>
          <w:b/>
          <w:color w:val="000000"/>
        </w:rPr>
        <w:t xml:space="preserve">Octava reunión de la comisión de seguimiento del proceso </w:t>
      </w:r>
      <w:r w:rsidR="00F2769C" w:rsidRPr="00937E01">
        <w:rPr>
          <w:rFonts w:ascii="Tahoma" w:hAnsi="Tahoma"/>
          <w:b/>
        </w:rPr>
        <w:t xml:space="preserve">participativo para la elaboración de la EDLP </w:t>
      </w:r>
      <w:r w:rsidRPr="00937E01">
        <w:rPr>
          <w:rFonts w:ascii="Tahoma" w:hAnsi="Tahoma"/>
          <w:b/>
          <w:color w:val="000000"/>
        </w:rPr>
        <w:t xml:space="preserve">de la comarca de La Siberia (a partir de ahora, el </w:t>
      </w:r>
      <w:r w:rsidRPr="00937E01">
        <w:rPr>
          <w:rFonts w:ascii="Tahoma" w:hAnsi="Tahoma"/>
          <w:b/>
          <w:smallCaps/>
          <w:color w:val="000000"/>
        </w:rPr>
        <w:t>Proceso</w:t>
      </w:r>
      <w:r w:rsidRPr="00937E01">
        <w:rPr>
          <w:rFonts w:ascii="Tahoma" w:hAnsi="Tahoma"/>
          <w:b/>
          <w:color w:val="000000"/>
        </w:rPr>
        <w:t xml:space="preserve">). Se presenta la última propuesta de resultados del trabajo realizado desde febrero. Participan el grupo de acción local (el </w:t>
      </w:r>
      <w:r w:rsidRPr="00937E01">
        <w:rPr>
          <w:rFonts w:ascii="Tahoma" w:hAnsi="Tahoma"/>
          <w:b/>
          <w:smallCaps/>
          <w:color w:val="000000"/>
        </w:rPr>
        <w:t>Grupo</w:t>
      </w:r>
      <w:r w:rsidRPr="00937E01">
        <w:rPr>
          <w:rFonts w:ascii="Tahoma" w:hAnsi="Tahoma"/>
          <w:b/>
          <w:color w:val="000000"/>
        </w:rPr>
        <w:t xml:space="preserve">) y el resto de sus miembros, incluidas la asistencia técnica de </w:t>
      </w:r>
      <w:smartTag w:uri="urn:schemas-microsoft-com:office:smarttags" w:element="PersonName">
        <w:smartTagPr>
          <w:attr w:name="ProductID" w:val="la Fundaci￳n Universidad"/>
        </w:smartTagPr>
        <w:r w:rsidRPr="00937E01">
          <w:rPr>
            <w:rFonts w:ascii="Tahoma" w:hAnsi="Tahoma"/>
            <w:b/>
            <w:color w:val="000000"/>
          </w:rPr>
          <w:t>la Fundación Universidad</w:t>
        </w:r>
      </w:smartTag>
      <w:r w:rsidRPr="00937E01">
        <w:rPr>
          <w:rFonts w:ascii="Tahoma" w:hAnsi="Tahoma"/>
          <w:b/>
          <w:color w:val="000000"/>
        </w:rPr>
        <w:t xml:space="preserve"> - Sociedad de la UEX (la </w:t>
      </w:r>
      <w:r w:rsidRPr="00937E01">
        <w:rPr>
          <w:rFonts w:ascii="Tahoma" w:hAnsi="Tahoma"/>
          <w:b/>
          <w:smallCaps/>
          <w:color w:val="000000"/>
        </w:rPr>
        <w:t xml:space="preserve">fundación) </w:t>
      </w:r>
      <w:r w:rsidRPr="00937E01">
        <w:rPr>
          <w:rFonts w:ascii="Tahoma" w:hAnsi="Tahoma"/>
          <w:b/>
          <w:color w:val="000000"/>
        </w:rPr>
        <w:t xml:space="preserve">y el equipo técnico que se encarga de ejecutar el servicio en la comarca (el </w:t>
      </w:r>
      <w:r w:rsidRPr="00937E01">
        <w:rPr>
          <w:rFonts w:ascii="Tahoma" w:hAnsi="Tahoma"/>
          <w:b/>
          <w:smallCaps/>
          <w:color w:val="000000"/>
        </w:rPr>
        <w:t>Equipo</w:t>
      </w:r>
      <w:r w:rsidRPr="00937E01">
        <w:rPr>
          <w:rFonts w:ascii="Tahoma" w:hAnsi="Tahoma"/>
          <w:b/>
          <w:color w:val="000000"/>
        </w:rPr>
        <w:t xml:space="preserve">). </w:t>
      </w:r>
    </w:p>
    <w:p w:rsidR="00025D83" w:rsidRPr="00937E01" w:rsidRDefault="00025D83" w:rsidP="007F5D82">
      <w:pPr>
        <w:spacing w:line="240" w:lineRule="auto"/>
        <w:jc w:val="both"/>
        <w:rPr>
          <w:rFonts w:ascii="Tahoma" w:hAnsi="Tahoma"/>
        </w:rPr>
      </w:pPr>
      <w:r w:rsidRPr="00937E01">
        <w:rPr>
          <w:rFonts w:ascii="Tahoma" w:hAnsi="Tahoma"/>
        </w:rPr>
        <w:t xml:space="preserve">El </w:t>
      </w:r>
      <w:r w:rsidRPr="00937E01">
        <w:rPr>
          <w:rFonts w:ascii="Tahoma" w:hAnsi="Tahoma"/>
          <w:smallCaps/>
        </w:rPr>
        <w:t>Equipo</w:t>
      </w:r>
      <w:r w:rsidRPr="00937E01">
        <w:rPr>
          <w:rFonts w:ascii="Tahoma" w:hAnsi="Tahoma"/>
        </w:rPr>
        <w:t xml:space="preserve"> presenta el contenido del acta de la sesión anterior, del 9 de julio, en la que se introduce una modificación en relación con la transferencia de resultados programada.</w:t>
      </w:r>
    </w:p>
    <w:p w:rsidR="00025D83" w:rsidRPr="00937E01" w:rsidRDefault="00025D83" w:rsidP="007F5D82">
      <w:pPr>
        <w:pStyle w:val="Prrafodelista"/>
        <w:spacing w:line="240" w:lineRule="auto"/>
        <w:ind w:left="0"/>
        <w:jc w:val="both"/>
        <w:rPr>
          <w:rFonts w:ascii="Tahoma" w:hAnsi="Tahoma"/>
        </w:rPr>
      </w:pPr>
      <w:r w:rsidRPr="00937E01">
        <w:rPr>
          <w:rFonts w:ascii="Tahoma" w:hAnsi="Tahoma"/>
        </w:rPr>
        <w:t xml:space="preserve">Se informa de las actividades con fuentes primarias realizadas desde la última comisión: hoy mismo, con el Consejo Municipal de las Mujeres de Fuenlabrada de los Montes (que preside su alcalde) y pendiente de concertar con Víctor </w:t>
      </w:r>
      <w:r w:rsidR="00962173" w:rsidRPr="00937E01">
        <w:rPr>
          <w:rFonts w:ascii="Tahoma" w:hAnsi="Tahoma"/>
        </w:rPr>
        <w:t>Guerrero Cabanillas</w:t>
      </w:r>
      <w:r w:rsidRPr="00937E01">
        <w:rPr>
          <w:rFonts w:ascii="Tahoma" w:hAnsi="Tahoma"/>
        </w:rPr>
        <w:t>. También se debate sobre otras actividades grupales de transferencia de la estrategia en la comarca.</w:t>
      </w:r>
    </w:p>
    <w:p w:rsidR="00025D83" w:rsidRPr="00937E01" w:rsidRDefault="00025D83" w:rsidP="007F5D82">
      <w:pPr>
        <w:spacing w:line="240" w:lineRule="auto"/>
        <w:jc w:val="both"/>
        <w:rPr>
          <w:rFonts w:ascii="Tahoma" w:hAnsi="Tahoma"/>
        </w:rPr>
      </w:pPr>
      <w:r w:rsidRPr="00937E01">
        <w:rPr>
          <w:rFonts w:ascii="Tahoma" w:hAnsi="Tahoma"/>
        </w:rPr>
        <w:t xml:space="preserve">El </w:t>
      </w:r>
      <w:r w:rsidRPr="00937E01">
        <w:rPr>
          <w:rFonts w:ascii="Tahoma" w:hAnsi="Tahoma"/>
          <w:smallCaps/>
        </w:rPr>
        <w:t>Equipo</w:t>
      </w:r>
      <w:r w:rsidRPr="00937E01">
        <w:rPr>
          <w:rFonts w:ascii="Tahoma" w:hAnsi="Tahoma"/>
        </w:rPr>
        <w:t xml:space="preserve"> informa del esquema que ha seguido para la presentación de los productos del Proceso de Reflexión Estratégica Participativa de La Siberia*. </w:t>
      </w:r>
    </w:p>
    <w:p w:rsidR="00025D83" w:rsidRPr="00937E01" w:rsidRDefault="00025D83" w:rsidP="007F5D82">
      <w:pPr>
        <w:spacing w:line="240" w:lineRule="auto"/>
        <w:jc w:val="both"/>
        <w:rPr>
          <w:rFonts w:ascii="Tahoma" w:hAnsi="Tahoma"/>
        </w:rPr>
      </w:pPr>
      <w:r w:rsidRPr="00937E01">
        <w:rPr>
          <w:rFonts w:ascii="Tahoma" w:hAnsi="Tahoma"/>
        </w:rPr>
        <w:t xml:space="preserve">El </w:t>
      </w:r>
      <w:r w:rsidRPr="00937E01">
        <w:rPr>
          <w:rFonts w:ascii="Tahoma" w:hAnsi="Tahoma"/>
          <w:smallCaps/>
        </w:rPr>
        <w:t>Equipo</w:t>
      </w:r>
      <w:r w:rsidRPr="00937E01">
        <w:rPr>
          <w:rFonts w:ascii="Tahoma" w:hAnsi="Tahoma"/>
        </w:rPr>
        <w:t xml:space="preserve"> hace entrega al gerente del </w:t>
      </w:r>
      <w:r w:rsidRPr="00937E01">
        <w:rPr>
          <w:rFonts w:ascii="Tahoma" w:hAnsi="Tahoma"/>
          <w:smallCaps/>
          <w:color w:val="000000"/>
        </w:rPr>
        <w:t>Grupo</w:t>
      </w:r>
      <w:r w:rsidRPr="00937E01">
        <w:rPr>
          <w:rFonts w:ascii="Tahoma" w:hAnsi="Tahoma"/>
        </w:rPr>
        <w:t xml:space="preserve"> del documento de la estrategia de desarrollo 2015-2020 de La Siberia,  con conclusiones sobre el análisis de la realidad socioeconómica de la comarca de La Siberia a partir de los datos recopilados y las opiniones recabadas durante el </w:t>
      </w:r>
      <w:r w:rsidRPr="00937E01">
        <w:rPr>
          <w:rFonts w:ascii="Tahoma" w:hAnsi="Tahoma"/>
          <w:smallCaps/>
          <w:color w:val="000000"/>
        </w:rPr>
        <w:t>Proceso</w:t>
      </w:r>
      <w:r w:rsidRPr="00937E01">
        <w:rPr>
          <w:rFonts w:ascii="Tahoma" w:hAnsi="Tahoma"/>
        </w:rPr>
        <w:t xml:space="preserve"> [Anexo 1].</w:t>
      </w:r>
    </w:p>
    <w:p w:rsidR="00025D83" w:rsidRPr="00937E01" w:rsidRDefault="00025D83" w:rsidP="007F5D82">
      <w:pPr>
        <w:pStyle w:val="Prrafodelista"/>
        <w:spacing w:line="240" w:lineRule="auto"/>
        <w:ind w:left="0"/>
        <w:jc w:val="both"/>
        <w:rPr>
          <w:rFonts w:ascii="Tahoma" w:hAnsi="Tahoma"/>
        </w:rPr>
      </w:pPr>
      <w:r w:rsidRPr="00937E01">
        <w:rPr>
          <w:rFonts w:ascii="Tahoma" w:hAnsi="Tahoma"/>
        </w:rPr>
        <w:t xml:space="preserve">A continuación, entrega y explica al resto de la comisión un resumen de esta Hoja de Ruta [Anexo 2], que se abre así: </w:t>
      </w:r>
    </w:p>
    <w:p w:rsidR="00025D83" w:rsidRPr="00937E01" w:rsidRDefault="00025D83" w:rsidP="007F5D82">
      <w:pPr>
        <w:pStyle w:val="Prrafodelista"/>
        <w:spacing w:line="240" w:lineRule="auto"/>
        <w:ind w:left="708"/>
        <w:jc w:val="both"/>
        <w:rPr>
          <w:rFonts w:ascii="Tahoma" w:hAnsi="Tahoma"/>
        </w:rPr>
      </w:pPr>
      <w:r w:rsidRPr="00937E01">
        <w:rPr>
          <w:rFonts w:ascii="Tahoma" w:hAnsi="Tahoma"/>
        </w:rPr>
        <w:t>“La finalidad propuesta en el proceso de reflexión estratégica participativa de La Siberia se articula en torno a 4 áreas, cuyos objetivos generales justifican 36 objetivos estratégicos, distribuidos en 16 líneas de actuación que enmarcan los 26 programas de la Hoja de Ruta 2015-2020 de La Siberia, diseñados en convergencia con la RIS3 de Extremadura y sus ámbitos, ejes y líneas estratégicas.”.</w:t>
      </w:r>
    </w:p>
    <w:p w:rsidR="00025D83" w:rsidRPr="00937E01" w:rsidRDefault="00025D83" w:rsidP="007F5D82">
      <w:pPr>
        <w:spacing w:line="240" w:lineRule="auto"/>
        <w:jc w:val="both"/>
        <w:rPr>
          <w:rFonts w:ascii="Tahoma" w:hAnsi="Tahoma" w:cs="Arial"/>
          <w:b/>
          <w:i/>
        </w:rPr>
      </w:pPr>
      <w:r w:rsidRPr="00937E01">
        <w:rPr>
          <w:rFonts w:ascii="Tahoma" w:hAnsi="Tahoma"/>
        </w:rPr>
        <w:t xml:space="preserve"> Se reproducen a continuación las líneas de actuación incluidas en el </w:t>
      </w:r>
      <w:r w:rsidRPr="00937E01">
        <w:rPr>
          <w:rFonts w:ascii="Tahoma" w:hAnsi="Tahoma" w:cs="Arial"/>
          <w:b/>
          <w:i/>
        </w:rPr>
        <w:t xml:space="preserve">Informe-Reflexión Estratégica 2015-2020, </w:t>
      </w:r>
      <w:r w:rsidRPr="00937E01">
        <w:rPr>
          <w:rFonts w:ascii="Tahoma" w:hAnsi="Tahoma" w:cs="Arial"/>
          <w:i/>
        </w:rPr>
        <w:t>Memoria final de resultados con la propuesta estratégica para 2015-2020 resultante del proceso de reflexión participativa</w:t>
      </w:r>
      <w:r w:rsidRPr="00937E01">
        <w:rPr>
          <w:rFonts w:ascii="Tahoma" w:hAnsi="Tahoma" w:cs="Arial"/>
          <w:b/>
          <w:i/>
        </w:rPr>
        <w:t>:</w:t>
      </w:r>
    </w:p>
    <w:p w:rsidR="00025D83" w:rsidRPr="00937E01" w:rsidRDefault="00025D83" w:rsidP="007F5D82">
      <w:pPr>
        <w:pStyle w:val="Prrafodelista"/>
        <w:spacing w:line="240" w:lineRule="auto"/>
        <w:ind w:left="360"/>
        <w:rPr>
          <w:rFonts w:ascii="Tahoma" w:hAnsi="Tahoma" w:cs="Arial"/>
          <w:b/>
        </w:rPr>
      </w:pPr>
      <w:r w:rsidRPr="00937E01">
        <w:rPr>
          <w:rFonts w:ascii="Tahoma" w:hAnsi="Tahoma" w:cs="Arial"/>
          <w:b/>
        </w:rPr>
        <w:t>ÁREA 1. LOS RECURSOS</w:t>
      </w:r>
      <w:r w:rsidRPr="00937E01">
        <w:rPr>
          <w:rFonts w:ascii="Tahoma" w:hAnsi="Tahoma" w:cs="Arial"/>
          <w:b/>
          <w:i/>
        </w:rPr>
        <w:t>.</w:t>
      </w:r>
      <w:r w:rsidRPr="00937E01">
        <w:rPr>
          <w:rFonts w:ascii="Tahoma" w:hAnsi="Tahoma" w:cs="Arial"/>
          <w:b/>
        </w:rPr>
        <w:t xml:space="preserve"> </w:t>
      </w:r>
    </w:p>
    <w:p w:rsidR="00025D83" w:rsidRPr="00937E01" w:rsidRDefault="00025D83" w:rsidP="007F5D82">
      <w:pPr>
        <w:pStyle w:val="Prrafodelista"/>
        <w:spacing w:line="240" w:lineRule="auto"/>
        <w:ind w:left="360"/>
        <w:rPr>
          <w:rFonts w:ascii="Tahoma" w:hAnsi="Tahoma" w:cs="Arial"/>
        </w:rPr>
      </w:pPr>
      <w:r w:rsidRPr="00937E01">
        <w:rPr>
          <w:rFonts w:ascii="Tahoma" w:hAnsi="Tahoma"/>
        </w:rPr>
        <w:t>1.1. PATRIMONIO NATURAL</w:t>
      </w:r>
    </w:p>
    <w:p w:rsidR="00025D83" w:rsidRPr="00937E01" w:rsidRDefault="00025D83" w:rsidP="007F5D82">
      <w:pPr>
        <w:pStyle w:val="Prrafodelista"/>
        <w:spacing w:line="240" w:lineRule="auto"/>
        <w:ind w:left="360"/>
        <w:rPr>
          <w:rFonts w:ascii="Tahoma" w:hAnsi="Tahoma" w:cs="Arial"/>
        </w:rPr>
      </w:pPr>
      <w:r w:rsidRPr="00937E01">
        <w:rPr>
          <w:rFonts w:ascii="Tahoma" w:hAnsi="Tahoma"/>
        </w:rPr>
        <w:t>1.2. NUEVAS ENERGÍAS</w:t>
      </w:r>
    </w:p>
    <w:p w:rsidR="00025D83" w:rsidRPr="00937E01" w:rsidRDefault="00025D83" w:rsidP="007F5D82">
      <w:pPr>
        <w:pStyle w:val="Prrafodelista"/>
        <w:spacing w:line="240" w:lineRule="auto"/>
        <w:ind w:left="360"/>
        <w:rPr>
          <w:rFonts w:ascii="Tahoma" w:hAnsi="Tahoma" w:cs="Arial"/>
        </w:rPr>
      </w:pPr>
      <w:r w:rsidRPr="00937E01">
        <w:rPr>
          <w:rFonts w:ascii="Tahoma" w:hAnsi="Tahoma" w:cs="Arial"/>
        </w:rPr>
        <w:t>1.3. COMPETITIVIDAD TURÍSTICA</w:t>
      </w:r>
    </w:p>
    <w:p w:rsidR="00025D83" w:rsidRPr="00937E01" w:rsidRDefault="00025D83" w:rsidP="007F5D82">
      <w:pPr>
        <w:pStyle w:val="Prrafodelista"/>
        <w:spacing w:line="240" w:lineRule="auto"/>
        <w:ind w:left="360"/>
        <w:rPr>
          <w:rFonts w:ascii="Tahoma" w:hAnsi="Tahoma" w:cs="Arial"/>
        </w:rPr>
      </w:pPr>
      <w:r w:rsidRPr="00937E01">
        <w:rPr>
          <w:rFonts w:ascii="Tahoma" w:hAnsi="Tahoma" w:cs="Arial"/>
        </w:rPr>
        <w:t>1.4. PATRIMONIO CULTURAL</w:t>
      </w:r>
    </w:p>
    <w:p w:rsidR="00025D83" w:rsidRPr="00937E01" w:rsidRDefault="00025D83" w:rsidP="007F5D82">
      <w:pPr>
        <w:pStyle w:val="Prrafodelista"/>
        <w:spacing w:line="240" w:lineRule="auto"/>
        <w:ind w:left="360"/>
        <w:rPr>
          <w:rFonts w:ascii="Tahoma" w:hAnsi="Tahoma" w:cs="Arial"/>
        </w:rPr>
      </w:pPr>
      <w:r w:rsidRPr="00937E01">
        <w:rPr>
          <w:rFonts w:ascii="Tahoma" w:hAnsi="Tahoma" w:cs="Arial"/>
        </w:rPr>
        <w:t>1.5. SECTOR PRIMARIO Y AGROALIMENTARIO</w:t>
      </w:r>
    </w:p>
    <w:p w:rsidR="00025D83" w:rsidRPr="00937E01" w:rsidRDefault="00025D83" w:rsidP="007F5D82">
      <w:pPr>
        <w:pStyle w:val="Prrafodelista"/>
        <w:spacing w:line="240" w:lineRule="auto"/>
        <w:ind w:left="360"/>
        <w:rPr>
          <w:rFonts w:ascii="Tahoma" w:hAnsi="Tahoma" w:cs="Arial"/>
          <w:b/>
        </w:rPr>
      </w:pPr>
    </w:p>
    <w:p w:rsidR="00025D83" w:rsidRPr="00937E01" w:rsidRDefault="00025D83" w:rsidP="007F5D82">
      <w:pPr>
        <w:pStyle w:val="Prrafodelista"/>
        <w:spacing w:line="240" w:lineRule="auto"/>
        <w:ind w:left="360"/>
        <w:rPr>
          <w:rFonts w:ascii="Tahoma" w:hAnsi="Tahoma" w:cs="Arial"/>
          <w:b/>
        </w:rPr>
      </w:pPr>
      <w:r w:rsidRPr="00937E01">
        <w:rPr>
          <w:rFonts w:ascii="Tahoma" w:hAnsi="Tahoma" w:cs="Arial"/>
          <w:b/>
        </w:rPr>
        <w:t>ÁREA 2. LA COMARCA.</w:t>
      </w:r>
    </w:p>
    <w:p w:rsidR="00025D83" w:rsidRPr="00937E01" w:rsidRDefault="00025D83" w:rsidP="007F5D82">
      <w:pPr>
        <w:pStyle w:val="Prrafodelista"/>
        <w:spacing w:line="240" w:lineRule="auto"/>
        <w:ind w:left="360"/>
        <w:rPr>
          <w:rFonts w:ascii="Tahoma" w:hAnsi="Tahoma" w:cs="Arial"/>
        </w:rPr>
      </w:pPr>
      <w:r w:rsidRPr="00937E01">
        <w:rPr>
          <w:rFonts w:ascii="Tahoma" w:hAnsi="Tahoma"/>
        </w:rPr>
        <w:t>2.1. IMAGEN Y PROYECCIÓN COMARCAL</w:t>
      </w:r>
    </w:p>
    <w:p w:rsidR="00025D83" w:rsidRPr="00937E01" w:rsidRDefault="00025D83" w:rsidP="007F5D82">
      <w:pPr>
        <w:pStyle w:val="Prrafodelista"/>
        <w:spacing w:line="240" w:lineRule="auto"/>
        <w:ind w:left="360"/>
        <w:rPr>
          <w:rFonts w:ascii="Tahoma" w:hAnsi="Tahoma" w:cs="Arial"/>
        </w:rPr>
      </w:pPr>
      <w:r w:rsidRPr="00937E01">
        <w:rPr>
          <w:rFonts w:ascii="Tahoma" w:hAnsi="Tahoma" w:cs="Arial"/>
        </w:rPr>
        <w:t>2.2. INFRAESTRUCTURA LOCAL</w:t>
      </w:r>
    </w:p>
    <w:p w:rsidR="00025D83" w:rsidRPr="00937E01" w:rsidRDefault="00025D83" w:rsidP="007F5D82">
      <w:pPr>
        <w:pStyle w:val="Prrafodelista"/>
        <w:spacing w:line="240" w:lineRule="auto"/>
        <w:ind w:left="360"/>
        <w:rPr>
          <w:rFonts w:ascii="Tahoma" w:hAnsi="Tahoma" w:cs="Arial"/>
        </w:rPr>
      </w:pPr>
      <w:r w:rsidRPr="00937E01">
        <w:rPr>
          <w:rFonts w:ascii="Tahoma" w:hAnsi="Tahoma" w:cs="Arial"/>
        </w:rPr>
        <w:lastRenderedPageBreak/>
        <w:t>2.3. COHESIÓN TERRITORIAL</w:t>
      </w:r>
    </w:p>
    <w:p w:rsidR="00025D83" w:rsidRPr="00937E01" w:rsidRDefault="00025D83" w:rsidP="007F5D82">
      <w:pPr>
        <w:pStyle w:val="Prrafodelista"/>
        <w:spacing w:line="240" w:lineRule="auto"/>
        <w:ind w:left="360"/>
        <w:rPr>
          <w:rFonts w:ascii="Tahoma" w:hAnsi="Tahoma" w:cs="Arial"/>
          <w:b/>
        </w:rPr>
      </w:pPr>
    </w:p>
    <w:p w:rsidR="00025D83" w:rsidRPr="00937E01" w:rsidRDefault="00025D83" w:rsidP="007F5D82">
      <w:pPr>
        <w:pStyle w:val="Prrafodelista"/>
        <w:spacing w:line="240" w:lineRule="auto"/>
        <w:ind w:left="360"/>
        <w:rPr>
          <w:rFonts w:ascii="Tahoma" w:hAnsi="Tahoma" w:cs="Arial"/>
          <w:b/>
        </w:rPr>
      </w:pPr>
      <w:r w:rsidRPr="00937E01">
        <w:rPr>
          <w:rFonts w:ascii="Tahoma" w:hAnsi="Tahoma" w:cs="Arial"/>
          <w:b/>
        </w:rPr>
        <w:t xml:space="preserve">ÁREA 3. EL BIENESTAR. </w:t>
      </w:r>
    </w:p>
    <w:p w:rsidR="00025D83" w:rsidRPr="00937E01" w:rsidRDefault="00025D83" w:rsidP="007F5D82">
      <w:pPr>
        <w:pStyle w:val="Prrafodelista"/>
        <w:spacing w:line="240" w:lineRule="auto"/>
        <w:ind w:left="360"/>
        <w:rPr>
          <w:rFonts w:ascii="Tahoma" w:hAnsi="Tahoma" w:cs="Arial"/>
        </w:rPr>
      </w:pPr>
      <w:r w:rsidRPr="00937E01">
        <w:rPr>
          <w:rFonts w:ascii="Tahoma" w:hAnsi="Tahoma"/>
        </w:rPr>
        <w:t>3.1. INNOVACIÓN SOCIAL</w:t>
      </w:r>
    </w:p>
    <w:p w:rsidR="00025D83" w:rsidRPr="00937E01" w:rsidRDefault="00025D83" w:rsidP="007F5D82">
      <w:pPr>
        <w:pStyle w:val="Prrafodelista"/>
        <w:spacing w:line="240" w:lineRule="auto"/>
        <w:ind w:left="360"/>
        <w:rPr>
          <w:rFonts w:ascii="Tahoma" w:hAnsi="Tahoma" w:cs="Arial"/>
        </w:rPr>
      </w:pPr>
      <w:r w:rsidRPr="00937E01">
        <w:rPr>
          <w:rFonts w:ascii="Tahoma" w:hAnsi="Tahoma" w:cs="Arial"/>
        </w:rPr>
        <w:t>3.2. EMPRENDIMIENTO COMARCAL</w:t>
      </w:r>
    </w:p>
    <w:p w:rsidR="00025D83" w:rsidRPr="00937E01" w:rsidRDefault="00025D83" w:rsidP="007F5D82">
      <w:pPr>
        <w:pStyle w:val="Prrafodelista"/>
        <w:spacing w:line="240" w:lineRule="auto"/>
        <w:ind w:left="360"/>
        <w:rPr>
          <w:rFonts w:ascii="Tahoma" w:hAnsi="Tahoma"/>
        </w:rPr>
      </w:pPr>
      <w:r w:rsidRPr="00937E01">
        <w:rPr>
          <w:rFonts w:ascii="Tahoma" w:hAnsi="Tahoma"/>
        </w:rPr>
        <w:t>3.3. COOPERACIÓN EMPRESARIAL</w:t>
      </w:r>
    </w:p>
    <w:p w:rsidR="00025D83" w:rsidRPr="00937E01" w:rsidRDefault="00025D83" w:rsidP="007F5D82">
      <w:pPr>
        <w:pStyle w:val="Prrafodelista"/>
        <w:spacing w:line="240" w:lineRule="auto"/>
        <w:ind w:left="360"/>
        <w:rPr>
          <w:rFonts w:ascii="Tahoma" w:hAnsi="Tahoma" w:cs="Arial"/>
        </w:rPr>
      </w:pPr>
      <w:r w:rsidRPr="00937E01">
        <w:rPr>
          <w:rFonts w:ascii="Tahoma" w:hAnsi="Tahoma" w:cs="Arial"/>
        </w:rPr>
        <w:t>3.4. CALIDAD ALIMENTARIA</w:t>
      </w:r>
    </w:p>
    <w:p w:rsidR="00025D83" w:rsidRPr="00937E01" w:rsidRDefault="00025D83" w:rsidP="007F5D82">
      <w:pPr>
        <w:pStyle w:val="Prrafodelista"/>
        <w:spacing w:line="240" w:lineRule="auto"/>
        <w:ind w:left="360"/>
        <w:rPr>
          <w:rFonts w:ascii="Tahoma" w:hAnsi="Tahoma" w:cs="Arial"/>
        </w:rPr>
      </w:pPr>
      <w:r w:rsidRPr="00937E01">
        <w:rPr>
          <w:rFonts w:ascii="Tahoma" w:hAnsi="Tahoma" w:cs="Arial"/>
        </w:rPr>
        <w:t>3.5. FORMACIÓN Y DESARROLLO</w:t>
      </w:r>
    </w:p>
    <w:p w:rsidR="00025D83" w:rsidRPr="00937E01" w:rsidRDefault="00025D83" w:rsidP="007F5D82">
      <w:pPr>
        <w:pStyle w:val="Prrafodelista"/>
        <w:spacing w:line="240" w:lineRule="auto"/>
        <w:ind w:left="360"/>
        <w:rPr>
          <w:rFonts w:ascii="Tahoma" w:hAnsi="Tahoma" w:cs="Arial"/>
          <w:b/>
        </w:rPr>
      </w:pPr>
    </w:p>
    <w:p w:rsidR="00025D83" w:rsidRPr="00937E01" w:rsidRDefault="00025D83" w:rsidP="007F5D82">
      <w:pPr>
        <w:pStyle w:val="Prrafodelista"/>
        <w:spacing w:line="240" w:lineRule="auto"/>
        <w:ind w:left="360"/>
        <w:rPr>
          <w:rFonts w:ascii="Tahoma" w:hAnsi="Tahoma" w:cs="Arial"/>
          <w:b/>
        </w:rPr>
      </w:pPr>
      <w:r w:rsidRPr="00937E01">
        <w:rPr>
          <w:rFonts w:ascii="Tahoma" w:hAnsi="Tahoma" w:cs="Arial"/>
          <w:b/>
        </w:rPr>
        <w:t>ÁREA 4. LA PARTICIPACIÓN.</w:t>
      </w:r>
    </w:p>
    <w:p w:rsidR="00025D83" w:rsidRPr="00937E01" w:rsidRDefault="00025D83" w:rsidP="007F5D82">
      <w:pPr>
        <w:pStyle w:val="Prrafodelista"/>
        <w:spacing w:line="240" w:lineRule="auto"/>
        <w:ind w:left="360"/>
        <w:rPr>
          <w:rFonts w:ascii="Tahoma" w:hAnsi="Tahoma" w:cs="Arial"/>
        </w:rPr>
      </w:pPr>
      <w:r w:rsidRPr="00937E01">
        <w:rPr>
          <w:rFonts w:ascii="Tahoma" w:hAnsi="Tahoma"/>
        </w:rPr>
        <w:t>4.1. PARTICIPACIÓN SOCIAL</w:t>
      </w:r>
    </w:p>
    <w:p w:rsidR="00025D83" w:rsidRPr="00937E01" w:rsidRDefault="00025D83" w:rsidP="007F5D82">
      <w:pPr>
        <w:pStyle w:val="Prrafodelista"/>
        <w:spacing w:line="240" w:lineRule="auto"/>
        <w:ind w:left="360"/>
        <w:rPr>
          <w:rFonts w:ascii="Tahoma" w:hAnsi="Tahoma" w:cs="Arial"/>
        </w:rPr>
      </w:pPr>
      <w:r w:rsidRPr="00937E01">
        <w:rPr>
          <w:rFonts w:ascii="Tahoma" w:hAnsi="Tahoma" w:cs="Arial"/>
        </w:rPr>
        <w:t>4.2. EDUCACIÓN Y DESARROLLO</w:t>
      </w:r>
    </w:p>
    <w:p w:rsidR="00025D83" w:rsidRPr="00937E01" w:rsidRDefault="00025D83" w:rsidP="007F5D82">
      <w:pPr>
        <w:pStyle w:val="Prrafodelista"/>
        <w:spacing w:line="240" w:lineRule="auto"/>
        <w:ind w:left="360"/>
        <w:rPr>
          <w:rFonts w:ascii="Tahoma" w:hAnsi="Tahoma" w:cs="Arial"/>
        </w:rPr>
      </w:pPr>
      <w:r w:rsidRPr="00937E01">
        <w:rPr>
          <w:rFonts w:ascii="Tahoma" w:hAnsi="Tahoma" w:cs="Arial"/>
        </w:rPr>
        <w:t>4.3. JÓVENES, MUJERES, MAYORES</w:t>
      </w:r>
    </w:p>
    <w:p w:rsidR="00025D83" w:rsidRPr="00937E01" w:rsidRDefault="00025D83" w:rsidP="007F5D82">
      <w:pPr>
        <w:spacing w:line="240" w:lineRule="auto"/>
        <w:jc w:val="both"/>
        <w:rPr>
          <w:rFonts w:ascii="Tahoma" w:hAnsi="Tahoma"/>
          <w:color w:val="000000"/>
        </w:rPr>
      </w:pPr>
      <w:r w:rsidRPr="00937E01">
        <w:rPr>
          <w:rFonts w:ascii="Tahoma" w:hAnsi="Tahoma" w:cs="Arial"/>
        </w:rPr>
        <w:t xml:space="preserve">Para el cumplimiento de los 36 objetivos estratégicos, distribuidos en estas 16 líneas de actuación, </w:t>
      </w:r>
      <w:r w:rsidRPr="00937E01">
        <w:rPr>
          <w:rFonts w:ascii="Tahoma" w:hAnsi="Tahoma"/>
        </w:rPr>
        <w:t xml:space="preserve">el </w:t>
      </w:r>
      <w:r w:rsidRPr="00937E01">
        <w:rPr>
          <w:rFonts w:ascii="Tahoma" w:hAnsi="Tahoma"/>
          <w:smallCaps/>
        </w:rPr>
        <w:t>Equipo</w:t>
      </w:r>
      <w:r w:rsidRPr="00937E01">
        <w:rPr>
          <w:rFonts w:ascii="Tahoma" w:hAnsi="Tahoma"/>
          <w:color w:val="000000"/>
        </w:rPr>
        <w:t xml:space="preserve"> propone las siguientes 26 programas:</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P01. L1.1. DECLARACIÓN DE RESERVA DE </w:t>
      </w:r>
      <w:smartTag w:uri="urn:schemas-microsoft-com:office:smarttags" w:element="PersonName">
        <w:smartTagPr>
          <w:attr w:name="ProductID" w:val="LA BIOSFERA DE LA"/>
        </w:smartTagPr>
        <w:r w:rsidRPr="00937E01">
          <w:rPr>
            <w:rFonts w:ascii="Tahoma" w:hAnsi="Tahoma"/>
          </w:rPr>
          <w:t>LA BIOSFERA DE LA</w:t>
        </w:r>
      </w:smartTag>
      <w:r w:rsidRPr="00937E01">
        <w:rPr>
          <w:rFonts w:ascii="Tahoma" w:hAnsi="Tahoma"/>
        </w:rPr>
        <w:t xml:space="preserve"> SIBERIA   </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P02. L1.1. PLAYAS Y EMBARCADEROS DE LA SIBERIA      </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P03. L1.1. FERIA INTERNACIONAL DE PESCA DEPORTIVA EN EMBALSES </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P04. L1.2. AUTOABASTECIMIENTO ENERGÉTICO EN PEQUEÑOS MUNICIPIOS </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P05. L1.2. INCENTIVOS A </w:t>
      </w:r>
      <w:smartTag w:uri="urn:schemas-microsoft-com:office:smarttags" w:element="PersonName">
        <w:smartTagPr>
          <w:attr w:name="ProductID" w:val="LA PRODUCCIￓN DE BIOMASA"/>
        </w:smartTagPr>
        <w:r w:rsidRPr="00937E01">
          <w:rPr>
            <w:rFonts w:ascii="Tahoma" w:hAnsi="Tahoma"/>
          </w:rPr>
          <w:t>LA PRODUCCIÓN DE BIOMASA</w:t>
        </w:r>
      </w:smartTag>
      <w:r w:rsidRPr="00937E01">
        <w:rPr>
          <w:rFonts w:ascii="Tahoma" w:hAnsi="Tahoma"/>
        </w:rPr>
        <w:t xml:space="preserve">   </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P06. L1.3. DINAMIZACIÓN Y COMPETITIVIDAD TURÍSTICA DE LA SIBERIA      </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P07. L1.3. MEJORA INTEGRAL DE EQUIPAMIENTOS TURÍSTICOS      </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P08. L1.3. FESTIVALES GASTRONÓMICO Y DE LAS GRULLAS, OTROS EVENTOS</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P09. L1.4. DECLARACIÓN DE VARIOS CONJUNTOS MONUMENTALES </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P10. L1.5. MARCA DE PRODUCTOS </w:t>
      </w:r>
      <w:r w:rsidRPr="00937E01">
        <w:rPr>
          <w:rFonts w:ascii="Tahoma" w:hAnsi="Tahoma"/>
          <w:i/>
        </w:rPr>
        <w:t>LA SIBERIA</w:t>
      </w:r>
      <w:r w:rsidRPr="00937E01">
        <w:rPr>
          <w:rFonts w:ascii="Tahoma" w:hAnsi="Tahoma"/>
        </w:rPr>
        <w:t xml:space="preserve">    </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P11. L1.5. DIVERSIFICACIÓN Y MODERNIZACIÓN DEL SECTOR PRIMARIO</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P12. L1.5. TRATAMIENTO Y TRANSFORMACIÓN DE RESINA            </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P13. L2.1. SIBERIANOS Y SIBERIANAS EN EL MUNDO</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P14. L2.2. </w:t>
      </w:r>
      <w:smartTag w:uri="urn:schemas-microsoft-com:office:smarttags" w:element="PersonName">
        <w:smartTagPr>
          <w:attr w:name="ProductID" w:val="LA SIBERIA EN LOS"/>
        </w:smartTagPr>
        <w:r w:rsidRPr="00937E01">
          <w:rPr>
            <w:rFonts w:ascii="Tahoma" w:hAnsi="Tahoma"/>
          </w:rPr>
          <w:t>LA SIBERIA EN LOS</w:t>
        </w:r>
      </w:smartTag>
      <w:r w:rsidRPr="00937E01">
        <w:rPr>
          <w:rFonts w:ascii="Tahoma" w:hAnsi="Tahoma"/>
        </w:rPr>
        <w:t xml:space="preserve"> MAPAS</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P15. L2.2. MEJORA DE PEQUEÑAS INFRAESTRUCTURAS Y TICS</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P16. L2.3. PUEBLOS DE LA SIBERIA, VIVOS Y COHESIONADOS</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P17. L3.1. INNOVACIÓN SOCIAL PARA EL EMPRENDIMIENTO COMARCAL</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P18. L3.2. SISTEMA DE IMPULSO Y ATENCIÓN A </w:t>
      </w:r>
      <w:smartTag w:uri="urn:schemas-microsoft-com:office:smarttags" w:element="PersonName">
        <w:smartTagPr>
          <w:attr w:name="ProductID" w:val="LA INICIATIVA PRIVADA"/>
        </w:smartTagPr>
        <w:r w:rsidRPr="00937E01">
          <w:rPr>
            <w:rFonts w:ascii="Tahoma" w:hAnsi="Tahoma"/>
          </w:rPr>
          <w:t>LA INICIATIVA PRIVADA</w:t>
        </w:r>
      </w:smartTag>
      <w:r w:rsidRPr="00937E01">
        <w:rPr>
          <w:rFonts w:ascii="Tahoma" w:hAnsi="Tahoma"/>
        </w:rPr>
        <w:t xml:space="preserve"> </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P19. L3.3. CLUSTER TERRITORIAL DE LA SIBERIA</w:t>
      </w:r>
    </w:p>
    <w:p w:rsidR="00025D83" w:rsidRPr="00937E01" w:rsidRDefault="00025D83" w:rsidP="007F5D82">
      <w:pPr>
        <w:pStyle w:val="Prrafodelista"/>
        <w:spacing w:line="240" w:lineRule="auto"/>
        <w:ind w:left="708"/>
        <w:rPr>
          <w:rFonts w:ascii="Tahoma" w:hAnsi="Tahoma" w:cs="Arial"/>
        </w:rPr>
      </w:pPr>
      <w:r w:rsidRPr="00937E01">
        <w:rPr>
          <w:rFonts w:ascii="Tahoma" w:hAnsi="Tahoma"/>
        </w:rPr>
        <w:t>P20. L3.3. AGENDA DE INNOVACIÓN PARA LA SIBERIA</w:t>
      </w:r>
      <w:r w:rsidRPr="00937E01">
        <w:rPr>
          <w:rFonts w:ascii="Tahoma" w:hAnsi="Tahoma" w:cs="Arial"/>
        </w:rPr>
        <w:t xml:space="preserve"> </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P21. L3.4. INCENTIVOS PARA </w:t>
      </w:r>
      <w:smartTag w:uri="urn:schemas-microsoft-com:office:smarttags" w:element="PersonName">
        <w:smartTagPr>
          <w:attr w:name="ProductID" w:val="LA MEJORA DE LA"/>
        </w:smartTagPr>
        <w:r w:rsidRPr="00937E01">
          <w:rPr>
            <w:rFonts w:ascii="Tahoma" w:hAnsi="Tahoma"/>
          </w:rPr>
          <w:t>LA MEJORA DE LA</w:t>
        </w:r>
      </w:smartTag>
      <w:r w:rsidRPr="00937E01">
        <w:rPr>
          <w:rFonts w:ascii="Tahoma" w:hAnsi="Tahoma"/>
        </w:rPr>
        <w:t xml:space="preserve"> CALIDAD AGROALIMENTARIA</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lastRenderedPageBreak/>
        <w:t xml:space="preserve">P22. L3.5. PLAN INTEGRADO DE FORMACIÓN PARA EL EMPLEO </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P23. L4.1. PROCESOS LOCALES DE PARTICIPACIÓN COMARCAL</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P24. L4.1. CON </w:t>
      </w:r>
      <w:r w:rsidRPr="00937E01">
        <w:rPr>
          <w:rFonts w:ascii="Tahoma" w:hAnsi="Tahoma"/>
          <w:i/>
        </w:rPr>
        <w:t>S</w:t>
      </w:r>
      <w:r w:rsidRPr="00937E01">
        <w:rPr>
          <w:rFonts w:ascii="Tahoma" w:hAnsi="Tahoma"/>
        </w:rPr>
        <w:t xml:space="preserve"> DE SIBERIA Y DE SOLIDARIDAD</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P25. L4.2. ITINERARIO DIDÁCTICO “LA SIBERIA, VALORES Y RECURSOS”</w:t>
      </w:r>
    </w:p>
    <w:p w:rsidR="00025D83" w:rsidRPr="00937E01" w:rsidRDefault="00025D83" w:rsidP="007F5D82">
      <w:pPr>
        <w:widowControl w:val="0"/>
        <w:autoSpaceDE w:val="0"/>
        <w:autoSpaceDN w:val="0"/>
        <w:adjustRightInd w:val="0"/>
        <w:spacing w:line="240" w:lineRule="auto"/>
        <w:ind w:left="708"/>
        <w:rPr>
          <w:rFonts w:ascii="Tahoma" w:hAnsi="Tahoma"/>
        </w:rPr>
      </w:pPr>
      <w:r w:rsidRPr="00937E01">
        <w:rPr>
          <w:rFonts w:ascii="Tahoma" w:hAnsi="Tahoma"/>
        </w:rPr>
        <w:t xml:space="preserve">P26. L4.3. LABORATORIO DE PROYECTOS JÓVENES Y POR LA IGUALDAD   </w:t>
      </w:r>
    </w:p>
    <w:p w:rsidR="00025D83" w:rsidRPr="00937E01" w:rsidRDefault="00025D83" w:rsidP="007F5D82">
      <w:pPr>
        <w:spacing w:line="240" w:lineRule="auto"/>
        <w:jc w:val="both"/>
        <w:rPr>
          <w:rFonts w:ascii="Tahoma" w:hAnsi="Tahoma"/>
          <w:color w:val="000000"/>
        </w:rPr>
      </w:pPr>
      <w:r w:rsidRPr="00937E01">
        <w:rPr>
          <w:rFonts w:ascii="Tahoma" w:hAnsi="Tahoma"/>
          <w:color w:val="000000"/>
        </w:rPr>
        <w:t>Se expone el contenido y la justificación de cada uno de estos programas, que en el documento final se caracterizan conforme a la siguiente ficha:</w:t>
      </w:r>
    </w:p>
    <w:p w:rsidR="00025D83" w:rsidRPr="00937E01" w:rsidRDefault="00025D83" w:rsidP="007F5D82">
      <w:pPr>
        <w:spacing w:line="240" w:lineRule="auto"/>
        <w:rPr>
          <w:rFonts w:ascii="Tahoma" w:hAnsi="Tahoma" w:cs="Arial"/>
          <w:b/>
        </w:rPr>
      </w:pPr>
      <w:r w:rsidRPr="00937E01">
        <w:rPr>
          <w:rFonts w:ascii="Tahoma" w:hAnsi="Tahoma" w:cs="Arial"/>
          <w:b/>
        </w:rPr>
        <w:br w:type="page"/>
      </w:r>
    </w:p>
    <w:p w:rsidR="00025D83" w:rsidRPr="00937E01" w:rsidRDefault="00025D83" w:rsidP="007F5D82">
      <w:pPr>
        <w:pStyle w:val="Prrafodelista"/>
        <w:spacing w:line="240" w:lineRule="auto"/>
        <w:ind w:left="360"/>
        <w:rPr>
          <w:rFonts w:ascii="Tahoma" w:hAnsi="Tahoma" w:cs="Arial"/>
          <w:b/>
        </w:rPr>
      </w:pPr>
    </w:p>
    <w:p w:rsidR="00025D83" w:rsidRPr="00937E01" w:rsidRDefault="00025D83" w:rsidP="007F5D82">
      <w:pPr>
        <w:pStyle w:val="Prrafodelista"/>
        <w:pBdr>
          <w:top w:val="single" w:sz="4" w:space="1" w:color="auto"/>
          <w:left w:val="single" w:sz="4" w:space="4" w:color="auto"/>
          <w:bottom w:val="single" w:sz="4" w:space="1" w:color="auto"/>
          <w:right w:val="single" w:sz="4" w:space="4" w:color="auto"/>
        </w:pBdr>
        <w:spacing w:line="240" w:lineRule="auto"/>
        <w:ind w:left="360"/>
        <w:jc w:val="center"/>
        <w:rPr>
          <w:rFonts w:ascii="Tahoma" w:hAnsi="Tahoma" w:cs="Arial"/>
        </w:rPr>
      </w:pPr>
      <w:r w:rsidRPr="00937E01">
        <w:rPr>
          <w:rFonts w:ascii="Tahoma" w:hAnsi="Tahoma" w:cs="Arial"/>
        </w:rPr>
        <w:t>MODELO DE FICHA DE PROGRAMAS POR LÍNEAS DE ACTUACIÓN</w:t>
      </w:r>
    </w:p>
    <w:p w:rsidR="00025D83" w:rsidRPr="00937E01" w:rsidRDefault="00025D83" w:rsidP="007F5D82">
      <w:pPr>
        <w:pStyle w:val="Prrafodelista"/>
        <w:spacing w:line="240" w:lineRule="auto"/>
        <w:ind w:left="360"/>
        <w:rPr>
          <w:rFonts w:ascii="Tahoma" w:hAnsi="Tahoma" w:cs="Arial"/>
          <w:b/>
        </w:rPr>
      </w:pPr>
    </w:p>
    <w:p w:rsidR="00025D83" w:rsidRPr="00937E01" w:rsidRDefault="00025D83" w:rsidP="007F5D82">
      <w:pPr>
        <w:pStyle w:val="Prrafodelista"/>
        <w:spacing w:line="240" w:lineRule="auto"/>
        <w:ind w:left="360"/>
        <w:rPr>
          <w:rFonts w:ascii="Tahoma" w:hAnsi="Tahoma" w:cs="Arial"/>
          <w:b/>
        </w:rPr>
      </w:pPr>
    </w:p>
    <w:p w:rsidR="00025D83" w:rsidRPr="00937E01" w:rsidRDefault="00025D83" w:rsidP="007F5D82">
      <w:pPr>
        <w:pStyle w:val="Prrafodelista"/>
        <w:spacing w:line="240" w:lineRule="auto"/>
        <w:ind w:left="0"/>
        <w:rPr>
          <w:rFonts w:ascii="Tahoma" w:hAnsi="Tahoma" w:cs="Arial"/>
          <w:b/>
        </w:rPr>
      </w:pPr>
      <w:r w:rsidRPr="00937E01">
        <w:rPr>
          <w:rFonts w:ascii="Tahoma" w:hAnsi="Tahoma" w:cs="Arial"/>
          <w:b/>
        </w:rPr>
        <w:t>ÁREA</w:t>
      </w:r>
    </w:p>
    <w:p w:rsidR="00025D83" w:rsidRPr="00937E01" w:rsidRDefault="00025D83" w:rsidP="007F5D82">
      <w:pPr>
        <w:pStyle w:val="Prrafodelista"/>
        <w:spacing w:line="240" w:lineRule="auto"/>
        <w:ind w:left="360"/>
        <w:rPr>
          <w:rFonts w:ascii="Tahoma" w:hAnsi="Tahoma"/>
        </w:rPr>
      </w:pPr>
    </w:p>
    <w:p w:rsidR="00025D83" w:rsidRPr="00937E01" w:rsidRDefault="00025D83" w:rsidP="007F5D82">
      <w:pPr>
        <w:pStyle w:val="Prrafodelista"/>
        <w:spacing w:line="240" w:lineRule="auto"/>
        <w:ind w:left="0"/>
        <w:rPr>
          <w:rFonts w:ascii="Tahoma" w:hAnsi="Tahoma"/>
        </w:rPr>
      </w:pPr>
      <w:r w:rsidRPr="00937E01">
        <w:rPr>
          <w:rFonts w:ascii="Tahoma" w:hAnsi="Tahoma"/>
        </w:rPr>
        <w:t xml:space="preserve">LÍNEA </w:t>
      </w:r>
    </w:p>
    <w:p w:rsidR="00025D83" w:rsidRPr="00937E01" w:rsidRDefault="00025D83" w:rsidP="007F5D82">
      <w:pPr>
        <w:pStyle w:val="Prrafodelista"/>
        <w:spacing w:line="240" w:lineRule="auto"/>
        <w:ind w:left="360"/>
        <w:rPr>
          <w:rFonts w:ascii="Tahoma" w:hAnsi="Tahoma" w:cs="Arial"/>
        </w:rPr>
      </w:pPr>
    </w:p>
    <w:p w:rsidR="00025D83" w:rsidRPr="00937E01" w:rsidRDefault="00025D83" w:rsidP="007F5D82">
      <w:pPr>
        <w:pStyle w:val="Prrafodelista"/>
        <w:spacing w:line="240" w:lineRule="auto"/>
        <w:ind w:left="0"/>
        <w:jc w:val="right"/>
        <w:rPr>
          <w:rFonts w:ascii="Tahoma" w:hAnsi="Tahoma" w:cs="Arial"/>
        </w:rPr>
      </w:pPr>
      <w:r w:rsidRPr="00937E01">
        <w:rPr>
          <w:rFonts w:ascii="Tahoma" w:hAnsi="Tahoma" w:cs="Arial"/>
        </w:rPr>
        <w:t xml:space="preserve">PROGRAMA nº  </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2376"/>
        <w:gridCol w:w="6262"/>
      </w:tblGrid>
      <w:tr w:rsidR="00025D83" w:rsidRPr="00937E01" w:rsidTr="00280A43">
        <w:tc>
          <w:tcPr>
            <w:tcW w:w="2376" w:type="dxa"/>
          </w:tcPr>
          <w:p w:rsidR="00025D83" w:rsidRPr="00937E01" w:rsidRDefault="00025D83" w:rsidP="007F5D82">
            <w:pPr>
              <w:widowControl w:val="0"/>
              <w:autoSpaceDE w:val="0"/>
              <w:autoSpaceDN w:val="0"/>
              <w:adjustRightInd w:val="0"/>
              <w:spacing w:line="240" w:lineRule="auto"/>
              <w:rPr>
                <w:rFonts w:ascii="Tahoma" w:hAnsi="Tahoma" w:cs="Arial"/>
              </w:rPr>
            </w:pPr>
            <w:r w:rsidRPr="00937E01">
              <w:rPr>
                <w:rFonts w:ascii="Tahoma" w:hAnsi="Tahoma" w:cs="Arial"/>
              </w:rPr>
              <w:t xml:space="preserve">ÁREA DE LA ESTRATEGIA </w:t>
            </w:r>
          </w:p>
        </w:tc>
        <w:tc>
          <w:tcPr>
            <w:tcW w:w="6262" w:type="dxa"/>
          </w:tcPr>
          <w:p w:rsidR="00025D83" w:rsidRPr="00937E01" w:rsidRDefault="00025D83" w:rsidP="007F5D82">
            <w:pPr>
              <w:widowControl w:val="0"/>
              <w:autoSpaceDE w:val="0"/>
              <w:autoSpaceDN w:val="0"/>
              <w:adjustRightInd w:val="0"/>
              <w:spacing w:line="240" w:lineRule="auto"/>
              <w:rPr>
                <w:rFonts w:ascii="Tahoma" w:hAnsi="Tahoma"/>
                <w:b/>
              </w:rPr>
            </w:pPr>
            <w:r w:rsidRPr="00937E01">
              <w:rPr>
                <w:rFonts w:ascii="Tahoma" w:hAnsi="Tahoma"/>
                <w:b/>
              </w:rPr>
              <w:t xml:space="preserve"> </w:t>
            </w:r>
          </w:p>
          <w:p w:rsidR="00025D83" w:rsidRPr="00937E01" w:rsidRDefault="00025D83" w:rsidP="007F5D82">
            <w:pPr>
              <w:widowControl w:val="0"/>
              <w:autoSpaceDE w:val="0"/>
              <w:autoSpaceDN w:val="0"/>
              <w:adjustRightInd w:val="0"/>
              <w:spacing w:line="240" w:lineRule="auto"/>
              <w:rPr>
                <w:rFonts w:ascii="Tahoma" w:hAnsi="Tahoma"/>
                <w:b/>
              </w:rPr>
            </w:pPr>
          </w:p>
        </w:tc>
      </w:tr>
      <w:tr w:rsidR="00025D83" w:rsidRPr="00937E01" w:rsidTr="00280A43">
        <w:tc>
          <w:tcPr>
            <w:tcW w:w="2376" w:type="dxa"/>
          </w:tcPr>
          <w:p w:rsidR="00025D83" w:rsidRPr="00937E01" w:rsidRDefault="00025D83" w:rsidP="007F5D82">
            <w:pPr>
              <w:widowControl w:val="0"/>
              <w:autoSpaceDE w:val="0"/>
              <w:autoSpaceDN w:val="0"/>
              <w:adjustRightInd w:val="0"/>
              <w:spacing w:line="240" w:lineRule="auto"/>
              <w:rPr>
                <w:rFonts w:ascii="Tahoma" w:hAnsi="Tahoma" w:cs="Arial"/>
              </w:rPr>
            </w:pPr>
            <w:r w:rsidRPr="00937E01">
              <w:rPr>
                <w:rFonts w:ascii="Tahoma" w:hAnsi="Tahoma" w:cs="Arial"/>
              </w:rPr>
              <w:t>LÍNEA DE ACTUACIÓN</w:t>
            </w:r>
          </w:p>
          <w:p w:rsidR="00025D83" w:rsidRPr="00937E01" w:rsidRDefault="00025D83" w:rsidP="007F5D82">
            <w:pPr>
              <w:widowControl w:val="0"/>
              <w:autoSpaceDE w:val="0"/>
              <w:autoSpaceDN w:val="0"/>
              <w:adjustRightInd w:val="0"/>
              <w:spacing w:line="240" w:lineRule="auto"/>
              <w:rPr>
                <w:rFonts w:ascii="Tahoma" w:hAnsi="Tahoma" w:cs="Arial"/>
              </w:rPr>
            </w:pPr>
            <w:r w:rsidRPr="00937E01">
              <w:rPr>
                <w:rFonts w:ascii="Tahoma" w:hAnsi="Tahoma" w:cs="Arial"/>
              </w:rPr>
              <w:t xml:space="preserve">(objetivos asociados) </w:t>
            </w:r>
          </w:p>
          <w:p w:rsidR="00025D83" w:rsidRPr="00937E01" w:rsidRDefault="00025D83" w:rsidP="007F5D82">
            <w:pPr>
              <w:widowControl w:val="0"/>
              <w:autoSpaceDE w:val="0"/>
              <w:autoSpaceDN w:val="0"/>
              <w:adjustRightInd w:val="0"/>
              <w:spacing w:line="240" w:lineRule="auto"/>
              <w:rPr>
                <w:rFonts w:ascii="Tahoma" w:hAnsi="Tahoma" w:cs="Arial"/>
              </w:rPr>
            </w:pPr>
          </w:p>
        </w:tc>
        <w:tc>
          <w:tcPr>
            <w:tcW w:w="6262" w:type="dxa"/>
          </w:tcPr>
          <w:p w:rsidR="00025D83" w:rsidRPr="00937E01" w:rsidRDefault="00025D83" w:rsidP="007F5D82">
            <w:pPr>
              <w:pStyle w:val="Prrafodelista"/>
              <w:spacing w:line="240" w:lineRule="auto"/>
              <w:ind w:left="0"/>
              <w:rPr>
                <w:rFonts w:ascii="Tahoma" w:hAnsi="Tahoma" w:cs="Arial"/>
              </w:rPr>
            </w:pPr>
          </w:p>
          <w:p w:rsidR="00025D83" w:rsidRPr="00937E01" w:rsidRDefault="00025D83" w:rsidP="007F5D82">
            <w:pPr>
              <w:widowControl w:val="0"/>
              <w:autoSpaceDE w:val="0"/>
              <w:autoSpaceDN w:val="0"/>
              <w:adjustRightInd w:val="0"/>
              <w:spacing w:line="240" w:lineRule="auto"/>
              <w:rPr>
                <w:rFonts w:ascii="Tahoma" w:hAnsi="Tahoma" w:cs="Arial"/>
              </w:rPr>
            </w:pPr>
          </w:p>
          <w:p w:rsidR="00025D83" w:rsidRPr="00937E01" w:rsidRDefault="00025D83" w:rsidP="007F5D82">
            <w:pPr>
              <w:widowControl w:val="0"/>
              <w:autoSpaceDE w:val="0"/>
              <w:autoSpaceDN w:val="0"/>
              <w:adjustRightInd w:val="0"/>
              <w:spacing w:line="240" w:lineRule="auto"/>
              <w:rPr>
                <w:rFonts w:ascii="Tahoma" w:hAnsi="Tahoma"/>
              </w:rPr>
            </w:pPr>
          </w:p>
          <w:p w:rsidR="00025D83" w:rsidRPr="00937E01" w:rsidRDefault="00025D83" w:rsidP="007F5D82">
            <w:pPr>
              <w:widowControl w:val="0"/>
              <w:autoSpaceDE w:val="0"/>
              <w:autoSpaceDN w:val="0"/>
              <w:adjustRightInd w:val="0"/>
              <w:spacing w:line="240" w:lineRule="auto"/>
              <w:rPr>
                <w:rFonts w:ascii="Tahoma" w:hAnsi="Tahoma"/>
              </w:rPr>
            </w:pPr>
          </w:p>
        </w:tc>
      </w:tr>
      <w:tr w:rsidR="00025D83" w:rsidRPr="00937E01" w:rsidTr="00280A43">
        <w:tc>
          <w:tcPr>
            <w:tcW w:w="2376" w:type="dxa"/>
          </w:tcPr>
          <w:p w:rsidR="00025D83" w:rsidRPr="00937E01" w:rsidRDefault="00025D83" w:rsidP="007F5D82">
            <w:pPr>
              <w:widowControl w:val="0"/>
              <w:autoSpaceDE w:val="0"/>
              <w:autoSpaceDN w:val="0"/>
              <w:adjustRightInd w:val="0"/>
              <w:spacing w:line="240" w:lineRule="auto"/>
              <w:rPr>
                <w:rFonts w:ascii="Tahoma" w:hAnsi="Tahoma"/>
              </w:rPr>
            </w:pPr>
            <w:r w:rsidRPr="00937E01">
              <w:rPr>
                <w:rFonts w:ascii="Tahoma" w:hAnsi="Tahoma" w:cs="Arial"/>
              </w:rPr>
              <w:t xml:space="preserve">PROGRAMA </w:t>
            </w:r>
          </w:p>
        </w:tc>
        <w:tc>
          <w:tcPr>
            <w:tcW w:w="6262" w:type="dxa"/>
          </w:tcPr>
          <w:p w:rsidR="00025D83" w:rsidRPr="00937E01" w:rsidRDefault="00025D83" w:rsidP="007F5D82">
            <w:pPr>
              <w:widowControl w:val="0"/>
              <w:autoSpaceDE w:val="0"/>
              <w:autoSpaceDN w:val="0"/>
              <w:adjustRightInd w:val="0"/>
              <w:spacing w:line="240" w:lineRule="auto"/>
              <w:rPr>
                <w:rFonts w:ascii="Tahoma" w:hAnsi="Tahoma"/>
              </w:rPr>
            </w:pPr>
          </w:p>
          <w:p w:rsidR="00025D83" w:rsidRPr="00937E01" w:rsidRDefault="00025D83" w:rsidP="007F5D82">
            <w:pPr>
              <w:widowControl w:val="0"/>
              <w:autoSpaceDE w:val="0"/>
              <w:autoSpaceDN w:val="0"/>
              <w:adjustRightInd w:val="0"/>
              <w:spacing w:line="240" w:lineRule="auto"/>
              <w:rPr>
                <w:rFonts w:ascii="Tahoma" w:hAnsi="Tahoma"/>
              </w:rPr>
            </w:pPr>
          </w:p>
          <w:p w:rsidR="00025D83" w:rsidRPr="00937E01" w:rsidRDefault="00025D83" w:rsidP="007F5D82">
            <w:pPr>
              <w:widowControl w:val="0"/>
              <w:autoSpaceDE w:val="0"/>
              <w:autoSpaceDN w:val="0"/>
              <w:adjustRightInd w:val="0"/>
              <w:spacing w:line="240" w:lineRule="auto"/>
              <w:rPr>
                <w:rFonts w:ascii="Tahoma" w:hAnsi="Tahoma"/>
              </w:rPr>
            </w:pPr>
          </w:p>
        </w:tc>
      </w:tr>
      <w:tr w:rsidR="00025D83" w:rsidRPr="00937E01" w:rsidTr="00280A43">
        <w:tc>
          <w:tcPr>
            <w:tcW w:w="2376" w:type="dxa"/>
          </w:tcPr>
          <w:p w:rsidR="00025D83" w:rsidRPr="00937E01" w:rsidRDefault="00025D83" w:rsidP="007F5D82">
            <w:pPr>
              <w:widowControl w:val="0"/>
              <w:autoSpaceDE w:val="0"/>
              <w:autoSpaceDN w:val="0"/>
              <w:adjustRightInd w:val="0"/>
              <w:spacing w:line="240" w:lineRule="auto"/>
              <w:rPr>
                <w:rFonts w:ascii="Tahoma" w:hAnsi="Tahoma" w:cs="Arial"/>
              </w:rPr>
            </w:pPr>
            <w:r w:rsidRPr="00937E01">
              <w:rPr>
                <w:rFonts w:ascii="Tahoma" w:hAnsi="Tahoma" w:cs="Arial"/>
              </w:rPr>
              <w:t>CONVERGENCIA RIS3</w:t>
            </w:r>
          </w:p>
        </w:tc>
        <w:tc>
          <w:tcPr>
            <w:tcW w:w="6262" w:type="dxa"/>
          </w:tcPr>
          <w:p w:rsidR="00025D83" w:rsidRPr="00937E01" w:rsidRDefault="00025D83" w:rsidP="007F5D82">
            <w:pPr>
              <w:widowControl w:val="0"/>
              <w:autoSpaceDE w:val="0"/>
              <w:autoSpaceDN w:val="0"/>
              <w:adjustRightInd w:val="0"/>
              <w:spacing w:line="240" w:lineRule="auto"/>
              <w:rPr>
                <w:rFonts w:ascii="Tahoma" w:hAnsi="Tahoma"/>
              </w:rPr>
            </w:pPr>
          </w:p>
          <w:p w:rsidR="00025D83" w:rsidRPr="00937E01" w:rsidRDefault="00025D83" w:rsidP="007F5D82">
            <w:pPr>
              <w:widowControl w:val="0"/>
              <w:autoSpaceDE w:val="0"/>
              <w:autoSpaceDN w:val="0"/>
              <w:adjustRightInd w:val="0"/>
              <w:spacing w:line="240" w:lineRule="auto"/>
              <w:rPr>
                <w:rFonts w:ascii="Tahoma" w:hAnsi="Tahoma"/>
              </w:rPr>
            </w:pPr>
          </w:p>
          <w:p w:rsidR="00025D83" w:rsidRPr="00937E01" w:rsidRDefault="00025D83" w:rsidP="007F5D82">
            <w:pPr>
              <w:widowControl w:val="0"/>
              <w:autoSpaceDE w:val="0"/>
              <w:autoSpaceDN w:val="0"/>
              <w:adjustRightInd w:val="0"/>
              <w:spacing w:line="240" w:lineRule="auto"/>
              <w:rPr>
                <w:rFonts w:ascii="Tahoma" w:hAnsi="Tahoma"/>
              </w:rPr>
            </w:pPr>
          </w:p>
        </w:tc>
      </w:tr>
      <w:tr w:rsidR="00025D83" w:rsidRPr="00937E01" w:rsidTr="00280A43">
        <w:tc>
          <w:tcPr>
            <w:tcW w:w="2376" w:type="dxa"/>
          </w:tcPr>
          <w:p w:rsidR="00025D83" w:rsidRPr="00937E01" w:rsidRDefault="00025D83" w:rsidP="007F5D82">
            <w:pPr>
              <w:widowControl w:val="0"/>
              <w:autoSpaceDE w:val="0"/>
              <w:autoSpaceDN w:val="0"/>
              <w:adjustRightInd w:val="0"/>
              <w:spacing w:line="240" w:lineRule="auto"/>
              <w:rPr>
                <w:rFonts w:ascii="Tahoma" w:hAnsi="Tahoma" w:cs="Arial"/>
              </w:rPr>
            </w:pPr>
            <w:r w:rsidRPr="00937E01">
              <w:rPr>
                <w:rFonts w:ascii="Tahoma" w:hAnsi="Tahoma" w:cs="Arial"/>
              </w:rPr>
              <w:t xml:space="preserve">BREVE DESCRIPCIÓN </w:t>
            </w:r>
          </w:p>
        </w:tc>
        <w:tc>
          <w:tcPr>
            <w:tcW w:w="6262" w:type="dxa"/>
          </w:tcPr>
          <w:p w:rsidR="00025D83" w:rsidRPr="00937E01" w:rsidRDefault="00025D83" w:rsidP="007F5D82">
            <w:pPr>
              <w:widowControl w:val="0"/>
              <w:autoSpaceDE w:val="0"/>
              <w:autoSpaceDN w:val="0"/>
              <w:adjustRightInd w:val="0"/>
              <w:spacing w:line="240" w:lineRule="auto"/>
              <w:rPr>
                <w:rFonts w:ascii="Tahoma" w:hAnsi="Tahoma"/>
              </w:rPr>
            </w:pPr>
          </w:p>
          <w:p w:rsidR="00025D83" w:rsidRPr="00937E01" w:rsidRDefault="00025D83" w:rsidP="007F5D82">
            <w:pPr>
              <w:widowControl w:val="0"/>
              <w:autoSpaceDE w:val="0"/>
              <w:autoSpaceDN w:val="0"/>
              <w:adjustRightInd w:val="0"/>
              <w:spacing w:line="240" w:lineRule="auto"/>
              <w:rPr>
                <w:rFonts w:ascii="Tahoma" w:hAnsi="Tahoma"/>
              </w:rPr>
            </w:pPr>
          </w:p>
          <w:p w:rsidR="00025D83" w:rsidRPr="00937E01" w:rsidRDefault="00025D83" w:rsidP="007F5D82">
            <w:pPr>
              <w:widowControl w:val="0"/>
              <w:autoSpaceDE w:val="0"/>
              <w:autoSpaceDN w:val="0"/>
              <w:adjustRightInd w:val="0"/>
              <w:spacing w:line="240" w:lineRule="auto"/>
              <w:rPr>
                <w:rFonts w:ascii="Tahoma" w:hAnsi="Tahoma"/>
              </w:rPr>
            </w:pPr>
          </w:p>
          <w:p w:rsidR="00025D83" w:rsidRPr="00937E01" w:rsidRDefault="00025D83" w:rsidP="007F5D82">
            <w:pPr>
              <w:widowControl w:val="0"/>
              <w:autoSpaceDE w:val="0"/>
              <w:autoSpaceDN w:val="0"/>
              <w:adjustRightInd w:val="0"/>
              <w:spacing w:line="240" w:lineRule="auto"/>
              <w:rPr>
                <w:rFonts w:ascii="Tahoma" w:hAnsi="Tahoma"/>
              </w:rPr>
            </w:pPr>
          </w:p>
          <w:p w:rsidR="00025D83" w:rsidRPr="00937E01" w:rsidRDefault="00025D83" w:rsidP="007F5D82">
            <w:pPr>
              <w:widowControl w:val="0"/>
              <w:autoSpaceDE w:val="0"/>
              <w:autoSpaceDN w:val="0"/>
              <w:adjustRightInd w:val="0"/>
              <w:spacing w:line="240" w:lineRule="auto"/>
              <w:rPr>
                <w:rFonts w:ascii="Tahoma" w:hAnsi="Tahoma"/>
                <w:b/>
              </w:rPr>
            </w:pPr>
          </w:p>
        </w:tc>
      </w:tr>
      <w:tr w:rsidR="00025D83" w:rsidRPr="00937E01" w:rsidTr="00280A43">
        <w:tc>
          <w:tcPr>
            <w:tcW w:w="2376" w:type="dxa"/>
          </w:tcPr>
          <w:p w:rsidR="00025D83" w:rsidRPr="00937E01" w:rsidRDefault="00025D83" w:rsidP="007F5D82">
            <w:pPr>
              <w:widowControl w:val="0"/>
              <w:autoSpaceDE w:val="0"/>
              <w:autoSpaceDN w:val="0"/>
              <w:adjustRightInd w:val="0"/>
              <w:spacing w:line="240" w:lineRule="auto"/>
              <w:rPr>
                <w:rFonts w:ascii="Tahoma" w:hAnsi="Tahoma" w:cs="Arial"/>
                <w:color w:val="000000"/>
              </w:rPr>
            </w:pPr>
            <w:r w:rsidRPr="00937E01">
              <w:rPr>
                <w:rFonts w:ascii="Tahoma" w:hAnsi="Tahoma" w:cs="Arial"/>
                <w:color w:val="000000"/>
              </w:rPr>
              <w:t xml:space="preserve">AGENTES Y OTROS RECURSOS </w:t>
            </w:r>
          </w:p>
          <w:p w:rsidR="00025D83" w:rsidRPr="00937E01" w:rsidRDefault="00025D83" w:rsidP="007F5D82">
            <w:pPr>
              <w:widowControl w:val="0"/>
              <w:autoSpaceDE w:val="0"/>
              <w:autoSpaceDN w:val="0"/>
              <w:adjustRightInd w:val="0"/>
              <w:spacing w:line="240" w:lineRule="auto"/>
              <w:rPr>
                <w:rFonts w:ascii="Tahoma" w:hAnsi="Tahoma" w:cs="Arial"/>
              </w:rPr>
            </w:pPr>
          </w:p>
        </w:tc>
        <w:tc>
          <w:tcPr>
            <w:tcW w:w="6262" w:type="dxa"/>
          </w:tcPr>
          <w:p w:rsidR="00025D83" w:rsidRPr="00937E01" w:rsidRDefault="00025D83" w:rsidP="007F5D82">
            <w:pPr>
              <w:widowControl w:val="0"/>
              <w:autoSpaceDE w:val="0"/>
              <w:autoSpaceDN w:val="0"/>
              <w:adjustRightInd w:val="0"/>
              <w:spacing w:line="240" w:lineRule="auto"/>
              <w:rPr>
                <w:rFonts w:ascii="Tahoma" w:hAnsi="Tahoma"/>
              </w:rPr>
            </w:pPr>
          </w:p>
          <w:p w:rsidR="00025D83" w:rsidRPr="00937E01" w:rsidRDefault="00025D83" w:rsidP="007F5D82">
            <w:pPr>
              <w:widowControl w:val="0"/>
              <w:autoSpaceDE w:val="0"/>
              <w:autoSpaceDN w:val="0"/>
              <w:adjustRightInd w:val="0"/>
              <w:spacing w:line="240" w:lineRule="auto"/>
              <w:rPr>
                <w:rFonts w:ascii="Tahoma" w:hAnsi="Tahoma"/>
              </w:rPr>
            </w:pPr>
          </w:p>
          <w:p w:rsidR="00025D83" w:rsidRPr="00937E01" w:rsidRDefault="00025D83" w:rsidP="007F5D82">
            <w:pPr>
              <w:widowControl w:val="0"/>
              <w:autoSpaceDE w:val="0"/>
              <w:autoSpaceDN w:val="0"/>
              <w:adjustRightInd w:val="0"/>
              <w:spacing w:line="240" w:lineRule="auto"/>
              <w:rPr>
                <w:rFonts w:ascii="Tahoma" w:hAnsi="Tahoma"/>
              </w:rPr>
            </w:pPr>
          </w:p>
          <w:p w:rsidR="00025D83" w:rsidRPr="00937E01" w:rsidRDefault="00025D83" w:rsidP="007F5D82">
            <w:pPr>
              <w:widowControl w:val="0"/>
              <w:autoSpaceDE w:val="0"/>
              <w:autoSpaceDN w:val="0"/>
              <w:adjustRightInd w:val="0"/>
              <w:spacing w:line="240" w:lineRule="auto"/>
              <w:rPr>
                <w:rFonts w:ascii="Tahoma" w:hAnsi="Tahoma"/>
              </w:rPr>
            </w:pPr>
          </w:p>
        </w:tc>
      </w:tr>
    </w:tbl>
    <w:p w:rsidR="00B31FB6" w:rsidRPr="00937E01" w:rsidRDefault="00B31FB6" w:rsidP="007F5D82">
      <w:pPr>
        <w:pStyle w:val="Prrafodelista"/>
        <w:spacing w:line="240" w:lineRule="auto"/>
        <w:ind w:left="0"/>
        <w:rPr>
          <w:rFonts w:ascii="Tahoma" w:hAnsi="Tahoma"/>
        </w:rPr>
      </w:pPr>
    </w:p>
    <w:p w:rsidR="00B31FB6" w:rsidRPr="00937E01" w:rsidRDefault="00B31FB6" w:rsidP="007F5D82">
      <w:pPr>
        <w:pStyle w:val="Prrafodelista"/>
        <w:spacing w:line="240" w:lineRule="auto"/>
        <w:ind w:left="0"/>
        <w:rPr>
          <w:rFonts w:ascii="Tahoma" w:hAnsi="Tahoma"/>
        </w:rPr>
      </w:pPr>
    </w:p>
    <w:p w:rsidR="00945F2D" w:rsidRPr="00937E01" w:rsidRDefault="00945F2D" w:rsidP="007F5D82">
      <w:pPr>
        <w:pStyle w:val="Prrafodelista"/>
        <w:spacing w:line="240" w:lineRule="auto"/>
        <w:ind w:left="0"/>
        <w:rPr>
          <w:rFonts w:ascii="Tahoma" w:hAnsi="Tahoma"/>
        </w:rPr>
      </w:pPr>
    </w:p>
    <w:p w:rsidR="00025D83" w:rsidRPr="00937E01" w:rsidRDefault="00025D83" w:rsidP="007F5D82">
      <w:pPr>
        <w:pStyle w:val="Prrafodelista"/>
        <w:spacing w:line="240" w:lineRule="auto"/>
        <w:ind w:left="0"/>
        <w:rPr>
          <w:rFonts w:ascii="Tahoma" w:hAnsi="Tahoma"/>
        </w:rPr>
      </w:pPr>
      <w:r w:rsidRPr="00937E01">
        <w:rPr>
          <w:rFonts w:ascii="Tahoma" w:hAnsi="Tahoma"/>
        </w:rPr>
        <w:lastRenderedPageBreak/>
        <w:t xml:space="preserve">La comisión se centra en el contraste de las líneas y los programas expuestos, valorando que el trabajo para el desarrollo comarcal dará continuidad a esta reflexión estratégica participativa. </w:t>
      </w:r>
    </w:p>
    <w:p w:rsidR="00025D83" w:rsidRPr="00937E01" w:rsidRDefault="00025D83" w:rsidP="007F5D82">
      <w:pPr>
        <w:spacing w:line="240" w:lineRule="auto"/>
        <w:jc w:val="both"/>
        <w:rPr>
          <w:rFonts w:ascii="Tahoma" w:hAnsi="Tahoma"/>
          <w:color w:val="000000"/>
        </w:rPr>
      </w:pPr>
      <w:r w:rsidRPr="00937E01">
        <w:rPr>
          <w:rFonts w:ascii="Tahoma" w:hAnsi="Tahoma"/>
          <w:color w:val="000000"/>
        </w:rPr>
        <w:t xml:space="preserve">Se tratan varios temas relacionados con el presente y el futuro del </w:t>
      </w:r>
      <w:r w:rsidRPr="00937E01">
        <w:rPr>
          <w:rFonts w:ascii="Tahoma" w:hAnsi="Tahoma"/>
          <w:smallCaps/>
          <w:color w:val="000000"/>
        </w:rPr>
        <w:t>Grupo.</w:t>
      </w:r>
      <w:r w:rsidRPr="00937E01">
        <w:rPr>
          <w:rFonts w:ascii="Tahoma" w:hAnsi="Tahoma"/>
        </w:rPr>
        <w:t xml:space="preserve"> Los presentes repasan el desarrollo general del </w:t>
      </w:r>
      <w:r w:rsidRPr="00937E01">
        <w:rPr>
          <w:rFonts w:ascii="Tahoma" w:hAnsi="Tahoma"/>
          <w:smallCaps/>
          <w:color w:val="000000"/>
        </w:rPr>
        <w:t>Proceso</w:t>
      </w:r>
      <w:r w:rsidRPr="00937E01">
        <w:rPr>
          <w:rFonts w:ascii="Tahoma" w:hAnsi="Tahoma"/>
        </w:rPr>
        <w:t xml:space="preserve"> durante los últimos meses y comparten otras consideraciones, resumidas a continuación junto con acuerdos alcanzados.</w:t>
      </w:r>
    </w:p>
    <w:p w:rsidR="00025D83" w:rsidRPr="00937E01" w:rsidRDefault="00025D83" w:rsidP="007F5D82">
      <w:pPr>
        <w:spacing w:line="240" w:lineRule="auto"/>
        <w:jc w:val="both"/>
        <w:rPr>
          <w:rFonts w:ascii="Tahoma" w:hAnsi="Tahoma"/>
        </w:rPr>
      </w:pPr>
    </w:p>
    <w:p w:rsidR="00025D83" w:rsidRPr="00937E01" w:rsidRDefault="00025D83" w:rsidP="007F5D82">
      <w:pPr>
        <w:spacing w:line="240" w:lineRule="auto"/>
        <w:jc w:val="both"/>
        <w:rPr>
          <w:rFonts w:ascii="Tahoma" w:hAnsi="Tahoma"/>
        </w:rPr>
      </w:pPr>
      <w:r w:rsidRPr="00937E01">
        <w:rPr>
          <w:rFonts w:ascii="Tahoma" w:hAnsi="Tahoma"/>
          <w:b/>
        </w:rPr>
        <w:t xml:space="preserve">Principales consideraciones y acuerdos: </w:t>
      </w:r>
    </w:p>
    <w:p w:rsidR="00025D83" w:rsidRPr="00937E01" w:rsidRDefault="00025D83" w:rsidP="00FE7619">
      <w:pPr>
        <w:pStyle w:val="Prrafodelista"/>
        <w:numPr>
          <w:ilvl w:val="0"/>
          <w:numId w:val="106"/>
        </w:numPr>
        <w:spacing w:line="240" w:lineRule="auto"/>
        <w:jc w:val="both"/>
        <w:rPr>
          <w:rFonts w:ascii="Tahoma" w:hAnsi="Tahoma"/>
        </w:rPr>
      </w:pPr>
      <w:r w:rsidRPr="00937E01">
        <w:rPr>
          <w:rFonts w:ascii="Tahoma" w:hAnsi="Tahoma"/>
        </w:rPr>
        <w:t>Se aprueba el acta de la séptima reunión de la Comisión de Seguimiento.</w:t>
      </w:r>
    </w:p>
    <w:p w:rsidR="00B31FB6" w:rsidRPr="00937E01" w:rsidRDefault="00B31FB6" w:rsidP="00B31FB6">
      <w:pPr>
        <w:pStyle w:val="Prrafodelista"/>
        <w:spacing w:line="240" w:lineRule="auto"/>
        <w:jc w:val="both"/>
        <w:rPr>
          <w:rFonts w:ascii="Tahoma" w:hAnsi="Tahoma"/>
        </w:rPr>
      </w:pPr>
    </w:p>
    <w:p w:rsidR="00B31FB6" w:rsidRPr="00937E01" w:rsidRDefault="00025D83" w:rsidP="00945F2D">
      <w:pPr>
        <w:pStyle w:val="Prrafodelista"/>
        <w:numPr>
          <w:ilvl w:val="0"/>
          <w:numId w:val="96"/>
        </w:numPr>
        <w:spacing w:line="240" w:lineRule="auto"/>
        <w:jc w:val="both"/>
        <w:rPr>
          <w:rFonts w:ascii="Tahoma" w:hAnsi="Tahoma"/>
        </w:rPr>
      </w:pPr>
      <w:r w:rsidRPr="00937E01">
        <w:rPr>
          <w:rFonts w:ascii="Tahoma" w:hAnsi="Tahoma"/>
        </w:rPr>
        <w:t xml:space="preserve">La evaluación final del trabajo realizado durante los meses de febrero a julio de 2015 por esta comisión se abordará en una próxima reunión, atendiendo tanto al </w:t>
      </w:r>
      <w:r w:rsidRPr="00937E01">
        <w:rPr>
          <w:rFonts w:ascii="Tahoma" w:hAnsi="Tahoma"/>
          <w:smallCaps/>
        </w:rPr>
        <w:t>Proceso</w:t>
      </w:r>
      <w:r w:rsidRPr="00937E01">
        <w:rPr>
          <w:rFonts w:ascii="Tahoma" w:hAnsi="Tahoma"/>
        </w:rPr>
        <w:t xml:space="preserve"> como a los resultados del mismo.</w:t>
      </w:r>
    </w:p>
    <w:p w:rsidR="00945F2D" w:rsidRPr="00937E01" w:rsidRDefault="00945F2D" w:rsidP="00945F2D">
      <w:pPr>
        <w:pStyle w:val="Prrafodelista"/>
        <w:spacing w:line="240" w:lineRule="auto"/>
        <w:jc w:val="both"/>
        <w:rPr>
          <w:rFonts w:ascii="Tahoma" w:hAnsi="Tahoma"/>
        </w:rPr>
      </w:pPr>
    </w:p>
    <w:p w:rsidR="00025D83" w:rsidRPr="00937E01" w:rsidRDefault="00025D83" w:rsidP="007F5D82">
      <w:pPr>
        <w:pStyle w:val="Prrafodelista"/>
        <w:numPr>
          <w:ilvl w:val="0"/>
          <w:numId w:val="96"/>
        </w:numPr>
        <w:spacing w:line="240" w:lineRule="auto"/>
        <w:jc w:val="both"/>
        <w:rPr>
          <w:rFonts w:ascii="Tahoma" w:hAnsi="Tahoma"/>
        </w:rPr>
      </w:pPr>
      <w:r w:rsidRPr="00937E01">
        <w:rPr>
          <w:rFonts w:ascii="Tahoma" w:hAnsi="Tahoma"/>
        </w:rPr>
        <w:t xml:space="preserve">La organización de la sesión grupal de la Comisión de Seguimiento Territorial con responsables institucionales y de la presentación del  </w:t>
      </w:r>
      <w:r w:rsidRPr="00937E01">
        <w:rPr>
          <w:rFonts w:ascii="Tahoma" w:hAnsi="Tahoma" w:cs="Tahoma"/>
          <w:i/>
        </w:rPr>
        <w:t>Informe-Reflexión Estratégica</w:t>
      </w:r>
      <w:r w:rsidRPr="00937E01">
        <w:rPr>
          <w:rFonts w:ascii="Tahoma" w:hAnsi="Tahoma"/>
        </w:rPr>
        <w:t xml:space="preserve"> a la Asamblea del </w:t>
      </w:r>
      <w:r w:rsidRPr="00937E01">
        <w:rPr>
          <w:rFonts w:ascii="Tahoma" w:hAnsi="Tahoma"/>
          <w:smallCaps/>
          <w:color w:val="000000"/>
        </w:rPr>
        <w:t>Grupo</w:t>
      </w:r>
      <w:r w:rsidRPr="00937E01">
        <w:rPr>
          <w:rFonts w:ascii="Tahoma" w:hAnsi="Tahoma"/>
        </w:rPr>
        <w:t xml:space="preserve"> </w:t>
      </w:r>
      <w:r w:rsidRPr="00937E01">
        <w:rPr>
          <w:rFonts w:ascii="Tahoma" w:hAnsi="Tahoma"/>
          <w:color w:val="000000"/>
        </w:rPr>
        <w:t>se prevé para el 16 de septiembre.</w:t>
      </w:r>
    </w:p>
    <w:p w:rsidR="00B31FB6" w:rsidRPr="00937E01" w:rsidRDefault="00B31FB6" w:rsidP="00B31FB6">
      <w:pPr>
        <w:pStyle w:val="Prrafodelista"/>
        <w:spacing w:line="240" w:lineRule="auto"/>
        <w:jc w:val="both"/>
        <w:rPr>
          <w:rFonts w:ascii="Tahoma" w:hAnsi="Tahoma"/>
        </w:rPr>
      </w:pPr>
    </w:p>
    <w:p w:rsidR="00025D83" w:rsidRPr="00937E01" w:rsidRDefault="00025D83" w:rsidP="007F5D82">
      <w:pPr>
        <w:pStyle w:val="Prrafodelista"/>
        <w:numPr>
          <w:ilvl w:val="0"/>
          <w:numId w:val="96"/>
        </w:numPr>
        <w:spacing w:line="240" w:lineRule="auto"/>
        <w:jc w:val="both"/>
        <w:rPr>
          <w:rFonts w:ascii="Tahoma" w:hAnsi="Tahoma"/>
        </w:rPr>
      </w:pPr>
      <w:r w:rsidRPr="00937E01">
        <w:rPr>
          <w:rFonts w:ascii="Tahoma" w:hAnsi="Tahoma"/>
        </w:rPr>
        <w:t xml:space="preserve">Los grupos locales en Herrera del Duque, Navalvillar de Pela, Talarrubias y Siruela serán organizados también por el </w:t>
      </w:r>
      <w:r w:rsidRPr="00937E01">
        <w:rPr>
          <w:rFonts w:ascii="Tahoma" w:hAnsi="Tahoma"/>
          <w:smallCaps/>
          <w:color w:val="000000"/>
        </w:rPr>
        <w:t>Grupo,</w:t>
      </w:r>
      <w:r w:rsidRPr="00937E01">
        <w:rPr>
          <w:rFonts w:ascii="Tahoma" w:hAnsi="Tahoma"/>
          <w:color w:val="000000"/>
        </w:rPr>
        <w:t xml:space="preserve"> </w:t>
      </w:r>
      <w:r w:rsidRPr="00937E01">
        <w:rPr>
          <w:rFonts w:ascii="Tahoma" w:hAnsi="Tahoma"/>
        </w:rPr>
        <w:t xml:space="preserve">en torno a los días 22 y 24 de septiembre, manteniendo el </w:t>
      </w:r>
      <w:r w:rsidRPr="00937E01">
        <w:rPr>
          <w:rFonts w:ascii="Tahoma" w:hAnsi="Tahoma"/>
          <w:smallCaps/>
        </w:rPr>
        <w:t xml:space="preserve">equipo </w:t>
      </w:r>
      <w:r w:rsidRPr="00937E01">
        <w:rPr>
          <w:rFonts w:ascii="Tahoma" w:hAnsi="Tahoma"/>
        </w:rPr>
        <w:t xml:space="preserve">su compromiso de colaborar en la realización de estas actividades. </w:t>
      </w:r>
    </w:p>
    <w:p w:rsidR="00025D83" w:rsidRPr="00937E01" w:rsidRDefault="00025D83" w:rsidP="007F5D82">
      <w:pPr>
        <w:numPr>
          <w:ilvl w:val="0"/>
          <w:numId w:val="96"/>
        </w:numPr>
        <w:spacing w:line="240" w:lineRule="auto"/>
        <w:jc w:val="both"/>
        <w:rPr>
          <w:rFonts w:ascii="Tahoma" w:hAnsi="Tahoma"/>
        </w:rPr>
      </w:pPr>
      <w:r w:rsidRPr="00937E01">
        <w:rPr>
          <w:rFonts w:ascii="Tahoma" w:hAnsi="Tahoma"/>
        </w:rPr>
        <w:t xml:space="preserve">Se ultimará el plan de comunicación del </w:t>
      </w:r>
      <w:r w:rsidRPr="00937E01">
        <w:rPr>
          <w:rFonts w:ascii="Tahoma" w:hAnsi="Tahoma"/>
          <w:smallCaps/>
        </w:rPr>
        <w:t>Proceso</w:t>
      </w:r>
      <w:r w:rsidRPr="00937E01">
        <w:rPr>
          <w:rFonts w:ascii="Tahoma" w:hAnsi="Tahoma"/>
        </w:rPr>
        <w:t xml:space="preserve">, con una nota de prensa elaborada por el </w:t>
      </w:r>
      <w:r w:rsidRPr="00937E01">
        <w:rPr>
          <w:rFonts w:ascii="Tahoma" w:hAnsi="Tahoma"/>
          <w:smallCaps/>
        </w:rPr>
        <w:t>equipo,</w:t>
      </w:r>
      <w:r w:rsidRPr="00937E01">
        <w:rPr>
          <w:rFonts w:ascii="Tahoma" w:hAnsi="Tahoma"/>
        </w:rPr>
        <w:t xml:space="preserve"> la publicación de las nuevas actas de la comisión de seguimiento y otros materiales en la web </w:t>
      </w:r>
      <w:hyperlink r:id="rId70" w:history="1">
        <w:r w:rsidRPr="00937E01">
          <w:rPr>
            <w:rStyle w:val="Hipervnculo"/>
            <w:rFonts w:ascii="Tahoma" w:hAnsi="Tahoma"/>
          </w:rPr>
          <w:t>www.comarcalasiberia.com</w:t>
        </w:r>
      </w:hyperlink>
      <w:r w:rsidRPr="00937E01">
        <w:rPr>
          <w:rFonts w:ascii="Tahoma" w:hAnsi="Tahoma"/>
        </w:rPr>
        <w:t xml:space="preserve"> y un retorno divulgativo de resultados a cada una de las personas que han participado activamente en el </w:t>
      </w:r>
      <w:r w:rsidRPr="00937E01">
        <w:rPr>
          <w:rFonts w:ascii="Tahoma" w:hAnsi="Tahoma"/>
          <w:smallCaps/>
        </w:rPr>
        <w:t>Proceso.</w:t>
      </w:r>
    </w:p>
    <w:p w:rsidR="00025D83" w:rsidRPr="00937E01" w:rsidRDefault="00025D83" w:rsidP="007F5D82">
      <w:pPr>
        <w:pStyle w:val="Prrafodelista"/>
        <w:numPr>
          <w:ilvl w:val="0"/>
          <w:numId w:val="96"/>
        </w:numPr>
        <w:spacing w:line="240" w:lineRule="auto"/>
        <w:jc w:val="both"/>
        <w:rPr>
          <w:rFonts w:ascii="Tahoma" w:hAnsi="Tahoma"/>
        </w:rPr>
      </w:pPr>
      <w:r w:rsidRPr="00937E01">
        <w:rPr>
          <w:rFonts w:ascii="Tahoma" w:hAnsi="Tahoma"/>
        </w:rPr>
        <w:t>Finalizada la asistencia técnica, los miembros de la comisión volverán a reunirse en coincidencia con las actividades programadas, previsiblemente, el 16 de septiembre.</w:t>
      </w:r>
    </w:p>
    <w:p w:rsidR="00F11392" w:rsidRPr="00937E01" w:rsidRDefault="00547139" w:rsidP="007F5D82">
      <w:pPr>
        <w:spacing w:line="240" w:lineRule="auto"/>
        <w:rPr>
          <w:rFonts w:ascii="Tahoma" w:hAnsi="Tahoma"/>
        </w:rPr>
      </w:pPr>
      <w:r>
        <w:rPr>
          <w:rFonts w:ascii="Tahoma" w:hAnsi="Tahoma"/>
          <w:b/>
        </w:rPr>
        <w:t xml:space="preserve"> </w:t>
      </w:r>
    </w:p>
    <w:p w:rsidR="00F11392" w:rsidRPr="00937E01" w:rsidRDefault="00F11392" w:rsidP="007F5D82">
      <w:pPr>
        <w:spacing w:line="240" w:lineRule="auto"/>
        <w:rPr>
          <w:rFonts w:ascii="Tahoma" w:hAnsi="Tahoma"/>
        </w:rPr>
      </w:pPr>
    </w:p>
    <w:p w:rsidR="00F11392" w:rsidRPr="00937E01" w:rsidRDefault="00F11392" w:rsidP="007F5D82">
      <w:pPr>
        <w:spacing w:line="240" w:lineRule="auto"/>
        <w:rPr>
          <w:rFonts w:ascii="Tahoma" w:hAnsi="Tahoma"/>
        </w:rPr>
      </w:pPr>
    </w:p>
    <w:p w:rsidR="00F11392" w:rsidRPr="00937E01" w:rsidRDefault="00F11392" w:rsidP="007F5D82">
      <w:pPr>
        <w:spacing w:line="240" w:lineRule="auto"/>
        <w:rPr>
          <w:rFonts w:ascii="Tahoma" w:hAnsi="Tahoma"/>
        </w:rPr>
      </w:pPr>
    </w:p>
    <w:p w:rsidR="00F11392" w:rsidRPr="00937E01" w:rsidRDefault="00F11392" w:rsidP="007F5D82">
      <w:pPr>
        <w:spacing w:line="240" w:lineRule="auto"/>
        <w:rPr>
          <w:rFonts w:ascii="Tahoma" w:hAnsi="Tahoma"/>
        </w:rPr>
      </w:pPr>
    </w:p>
    <w:p w:rsidR="00F11392" w:rsidRPr="00937E01" w:rsidRDefault="00F11392" w:rsidP="007F5D82">
      <w:pPr>
        <w:spacing w:line="240" w:lineRule="auto"/>
        <w:rPr>
          <w:rFonts w:ascii="Tahoma" w:hAnsi="Tahoma"/>
        </w:rPr>
      </w:pPr>
    </w:p>
    <w:p w:rsidR="00F11392" w:rsidRPr="00937E01" w:rsidRDefault="00F11392" w:rsidP="007F5D82">
      <w:pPr>
        <w:spacing w:line="240" w:lineRule="auto"/>
        <w:rPr>
          <w:rFonts w:ascii="Tahoma" w:hAnsi="Tahoma"/>
        </w:rPr>
      </w:pPr>
    </w:p>
    <w:p w:rsidR="00F11392" w:rsidRPr="00937E01" w:rsidRDefault="00F11392" w:rsidP="007F5D82">
      <w:pPr>
        <w:spacing w:line="240" w:lineRule="auto"/>
        <w:rPr>
          <w:rFonts w:ascii="Tahoma" w:hAnsi="Tahoma"/>
        </w:rPr>
      </w:pPr>
    </w:p>
    <w:p w:rsidR="00F11392" w:rsidRPr="00937E01" w:rsidRDefault="00F11392" w:rsidP="007F5D82">
      <w:pPr>
        <w:spacing w:line="240" w:lineRule="auto"/>
        <w:rPr>
          <w:rFonts w:ascii="Tahoma" w:hAnsi="Tahoma"/>
        </w:rPr>
      </w:pPr>
    </w:p>
    <w:p w:rsidR="00F11392" w:rsidRPr="00937E01" w:rsidRDefault="00F11392" w:rsidP="007F5D82">
      <w:pPr>
        <w:spacing w:line="240" w:lineRule="auto"/>
        <w:rPr>
          <w:rFonts w:ascii="Tahoma" w:hAnsi="Tahoma"/>
        </w:rPr>
      </w:pPr>
    </w:p>
    <w:p w:rsidR="00937E01" w:rsidRPr="00937E01" w:rsidRDefault="00937E01" w:rsidP="00937E01">
      <w:pPr>
        <w:spacing w:line="240" w:lineRule="auto"/>
        <w:ind w:left="2127"/>
        <w:rPr>
          <w:rFonts w:ascii="Tahoma" w:hAnsi="Tahoma"/>
        </w:rPr>
        <w:sectPr w:rsidR="00937E01" w:rsidRPr="00937E01" w:rsidSect="00054186">
          <w:headerReference w:type="default" r:id="rId71"/>
          <w:headerReference w:type="first" r:id="rId72"/>
          <w:footerReference w:type="first" r:id="rId73"/>
          <w:pgSz w:w="11906" w:h="16838"/>
          <w:pgMar w:top="1417" w:right="1701" w:bottom="1417" w:left="1701" w:header="708" w:footer="708" w:gutter="0"/>
          <w:cols w:space="708"/>
          <w:docGrid w:linePitch="360"/>
        </w:sectPr>
      </w:pPr>
    </w:p>
    <w:p w:rsidR="00BB5991" w:rsidRPr="00937E01" w:rsidRDefault="00BB5991" w:rsidP="007F5D82">
      <w:pPr>
        <w:spacing w:after="0" w:line="240" w:lineRule="auto"/>
        <w:rPr>
          <w:rFonts w:ascii="Tahoma" w:hAnsi="Tahoma"/>
        </w:rPr>
      </w:pPr>
    </w:p>
    <w:p w:rsidR="00D35B8E" w:rsidRDefault="00D35B8E" w:rsidP="007F5D82">
      <w:pPr>
        <w:spacing w:after="0" w:line="240" w:lineRule="auto"/>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224A17" w:rsidP="00D35B8E">
      <w:pPr>
        <w:rPr>
          <w:rFonts w:ascii="Tahoma" w:hAnsi="Tahoma"/>
        </w:rPr>
      </w:pPr>
      <w:r>
        <w:rPr>
          <w:noProof/>
        </w:rPr>
        <w:pict>
          <v:shape id="Imagen 12" o:spid="_x0000_s1136" type="#_x0000_t75" style="position:absolute;margin-left:394.85pt;margin-top:22.35pt;width:92.95pt;height:77.1pt;z-index:-1;visibility:visible;mso-wrap-style:square;mso-wrap-distance-left:9pt;mso-wrap-distance-top:0;mso-wrap-distance-right:9pt;mso-wrap-distance-bottom:0;mso-position-horizontal-relative:text;mso-position-vertical-relative:text;mso-width-relative:page;mso-height-relative:page" wrapcoords="-200 0 -200 21357 21600 21357 21600 0 -200 0">
            <v:imagedata r:id="rId74" o:title=""/>
            <w10:wrap type="tight"/>
          </v:shape>
        </w:pict>
      </w: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Pr="00D35B8E" w:rsidRDefault="00D35B8E" w:rsidP="00D35B8E">
      <w:pPr>
        <w:rPr>
          <w:rFonts w:ascii="Tahoma" w:hAnsi="Tahoma"/>
        </w:rPr>
      </w:pPr>
    </w:p>
    <w:p w:rsidR="00D35B8E" w:rsidRDefault="00D35B8E" w:rsidP="00D35B8E">
      <w:pPr>
        <w:rPr>
          <w:rFonts w:ascii="Tahoma" w:hAnsi="Tahoma"/>
        </w:rPr>
      </w:pPr>
    </w:p>
    <w:p w:rsidR="00D35B8E" w:rsidRDefault="00D35B8E" w:rsidP="00D35B8E">
      <w:r>
        <w:rPr>
          <w:rFonts w:ascii="Tahoma" w:hAnsi="Tahoma"/>
        </w:rPr>
        <w:tab/>
      </w:r>
    </w:p>
    <w:p w:rsidR="00D35B8E" w:rsidRPr="00676536" w:rsidRDefault="00D35B8E" w:rsidP="00D35B8E">
      <w:pPr>
        <w:spacing w:after="0" w:line="360" w:lineRule="auto"/>
        <w:jc w:val="both"/>
        <w:rPr>
          <w:rFonts w:ascii="Tahoma" w:hAnsi="Tahoma" w:cs="Tahoma"/>
          <w:sz w:val="18"/>
          <w:szCs w:val="20"/>
        </w:rPr>
      </w:pPr>
      <w:r w:rsidRPr="00676536">
        <w:rPr>
          <w:rFonts w:ascii="Tahoma" w:hAnsi="Tahoma" w:cs="Tahoma"/>
          <w:sz w:val="18"/>
          <w:szCs w:val="20"/>
        </w:rPr>
        <w:t>Julio 2016 – ASOCIACIÓN CENTRO DE DESARROLLO RURAL LA SIBERIA (CEDER LA SIBERIA)</w:t>
      </w:r>
    </w:p>
    <w:p w:rsidR="00937E01" w:rsidRPr="00D35B8E" w:rsidRDefault="00937E01" w:rsidP="00D35B8E">
      <w:pPr>
        <w:tabs>
          <w:tab w:val="left" w:pos="1596"/>
        </w:tabs>
        <w:ind w:left="-426"/>
        <w:rPr>
          <w:rFonts w:ascii="Tahoma" w:hAnsi="Tahoma"/>
        </w:rPr>
      </w:pPr>
    </w:p>
    <w:sectPr w:rsidR="00937E01" w:rsidRPr="00D35B8E" w:rsidSect="00D35B8E">
      <w:headerReference w:type="first" r:id="rId75"/>
      <w:pgSz w:w="11901" w:h="16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A17" w:rsidRDefault="00224A17" w:rsidP="00D443F5">
      <w:pPr>
        <w:spacing w:after="0" w:line="240" w:lineRule="auto"/>
      </w:pPr>
      <w:r>
        <w:separator/>
      </w:r>
    </w:p>
  </w:endnote>
  <w:endnote w:type="continuationSeparator" w:id="0">
    <w:p w:rsidR="00224A17" w:rsidRDefault="00224A17" w:rsidP="00D44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doni MT">
    <w:altName w:val="Nyala"/>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doni Bd BT">
    <w:charset w:val="00"/>
    <w:family w:val="roman"/>
    <w:pitch w:val="variable"/>
    <w:sig w:usb0="800000AF" w:usb1="1000204A" w:usb2="00000000" w:usb3="00000000" w:csb0="00000011" w:csb1="00000000"/>
  </w:font>
  <w:font w:name="Times">
    <w:panose1 w:val="02020603050405020304"/>
    <w:charset w:val="00"/>
    <w:family w:val="roman"/>
    <w:pitch w:val="variable"/>
    <w:sig w:usb0="E0002EFF" w:usb1="C0007843"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80" w:rsidRDefault="00EC5C80" w:rsidP="00CE0CB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C5C80" w:rsidRDefault="00EC5C80" w:rsidP="00CE0CB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80" w:rsidRPr="00CE0CB4" w:rsidRDefault="00EC5C80" w:rsidP="00CE0CB4">
    <w:pPr>
      <w:pStyle w:val="Piedepgina"/>
      <w:framePr w:wrap="around" w:vAnchor="text" w:hAnchor="page" w:x="9952" w:y="92"/>
      <w:rPr>
        <w:rStyle w:val="Nmerodepgina"/>
        <w:rFonts w:ascii="Tahoma" w:hAnsi="Tahoma" w:cs="Tahoma"/>
        <w:sz w:val="18"/>
        <w:szCs w:val="18"/>
      </w:rPr>
    </w:pPr>
    <w:r w:rsidRPr="00CE0CB4">
      <w:rPr>
        <w:rStyle w:val="Nmerodepgina"/>
        <w:rFonts w:ascii="Tahoma" w:hAnsi="Tahoma" w:cs="Tahoma"/>
        <w:sz w:val="18"/>
        <w:szCs w:val="18"/>
      </w:rPr>
      <w:fldChar w:fldCharType="begin"/>
    </w:r>
    <w:r w:rsidRPr="00CE0CB4">
      <w:rPr>
        <w:rStyle w:val="Nmerodepgina"/>
        <w:rFonts w:ascii="Tahoma" w:hAnsi="Tahoma" w:cs="Tahoma"/>
        <w:sz w:val="18"/>
        <w:szCs w:val="18"/>
      </w:rPr>
      <w:instrText xml:space="preserve">PAGE  </w:instrText>
    </w:r>
    <w:r w:rsidRPr="00CE0CB4">
      <w:rPr>
        <w:rStyle w:val="Nmerodepgina"/>
        <w:rFonts w:ascii="Tahoma" w:hAnsi="Tahoma" w:cs="Tahoma"/>
        <w:sz w:val="18"/>
        <w:szCs w:val="18"/>
      </w:rPr>
      <w:fldChar w:fldCharType="separate"/>
    </w:r>
    <w:r w:rsidR="005B6BD5">
      <w:rPr>
        <w:rStyle w:val="Nmerodepgina"/>
        <w:rFonts w:ascii="Tahoma" w:hAnsi="Tahoma" w:cs="Tahoma"/>
        <w:noProof/>
        <w:sz w:val="18"/>
        <w:szCs w:val="18"/>
      </w:rPr>
      <w:t>2</w:t>
    </w:r>
    <w:r w:rsidRPr="00CE0CB4">
      <w:rPr>
        <w:rStyle w:val="Nmerodepgina"/>
        <w:rFonts w:ascii="Tahoma" w:hAnsi="Tahoma" w:cs="Tahoma"/>
        <w:sz w:val="18"/>
        <w:szCs w:val="18"/>
      </w:rPr>
      <w:fldChar w:fldCharType="end"/>
    </w:r>
  </w:p>
  <w:p w:rsidR="00EC5C80" w:rsidRPr="00CE0CB4" w:rsidRDefault="00EC5C80" w:rsidP="00CE0CB4">
    <w:pPr>
      <w:pStyle w:val="Piedepgina"/>
      <w:rPr>
        <w:rFonts w:ascii="Tahoma" w:hAnsi="Tahoma" w:cs="Tahoma"/>
        <w:i/>
        <w:sz w:val="18"/>
      </w:rPr>
    </w:pPr>
    <w:r>
      <w:rPr>
        <w:rFonts w:ascii="Tahoma" w:hAnsi="Tahoma" w:cs="Tahoma"/>
        <w:i/>
        <w:sz w:val="18"/>
      </w:rPr>
      <w:t xml:space="preserve">I.3. LA PARTICIPACIÓN - </w:t>
    </w:r>
    <w:r w:rsidRPr="00FF143D">
      <w:rPr>
        <w:rFonts w:ascii="Tahoma" w:hAnsi="Tahoma" w:cs="Tahoma"/>
        <w:i/>
        <w:sz w:val="18"/>
      </w:rPr>
      <w:t>CEDER LA SIBERIA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80" w:rsidRDefault="00224A17">
    <w:pPr>
      <w:pStyle w:val="Piedepgina"/>
    </w:pPr>
    <w:r>
      <w:rPr>
        <w:noProof/>
      </w:rPr>
      <w:pict>
        <v:rect id="Rectángulo 10" o:spid="_x0000_s2071" style="position:absolute;margin-left:-84pt;margin-top:-206.65pt;width:594pt;height:48.6pt;z-index:9;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" fillcolor="#70ad47" strokecolor="#70ad47" strokeweight="1p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80" w:rsidRDefault="00224A17">
    <w:pPr>
      <w:pStyle w:val="Piedepgina"/>
    </w:pPr>
    <w:r>
      <w:rPr>
        <w:noProof/>
      </w:rPr>
      <w:pict>
        <v:rect id="_x0000_s2073" style="position:absolute;margin-left:-84pt;margin-top:-.6pt;width:594pt;height:48.6pt;z-index:1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" fillcolor="#70ad47" strokecolor="#70ad47" strokeweight="1p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A17" w:rsidRDefault="00224A17" w:rsidP="00D443F5">
      <w:pPr>
        <w:spacing w:after="0" w:line="240" w:lineRule="auto"/>
      </w:pPr>
      <w:r>
        <w:separator/>
      </w:r>
    </w:p>
  </w:footnote>
  <w:footnote w:type="continuationSeparator" w:id="0">
    <w:p w:rsidR="00224A17" w:rsidRDefault="00224A17" w:rsidP="00D443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80" w:rsidRDefault="00EC5C80" w:rsidP="0086123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C5C80" w:rsidRDefault="00EC5C80" w:rsidP="00165DCE">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80" w:rsidRDefault="00EC5C80" w:rsidP="00CE0CB4">
    <w:pPr>
      <w:pStyle w:val="Encabezado"/>
    </w:pPr>
    <w:r>
      <w:rPr>
        <w:rFonts w:ascii="Bodoni MT" w:hAnsi="Bodoni MT"/>
        <w:i/>
        <w:color w:val="008000"/>
        <w:sz w:val="18"/>
        <w:lang w:val="es-MX"/>
      </w:rPr>
      <w:tab/>
    </w:r>
    <w:r w:rsidR="00224A1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2058" type="#_x0000_t75" style="position:absolute;margin-left:334.55pt;margin-top:-3.05pt;width:36.3pt;height:35.55pt;z-index:1;visibility:visible;mso-position-horizontal-relative:text;mso-position-vertical-relative:text">
          <v:imagedata r:id="rId1" o:title=""/>
        </v:shape>
      </w:pict>
    </w:r>
    <w:r w:rsidR="00224A17">
      <w:rPr>
        <w:noProof/>
      </w:rPr>
      <w:pict>
        <v:shape id="Imagen 12" o:spid="_x0000_s2059" type="#_x0000_t75" style="position:absolute;margin-left:27pt;margin-top:-5.3pt;width:90.75pt;height:40.8pt;z-index:2;visibility:visible;mso-position-horizontal-relative:text;mso-position-vertical-relative:text">
          <v:imagedata r:id="rId2" o:title=""/>
        </v:shape>
      </w:pict>
    </w:r>
    <w:r w:rsidR="00224A17">
      <w:rPr>
        <w:noProof/>
      </w:rPr>
      <w:pict>
        <v:shape id="Imagen 13" o:spid="_x0000_s2060" type="#_x0000_t75" style="position:absolute;margin-left:246.75pt;margin-top:-4.55pt;width:82.15pt;height:28.55pt;z-index:3;visibility:visible;mso-position-horizontal-relative:text;mso-position-vertical-relative:text">
          <v:imagedata r:id="rId3" o:title=""/>
        </v:shape>
      </w:pict>
    </w:r>
    <w:r w:rsidR="00224A17">
      <w:rPr>
        <w:noProof/>
      </w:rPr>
      <w:pict>
        <v:shape id="Imagen 14" o:spid="_x0000_s2061" type="#_x0000_t75" style="position:absolute;margin-left:125.65pt;margin-top:-2.3pt;width:111.3pt;height:27.3pt;z-index:4;visibility:visible;mso-position-horizontal-relative:text;mso-position-vertical-relative:text">
          <v:imagedata r:id="rId4" o:title=""/>
        </v:shape>
      </w:pict>
    </w:r>
    <w:r w:rsidR="00224A17">
      <w:rPr>
        <w:noProof/>
      </w:rPr>
      <w:pict>
        <v:shape id="Imagen 3" o:spid="_x0000_s2062" type="#_x0000_t75" style="position:absolute;margin-left:388.35pt;margin-top:-15.75pt;width:80.85pt;height:67.05pt;z-index:-4;visibility:visible;mso-position-horizontal-relative:text;mso-position-vertical-relative:text" wrapcoords="-200 0 -200 21357 21600 21357 21600 0 -200 0">
          <v:imagedata r:id="rId5" o:title=""/>
          <w10:wrap type="tight"/>
        </v:shape>
      </w:pict>
    </w:r>
  </w:p>
  <w:p w:rsidR="00EC5C80" w:rsidRDefault="00EC5C80" w:rsidP="00CE0CB4">
    <w:pPr>
      <w:pStyle w:val="Encabezado"/>
    </w:pPr>
  </w:p>
  <w:p w:rsidR="00EC5C80" w:rsidRDefault="00EC5C80" w:rsidP="00CE0CB4">
    <w:pPr>
      <w:pStyle w:val="Encabezado"/>
    </w:pPr>
  </w:p>
  <w:p w:rsidR="00EC5C80" w:rsidRDefault="00EC5C80" w:rsidP="00834354">
    <w:pPr>
      <w:pStyle w:val="Encabezado"/>
      <w:tabs>
        <w:tab w:val="clear" w:pos="4252"/>
        <w:tab w:val="center" w:pos="4249"/>
        <w:tab w:val="left" w:pos="7606"/>
      </w:tabs>
      <w:rPr>
        <w:rFonts w:ascii="Bodoni MT" w:hAnsi="Bodoni MT"/>
        <w:i/>
        <w:color w:val="008000"/>
        <w:sz w:val="18"/>
        <w:lang w:val="es-MX"/>
      </w:rPr>
    </w:pPr>
  </w:p>
  <w:p w:rsidR="00EC5C80" w:rsidRDefault="00EC5C8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80" w:rsidRDefault="00224A17" w:rsidP="008A722B">
    <w:pPr>
      <w:ind w:right="360"/>
      <w:rPr>
        <w:color w:val="808080"/>
        <w:lang w:val="es-MX"/>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2070" type="#_x0000_t75" style="position:absolute;margin-left:-84pt;margin-top:-33.6pt;width:594pt;height:840.6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 croptop="2830f" cropbottom="2848f" cropleft="3326f" cropright="4398f"/>
        </v:shape>
      </w:pict>
    </w:r>
  </w:p>
  <w:p w:rsidR="00EC5C80" w:rsidRDefault="00EC5C80" w:rsidP="00AC420E">
    <w:pPr>
      <w:pStyle w:val="Encabezado"/>
      <w:tabs>
        <w:tab w:val="clear" w:pos="4252"/>
        <w:tab w:val="clear" w:pos="8504"/>
        <w:tab w:val="left" w:pos="1067"/>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80" w:rsidRDefault="00224A17" w:rsidP="00CE0CB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334.55pt;margin-top:-3.05pt;width:36.3pt;height:35.55pt;z-index:5;visibility:visible">
          <v:imagedata r:id="rId1" o:title=""/>
        </v:shape>
      </w:pict>
    </w:r>
    <w:r>
      <w:rPr>
        <w:noProof/>
      </w:rPr>
      <w:pict>
        <v:shape id="_x0000_s2064" type="#_x0000_t75" style="position:absolute;margin-left:27pt;margin-top:-5.3pt;width:90.75pt;height:40.8pt;z-index:6;visibility:visible">
          <v:imagedata r:id="rId2" o:title=""/>
        </v:shape>
      </w:pict>
    </w:r>
    <w:r>
      <w:rPr>
        <w:noProof/>
      </w:rPr>
      <w:pict>
        <v:shape id="_x0000_s2065" type="#_x0000_t75" style="position:absolute;margin-left:246.75pt;margin-top:-4.55pt;width:82.15pt;height:28.55pt;z-index:7;visibility:visible">
          <v:imagedata r:id="rId3" o:title=""/>
        </v:shape>
      </w:pict>
    </w:r>
    <w:r>
      <w:rPr>
        <w:noProof/>
      </w:rPr>
      <w:pict>
        <v:shape id="_x0000_s2066" type="#_x0000_t75" style="position:absolute;margin-left:125.65pt;margin-top:-2.3pt;width:111.3pt;height:27.3pt;z-index:8;visibility:visible">
          <v:imagedata r:id="rId4" o:title=""/>
        </v:shape>
      </w:pict>
    </w:r>
    <w:r>
      <w:rPr>
        <w:noProof/>
      </w:rPr>
      <w:pict>
        <v:shape id="_x0000_s2067" type="#_x0000_t75" style="position:absolute;margin-left:388.35pt;margin-top:-15.75pt;width:80.85pt;height:67.05pt;z-index:-3;visibility:visible" wrapcoords="-200 0 -200 21357 21600 21357 21600 0 -200 0">
          <v:imagedata r:id="rId5" o:title=""/>
          <w10:wrap type="tight"/>
        </v:shape>
      </w:pict>
    </w:r>
  </w:p>
  <w:p w:rsidR="00EC5C80" w:rsidRDefault="00EC5C80" w:rsidP="00CE0CB4">
    <w:pPr>
      <w:pStyle w:val="Encabezado"/>
    </w:pPr>
  </w:p>
  <w:p w:rsidR="00EC5C80" w:rsidRDefault="00EC5C80" w:rsidP="00CE0CB4">
    <w:pPr>
      <w:pStyle w:val="Encabezado"/>
    </w:pPr>
  </w:p>
  <w:p w:rsidR="00EC5C80" w:rsidRPr="00310050" w:rsidRDefault="00EC5C80" w:rsidP="00CE0CB4">
    <w:pPr>
      <w:rPr>
        <w:i/>
        <w:color w:val="808080"/>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80" w:rsidRDefault="00EC5C80" w:rsidP="008A722B">
    <w:pPr>
      <w:ind w:right="360"/>
      <w:rPr>
        <w:color w:val="808080"/>
        <w:lang w:val="es-MX"/>
      </w:rPr>
    </w:pPr>
  </w:p>
  <w:p w:rsidR="00EC5C80" w:rsidRDefault="00EC5C80" w:rsidP="00AC420E">
    <w:pPr>
      <w:pStyle w:val="Encabezado"/>
      <w:tabs>
        <w:tab w:val="clear" w:pos="4252"/>
        <w:tab w:val="clear" w:pos="8504"/>
        <w:tab w:val="left" w:pos="1067"/>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80" w:rsidRDefault="00224A17" w:rsidP="008A722B">
    <w:pPr>
      <w:ind w:right="360"/>
      <w:rPr>
        <w:color w:val="808080"/>
        <w:lang w:val="es-MX"/>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84pt;margin-top:-34.95pt;width:594pt;height:840.6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 croptop="2830f" cropbottom="2848f" cropleft="3326f" cropright="4398f"/>
        </v:shape>
      </w:pict>
    </w:r>
  </w:p>
  <w:p w:rsidR="00EC5C80" w:rsidRDefault="00EC5C80" w:rsidP="00AC420E">
    <w:pPr>
      <w:pStyle w:val="Encabezado"/>
      <w:tabs>
        <w:tab w:val="clear" w:pos="4252"/>
        <w:tab w:val="clear" w:pos="8504"/>
        <w:tab w:val="left" w:pos="106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527C84"/>
    <w:multiLevelType w:val="hybridMultilevel"/>
    <w:tmpl w:val="5EDA472E"/>
    <w:lvl w:ilvl="0" w:tplc="1DC6981E">
      <w:numFmt w:val="bullet"/>
      <w:lvlText w:val="-"/>
      <w:lvlJc w:val="left"/>
      <w:pPr>
        <w:ind w:left="720" w:hanging="360"/>
      </w:pPr>
      <w:rPr>
        <w:rFonts w:ascii="Tahoma" w:eastAsia="Times New Roman" w:hAnsi="Tahoma"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D2220B"/>
    <w:multiLevelType w:val="hybridMultilevel"/>
    <w:tmpl w:val="5B124EAE"/>
    <w:lvl w:ilvl="0" w:tplc="9C88814E">
      <w:start w:val="17"/>
      <w:numFmt w:val="bullet"/>
      <w:lvlText w:val="-"/>
      <w:lvlJc w:val="left"/>
      <w:pPr>
        <w:ind w:left="1429" w:hanging="360"/>
      </w:pPr>
      <w:rPr>
        <w:rFonts w:ascii="Arial" w:eastAsia="Times New Roman" w:hAnsi="Aria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016070B7"/>
    <w:multiLevelType w:val="hybridMultilevel"/>
    <w:tmpl w:val="CB424750"/>
    <w:lvl w:ilvl="0" w:tplc="E3ACC08A">
      <w:numFmt w:val="bullet"/>
      <w:lvlText w:val="•"/>
      <w:lvlJc w:val="left"/>
      <w:pPr>
        <w:ind w:left="720" w:hanging="360"/>
      </w:pPr>
      <w:rPr>
        <w:rFonts w:ascii="Bodoni MT" w:eastAsia="Calibri" w:hAnsi="Bodoni M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1EE3D46"/>
    <w:multiLevelType w:val="hybridMultilevel"/>
    <w:tmpl w:val="DE4CB3E0"/>
    <w:lvl w:ilvl="0" w:tplc="E1AE8B3E">
      <w:start w:val="11"/>
      <w:numFmt w:val="bullet"/>
      <w:lvlText w:val="-"/>
      <w:lvlJc w:val="left"/>
      <w:pPr>
        <w:ind w:left="1713" w:hanging="360"/>
      </w:pPr>
      <w:rPr>
        <w:rFonts w:ascii="Calibri" w:eastAsia="Times New Roman" w:hAnsi="Calibri" w:hint="default"/>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5" w15:restartNumberingAfterBreak="0">
    <w:nsid w:val="04044A21"/>
    <w:multiLevelType w:val="hybridMultilevel"/>
    <w:tmpl w:val="91749C38"/>
    <w:lvl w:ilvl="0" w:tplc="7D78D67A">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48A3F20"/>
    <w:multiLevelType w:val="hybridMultilevel"/>
    <w:tmpl w:val="96581E78"/>
    <w:lvl w:ilvl="0" w:tplc="F34AE660">
      <w:start w:val="11"/>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D476F4"/>
    <w:multiLevelType w:val="hybridMultilevel"/>
    <w:tmpl w:val="A61C1F5C"/>
    <w:lvl w:ilvl="0" w:tplc="E3ACC08A">
      <w:numFmt w:val="bullet"/>
      <w:lvlText w:val="•"/>
      <w:lvlJc w:val="left"/>
      <w:pPr>
        <w:ind w:left="720" w:hanging="360"/>
      </w:pPr>
      <w:rPr>
        <w:rFonts w:ascii="Bodoni MT" w:eastAsia="Calibri" w:hAnsi="Bodoni M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0105BE"/>
    <w:multiLevelType w:val="hybridMultilevel"/>
    <w:tmpl w:val="F15A91A0"/>
    <w:lvl w:ilvl="0" w:tplc="E3ACC08A">
      <w:numFmt w:val="bullet"/>
      <w:lvlText w:val="•"/>
      <w:lvlJc w:val="left"/>
      <w:pPr>
        <w:ind w:left="720" w:hanging="360"/>
      </w:pPr>
      <w:rPr>
        <w:rFonts w:ascii="Bodoni MT" w:eastAsia="Calibri" w:hAnsi="Bodoni M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624430D"/>
    <w:multiLevelType w:val="hybridMultilevel"/>
    <w:tmpl w:val="2AB830FE"/>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6EA770A"/>
    <w:multiLevelType w:val="hybridMultilevel"/>
    <w:tmpl w:val="F48EB5E8"/>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88F1663"/>
    <w:multiLevelType w:val="hybridMultilevel"/>
    <w:tmpl w:val="0DB2D8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9C87CA3"/>
    <w:multiLevelType w:val="hybridMultilevel"/>
    <w:tmpl w:val="965A8BE4"/>
    <w:lvl w:ilvl="0" w:tplc="E3ACC08A">
      <w:numFmt w:val="bullet"/>
      <w:lvlText w:val="•"/>
      <w:lvlJc w:val="left"/>
      <w:pPr>
        <w:ind w:left="720" w:hanging="360"/>
      </w:pPr>
      <w:rPr>
        <w:rFonts w:ascii="Bodoni MT" w:eastAsia="Calibri" w:hAnsi="Bodoni M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9D26969"/>
    <w:multiLevelType w:val="hybridMultilevel"/>
    <w:tmpl w:val="83C0062E"/>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A0230CC"/>
    <w:multiLevelType w:val="hybridMultilevel"/>
    <w:tmpl w:val="B7C6A372"/>
    <w:lvl w:ilvl="0" w:tplc="B9E40B50">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C8D3D15"/>
    <w:multiLevelType w:val="hybridMultilevel"/>
    <w:tmpl w:val="34C49584"/>
    <w:lvl w:ilvl="0" w:tplc="E3ACC08A">
      <w:numFmt w:val="bullet"/>
      <w:lvlText w:val="•"/>
      <w:lvlJc w:val="left"/>
      <w:pPr>
        <w:ind w:left="1353" w:hanging="360"/>
      </w:pPr>
      <w:rPr>
        <w:rFonts w:ascii="Bodoni MT" w:eastAsia="Calibri" w:hAnsi="Bodoni MT" w:cs="Times New Roman"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6" w15:restartNumberingAfterBreak="0">
    <w:nsid w:val="0D411C52"/>
    <w:multiLevelType w:val="hybridMultilevel"/>
    <w:tmpl w:val="43C8D8A4"/>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EE478B8"/>
    <w:multiLevelType w:val="hybridMultilevel"/>
    <w:tmpl w:val="FA6818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FA2705E"/>
    <w:multiLevelType w:val="hybridMultilevel"/>
    <w:tmpl w:val="A49A22BC"/>
    <w:lvl w:ilvl="0" w:tplc="2C1A416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0FD9356D"/>
    <w:multiLevelType w:val="hybridMultilevel"/>
    <w:tmpl w:val="B01CA78A"/>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1675298"/>
    <w:multiLevelType w:val="hybridMultilevel"/>
    <w:tmpl w:val="C3BC7BB0"/>
    <w:lvl w:ilvl="0" w:tplc="F28EECFA">
      <w:start w:val="20"/>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F81C7C"/>
    <w:multiLevelType w:val="hybridMultilevel"/>
    <w:tmpl w:val="CB6C7070"/>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35C5CEC"/>
    <w:multiLevelType w:val="hybridMultilevel"/>
    <w:tmpl w:val="22848562"/>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39D282B"/>
    <w:multiLevelType w:val="hybridMultilevel"/>
    <w:tmpl w:val="457884B2"/>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41C33CC"/>
    <w:multiLevelType w:val="hybridMultilevel"/>
    <w:tmpl w:val="B9104E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6504057"/>
    <w:multiLevelType w:val="hybridMultilevel"/>
    <w:tmpl w:val="231682A8"/>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8A810DC"/>
    <w:multiLevelType w:val="hybridMultilevel"/>
    <w:tmpl w:val="85D827A0"/>
    <w:lvl w:ilvl="0" w:tplc="85FC927E">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94F1CD7"/>
    <w:multiLevelType w:val="hybridMultilevel"/>
    <w:tmpl w:val="499408CC"/>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B926260"/>
    <w:multiLevelType w:val="hybridMultilevel"/>
    <w:tmpl w:val="6F603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DD70612"/>
    <w:multiLevelType w:val="hybridMultilevel"/>
    <w:tmpl w:val="58FAFD2C"/>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E9B4BAB"/>
    <w:multiLevelType w:val="hybridMultilevel"/>
    <w:tmpl w:val="23E20F52"/>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1F275A92"/>
    <w:multiLevelType w:val="hybridMultilevel"/>
    <w:tmpl w:val="AF141F7C"/>
    <w:lvl w:ilvl="0" w:tplc="032AC338">
      <w:start w:val="1"/>
      <w:numFmt w:val="bullet"/>
      <w:lvlText w:val="-"/>
      <w:lvlJc w:val="left"/>
      <w:pPr>
        <w:ind w:left="1429" w:hanging="360"/>
      </w:pPr>
      <w:rPr>
        <w:rFonts w:ascii="Trebuchet MS" w:eastAsia="Andale Sans UI" w:hAnsi="Trebuchet MS"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15:restartNumberingAfterBreak="0">
    <w:nsid w:val="1F327487"/>
    <w:multiLevelType w:val="hybridMultilevel"/>
    <w:tmpl w:val="65863C7C"/>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F5B1A35"/>
    <w:multiLevelType w:val="hybridMultilevel"/>
    <w:tmpl w:val="B7C6A372"/>
    <w:lvl w:ilvl="0" w:tplc="B9E40B50">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20C7233C"/>
    <w:multiLevelType w:val="hybridMultilevel"/>
    <w:tmpl w:val="BB7E7AB2"/>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16C6985"/>
    <w:multiLevelType w:val="hybridMultilevel"/>
    <w:tmpl w:val="D2405846"/>
    <w:lvl w:ilvl="0" w:tplc="7D78D67A">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2BD6A10"/>
    <w:multiLevelType w:val="hybridMultilevel"/>
    <w:tmpl w:val="45D6BA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35F1F78"/>
    <w:multiLevelType w:val="hybridMultilevel"/>
    <w:tmpl w:val="B93006C8"/>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3744E65"/>
    <w:multiLevelType w:val="hybridMultilevel"/>
    <w:tmpl w:val="E9002D58"/>
    <w:lvl w:ilvl="0" w:tplc="AF5E526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5FA2245"/>
    <w:multiLevelType w:val="hybridMultilevel"/>
    <w:tmpl w:val="D03641B2"/>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69A1B62"/>
    <w:multiLevelType w:val="hybridMultilevel"/>
    <w:tmpl w:val="7C24D3C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27E65697"/>
    <w:multiLevelType w:val="hybridMultilevel"/>
    <w:tmpl w:val="598837F6"/>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8074C2F"/>
    <w:multiLevelType w:val="hybridMultilevel"/>
    <w:tmpl w:val="FB021BD0"/>
    <w:lvl w:ilvl="0" w:tplc="E3ACC08A">
      <w:numFmt w:val="bullet"/>
      <w:lvlText w:val="•"/>
      <w:lvlJc w:val="left"/>
      <w:pPr>
        <w:ind w:left="720" w:hanging="360"/>
      </w:pPr>
      <w:rPr>
        <w:rFonts w:ascii="Bodoni MT" w:eastAsia="Calibri" w:hAnsi="Bodoni M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28416D20"/>
    <w:multiLevelType w:val="hybridMultilevel"/>
    <w:tmpl w:val="64AEFFC2"/>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28EB78FE"/>
    <w:multiLevelType w:val="hybridMultilevel"/>
    <w:tmpl w:val="0D7CA5EC"/>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299E4630"/>
    <w:multiLevelType w:val="hybridMultilevel"/>
    <w:tmpl w:val="E7EAA8EE"/>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2A33151E"/>
    <w:multiLevelType w:val="hybridMultilevel"/>
    <w:tmpl w:val="925C599C"/>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2B7C7A16"/>
    <w:multiLevelType w:val="hybridMultilevel"/>
    <w:tmpl w:val="FB769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2CA1526D"/>
    <w:multiLevelType w:val="hybridMultilevel"/>
    <w:tmpl w:val="C0BC5D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2D177F00"/>
    <w:multiLevelType w:val="hybridMultilevel"/>
    <w:tmpl w:val="7BE68666"/>
    <w:lvl w:ilvl="0" w:tplc="930E25A0">
      <w:start w:val="1"/>
      <w:numFmt w:val="decimal"/>
      <w:lvlText w:val="%1."/>
      <w:lvlJc w:val="left"/>
      <w:pPr>
        <w:ind w:left="1068" w:hanging="360"/>
      </w:pPr>
      <w:rPr>
        <w:rFonts w:ascii="Tahoma" w:eastAsia="Calibri" w:hAnsi="Tahoma" w:cs="Times New Roman" w:hint="default"/>
        <w:b/>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0" w15:restartNumberingAfterBreak="0">
    <w:nsid w:val="2DFC5D1B"/>
    <w:multiLevelType w:val="hybridMultilevel"/>
    <w:tmpl w:val="2E7C9492"/>
    <w:lvl w:ilvl="0" w:tplc="34C03C2A">
      <w:start w:val="1"/>
      <w:numFmt w:val="bullet"/>
      <w:lvlText w:val="-"/>
      <w:lvlJc w:val="left"/>
      <w:pPr>
        <w:ind w:left="786" w:hanging="360"/>
      </w:pPr>
      <w:rPr>
        <w:rFonts w:ascii="Tahoma" w:eastAsia="Times New Roman" w:hAnsi="Tahoma" w:hint="default"/>
      </w:rPr>
    </w:lvl>
    <w:lvl w:ilvl="1" w:tplc="0C0A0003" w:tentative="1">
      <w:start w:val="1"/>
      <w:numFmt w:val="bullet"/>
      <w:lvlText w:val="o"/>
      <w:lvlJc w:val="left"/>
      <w:pPr>
        <w:ind w:left="1506" w:hanging="360"/>
      </w:pPr>
      <w:rPr>
        <w:rFonts w:ascii="Courier New" w:hAnsi="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1" w15:restartNumberingAfterBreak="0">
    <w:nsid w:val="322B51F1"/>
    <w:multiLevelType w:val="hybridMultilevel"/>
    <w:tmpl w:val="5426CA22"/>
    <w:lvl w:ilvl="0" w:tplc="90429D5C">
      <w:start w:val="2"/>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32552F7F"/>
    <w:multiLevelType w:val="hybridMultilevel"/>
    <w:tmpl w:val="92AC4158"/>
    <w:lvl w:ilvl="0" w:tplc="9C88814E">
      <w:start w:val="17"/>
      <w:numFmt w:val="bullet"/>
      <w:lvlText w:val="-"/>
      <w:lvlJc w:val="left"/>
      <w:pPr>
        <w:ind w:left="1429" w:hanging="360"/>
      </w:pPr>
      <w:rPr>
        <w:rFonts w:ascii="Arial" w:eastAsia="Times New Roman" w:hAnsi="Aria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3" w15:restartNumberingAfterBreak="0">
    <w:nsid w:val="33B859CF"/>
    <w:multiLevelType w:val="hybridMultilevel"/>
    <w:tmpl w:val="625AAD86"/>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6871983"/>
    <w:multiLevelType w:val="hybridMultilevel"/>
    <w:tmpl w:val="E13A19F2"/>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6D07685"/>
    <w:multiLevelType w:val="hybridMultilevel"/>
    <w:tmpl w:val="3CF6F500"/>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377A044E"/>
    <w:multiLevelType w:val="hybridMultilevel"/>
    <w:tmpl w:val="98CAE45A"/>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813728A"/>
    <w:multiLevelType w:val="hybridMultilevel"/>
    <w:tmpl w:val="DD0226E8"/>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8FA1265"/>
    <w:multiLevelType w:val="hybridMultilevel"/>
    <w:tmpl w:val="CC4874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91E7D7D"/>
    <w:multiLevelType w:val="hybridMultilevel"/>
    <w:tmpl w:val="10CEEA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39250A9D"/>
    <w:multiLevelType w:val="hybridMultilevel"/>
    <w:tmpl w:val="8EA6E8A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1" w15:restartNumberingAfterBreak="0">
    <w:nsid w:val="39762216"/>
    <w:multiLevelType w:val="hybridMultilevel"/>
    <w:tmpl w:val="A89027AE"/>
    <w:lvl w:ilvl="0" w:tplc="58E492D4">
      <w:start w:val="7"/>
      <w:numFmt w:val="bullet"/>
      <w:lvlText w:val="-"/>
      <w:lvlJc w:val="left"/>
      <w:pPr>
        <w:ind w:left="720" w:hanging="360"/>
      </w:pPr>
      <w:rPr>
        <w:rFonts w:ascii="Calibri" w:eastAsia="Andale Sans U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AB909CD"/>
    <w:multiLevelType w:val="hybridMultilevel"/>
    <w:tmpl w:val="B7C6A372"/>
    <w:lvl w:ilvl="0" w:tplc="B9E40B50">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3C467C31"/>
    <w:multiLevelType w:val="hybridMultilevel"/>
    <w:tmpl w:val="5C1E69AC"/>
    <w:lvl w:ilvl="0" w:tplc="58E492D4">
      <w:start w:val="7"/>
      <w:numFmt w:val="bullet"/>
      <w:lvlText w:val="-"/>
      <w:lvlJc w:val="left"/>
      <w:pPr>
        <w:ind w:left="720" w:hanging="360"/>
      </w:pPr>
      <w:rPr>
        <w:rFonts w:ascii="Calibri" w:eastAsia="Andale Sans U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C472923"/>
    <w:multiLevelType w:val="hybridMultilevel"/>
    <w:tmpl w:val="C2105750"/>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3CF6666D"/>
    <w:multiLevelType w:val="hybridMultilevel"/>
    <w:tmpl w:val="552C015A"/>
    <w:lvl w:ilvl="0" w:tplc="EEC0BBA8">
      <w:start w:val="1"/>
      <w:numFmt w:val="upperRoman"/>
      <w:lvlText w:val="%1."/>
      <w:lvlJc w:val="left"/>
      <w:pPr>
        <w:ind w:left="1080" w:hanging="720"/>
      </w:pPr>
      <w:rPr>
        <w:rFonts w:cs="Times New Roman" w:hint="default"/>
      </w:rPr>
    </w:lvl>
    <w:lvl w:ilvl="1" w:tplc="0C0A0019">
      <w:start w:val="1"/>
      <w:numFmt w:val="lowerLetter"/>
      <w:lvlText w:val="%2."/>
      <w:lvlJc w:val="left"/>
      <w:pPr>
        <w:ind w:left="1440" w:hanging="360"/>
      </w:pPr>
      <w:rPr>
        <w:rFonts w:cs="Times New Roman"/>
      </w:rPr>
    </w:lvl>
    <w:lvl w:ilvl="2" w:tplc="11D0C544">
      <w:start w:val="1"/>
      <w:numFmt w:val="decimal"/>
      <w:lvlText w:val="%3."/>
      <w:lvlJc w:val="left"/>
      <w:pPr>
        <w:tabs>
          <w:tab w:val="num" w:pos="2340"/>
        </w:tabs>
        <w:ind w:left="2340" w:hanging="360"/>
      </w:pPr>
      <w:rPr>
        <w:rFonts w:cs="Times New Roman" w:hint="default"/>
      </w:rPr>
    </w:lvl>
    <w:lvl w:ilvl="3" w:tplc="0C0A000F">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6" w15:restartNumberingAfterBreak="0">
    <w:nsid w:val="3DEA76A8"/>
    <w:multiLevelType w:val="hybridMultilevel"/>
    <w:tmpl w:val="1B50410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3F281803"/>
    <w:multiLevelType w:val="hybridMultilevel"/>
    <w:tmpl w:val="D3923696"/>
    <w:lvl w:ilvl="0" w:tplc="E3ACC08A">
      <w:numFmt w:val="bullet"/>
      <w:lvlText w:val="•"/>
      <w:lvlJc w:val="left"/>
      <w:pPr>
        <w:ind w:left="720" w:hanging="360"/>
      </w:pPr>
      <w:rPr>
        <w:rFonts w:ascii="Bodoni MT" w:eastAsia="Calibri" w:hAnsi="Bodoni M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3FA5652B"/>
    <w:multiLevelType w:val="hybridMultilevel"/>
    <w:tmpl w:val="FD486A0E"/>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3FB11848"/>
    <w:multiLevelType w:val="hybridMultilevel"/>
    <w:tmpl w:val="64823F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0745359"/>
    <w:multiLevelType w:val="hybridMultilevel"/>
    <w:tmpl w:val="99E43B2A"/>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16D3082"/>
    <w:multiLevelType w:val="hybridMultilevel"/>
    <w:tmpl w:val="4964DAE0"/>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1E41156"/>
    <w:multiLevelType w:val="hybridMultilevel"/>
    <w:tmpl w:val="A1F0F956"/>
    <w:lvl w:ilvl="0" w:tplc="1DC6981E">
      <w:numFmt w:val="bullet"/>
      <w:lvlText w:val="-"/>
      <w:lvlJc w:val="left"/>
      <w:pPr>
        <w:ind w:left="720" w:hanging="360"/>
      </w:pPr>
      <w:rPr>
        <w:rFonts w:ascii="Tahoma" w:eastAsia="Times New Roman" w:hAnsi="Tahoma"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2A16E35"/>
    <w:multiLevelType w:val="hybridMultilevel"/>
    <w:tmpl w:val="74E60730"/>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2A32E79"/>
    <w:multiLevelType w:val="hybridMultilevel"/>
    <w:tmpl w:val="316AF528"/>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2E1008A"/>
    <w:multiLevelType w:val="hybridMultilevel"/>
    <w:tmpl w:val="B6DC89DA"/>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5AD47E0"/>
    <w:multiLevelType w:val="hybridMultilevel"/>
    <w:tmpl w:val="4170ED2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7" w15:restartNumberingAfterBreak="0">
    <w:nsid w:val="47B0795F"/>
    <w:multiLevelType w:val="hybridMultilevel"/>
    <w:tmpl w:val="2E46910E"/>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9DC3313"/>
    <w:multiLevelType w:val="hybridMultilevel"/>
    <w:tmpl w:val="3640A1CE"/>
    <w:lvl w:ilvl="0" w:tplc="E3ACC08A">
      <w:numFmt w:val="bullet"/>
      <w:lvlText w:val="•"/>
      <w:lvlJc w:val="left"/>
      <w:pPr>
        <w:ind w:left="720" w:hanging="360"/>
      </w:pPr>
      <w:rPr>
        <w:rFonts w:ascii="Bodoni MT" w:eastAsia="Calibri" w:hAnsi="Bodoni M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49F213B8"/>
    <w:multiLevelType w:val="hybridMultilevel"/>
    <w:tmpl w:val="77A6A36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0" w15:restartNumberingAfterBreak="0">
    <w:nsid w:val="4B537D7A"/>
    <w:multiLevelType w:val="hybridMultilevel"/>
    <w:tmpl w:val="E876BF1A"/>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4BD55FDD"/>
    <w:multiLevelType w:val="hybridMultilevel"/>
    <w:tmpl w:val="FB8AA1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CD122A3"/>
    <w:multiLevelType w:val="hybridMultilevel"/>
    <w:tmpl w:val="E8E094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4CF04672"/>
    <w:multiLevelType w:val="hybridMultilevel"/>
    <w:tmpl w:val="B7C6A372"/>
    <w:lvl w:ilvl="0" w:tplc="B9E40B50">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4DDE746F"/>
    <w:multiLevelType w:val="hybridMultilevel"/>
    <w:tmpl w:val="4E9078B4"/>
    <w:lvl w:ilvl="0" w:tplc="58E492D4">
      <w:start w:val="7"/>
      <w:numFmt w:val="bullet"/>
      <w:lvlText w:val="-"/>
      <w:lvlJc w:val="left"/>
      <w:pPr>
        <w:ind w:left="720" w:hanging="360"/>
      </w:pPr>
      <w:rPr>
        <w:rFonts w:ascii="Calibri" w:eastAsia="Andale Sans U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4E9D29D2"/>
    <w:multiLevelType w:val="hybridMultilevel"/>
    <w:tmpl w:val="46881D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F0113F6"/>
    <w:multiLevelType w:val="hybridMultilevel"/>
    <w:tmpl w:val="EA16D0F0"/>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4FE14089"/>
    <w:multiLevelType w:val="hybridMultilevel"/>
    <w:tmpl w:val="05A4BBA0"/>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30119CE"/>
    <w:multiLevelType w:val="hybridMultilevel"/>
    <w:tmpl w:val="7604186A"/>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53146247"/>
    <w:multiLevelType w:val="hybridMultilevel"/>
    <w:tmpl w:val="B6FE9CFE"/>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65830B3"/>
    <w:multiLevelType w:val="hybridMultilevel"/>
    <w:tmpl w:val="E60E6432"/>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5ACC0980"/>
    <w:multiLevelType w:val="hybridMultilevel"/>
    <w:tmpl w:val="24F2BDD0"/>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5AF8324B"/>
    <w:multiLevelType w:val="hybridMultilevel"/>
    <w:tmpl w:val="2B50E318"/>
    <w:lvl w:ilvl="0" w:tplc="58E492D4">
      <w:start w:val="7"/>
      <w:numFmt w:val="bullet"/>
      <w:lvlText w:val="-"/>
      <w:lvlJc w:val="left"/>
      <w:pPr>
        <w:ind w:left="720" w:hanging="360"/>
      </w:pPr>
      <w:rPr>
        <w:rFonts w:ascii="Calibri" w:eastAsia="Andale Sans U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5C073A22"/>
    <w:multiLevelType w:val="multilevel"/>
    <w:tmpl w:val="CBAAD71C"/>
    <w:lvl w:ilvl="0">
      <w:start w:val="1"/>
      <w:numFmt w:val="decimal"/>
      <w:lvlText w:val="%1."/>
      <w:lvlJc w:val="left"/>
      <w:pPr>
        <w:ind w:left="740" w:hanging="740"/>
      </w:pPr>
      <w:rPr>
        <w:rFonts w:hint="default"/>
      </w:rPr>
    </w:lvl>
    <w:lvl w:ilvl="1">
      <w:start w:val="1"/>
      <w:numFmt w:val="decimal"/>
      <w:lvlText w:val="%1.%2."/>
      <w:lvlJc w:val="left"/>
      <w:pPr>
        <w:ind w:left="1100" w:hanging="74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4" w15:restartNumberingAfterBreak="0">
    <w:nsid w:val="64427357"/>
    <w:multiLevelType w:val="hybridMultilevel"/>
    <w:tmpl w:val="213A156A"/>
    <w:lvl w:ilvl="0" w:tplc="E3ACC08A">
      <w:numFmt w:val="bullet"/>
      <w:lvlText w:val="•"/>
      <w:lvlJc w:val="left"/>
      <w:pPr>
        <w:ind w:left="720" w:hanging="360"/>
      </w:pPr>
      <w:rPr>
        <w:rFonts w:ascii="Bodoni MT" w:eastAsia="Calibri" w:hAnsi="Bodoni M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64927144"/>
    <w:multiLevelType w:val="hybridMultilevel"/>
    <w:tmpl w:val="16BC858A"/>
    <w:lvl w:ilvl="0" w:tplc="789EEC48">
      <w:start w:val="1"/>
      <w:numFmt w:val="upperLetter"/>
      <w:lvlText w:val="%1-"/>
      <w:lvlJc w:val="left"/>
      <w:pPr>
        <w:ind w:left="1066" w:hanging="360"/>
      </w:pPr>
      <w:rPr>
        <w:rFonts w:hint="default"/>
      </w:rPr>
    </w:lvl>
    <w:lvl w:ilvl="1" w:tplc="0C0A0019" w:tentative="1">
      <w:start w:val="1"/>
      <w:numFmt w:val="lowerLetter"/>
      <w:lvlText w:val="%2."/>
      <w:lvlJc w:val="left"/>
      <w:pPr>
        <w:ind w:left="1786" w:hanging="360"/>
      </w:pPr>
    </w:lvl>
    <w:lvl w:ilvl="2" w:tplc="0C0A001B" w:tentative="1">
      <w:start w:val="1"/>
      <w:numFmt w:val="lowerRoman"/>
      <w:lvlText w:val="%3."/>
      <w:lvlJc w:val="right"/>
      <w:pPr>
        <w:ind w:left="2506" w:hanging="180"/>
      </w:pPr>
    </w:lvl>
    <w:lvl w:ilvl="3" w:tplc="0C0A000F" w:tentative="1">
      <w:start w:val="1"/>
      <w:numFmt w:val="decimal"/>
      <w:lvlText w:val="%4."/>
      <w:lvlJc w:val="left"/>
      <w:pPr>
        <w:ind w:left="3226" w:hanging="360"/>
      </w:pPr>
    </w:lvl>
    <w:lvl w:ilvl="4" w:tplc="0C0A0019" w:tentative="1">
      <w:start w:val="1"/>
      <w:numFmt w:val="lowerLetter"/>
      <w:lvlText w:val="%5."/>
      <w:lvlJc w:val="left"/>
      <w:pPr>
        <w:ind w:left="3946" w:hanging="360"/>
      </w:pPr>
    </w:lvl>
    <w:lvl w:ilvl="5" w:tplc="0C0A001B" w:tentative="1">
      <w:start w:val="1"/>
      <w:numFmt w:val="lowerRoman"/>
      <w:lvlText w:val="%6."/>
      <w:lvlJc w:val="right"/>
      <w:pPr>
        <w:ind w:left="4666" w:hanging="180"/>
      </w:pPr>
    </w:lvl>
    <w:lvl w:ilvl="6" w:tplc="0C0A000F" w:tentative="1">
      <w:start w:val="1"/>
      <w:numFmt w:val="decimal"/>
      <w:lvlText w:val="%7."/>
      <w:lvlJc w:val="left"/>
      <w:pPr>
        <w:ind w:left="5386" w:hanging="360"/>
      </w:pPr>
    </w:lvl>
    <w:lvl w:ilvl="7" w:tplc="0C0A0019" w:tentative="1">
      <w:start w:val="1"/>
      <w:numFmt w:val="lowerLetter"/>
      <w:lvlText w:val="%8."/>
      <w:lvlJc w:val="left"/>
      <w:pPr>
        <w:ind w:left="6106" w:hanging="360"/>
      </w:pPr>
    </w:lvl>
    <w:lvl w:ilvl="8" w:tplc="0C0A001B" w:tentative="1">
      <w:start w:val="1"/>
      <w:numFmt w:val="lowerRoman"/>
      <w:lvlText w:val="%9."/>
      <w:lvlJc w:val="right"/>
      <w:pPr>
        <w:ind w:left="6826" w:hanging="180"/>
      </w:pPr>
    </w:lvl>
  </w:abstractNum>
  <w:abstractNum w:abstractNumId="96" w15:restartNumberingAfterBreak="0">
    <w:nsid w:val="656B7447"/>
    <w:multiLevelType w:val="hybridMultilevel"/>
    <w:tmpl w:val="2D8A6A48"/>
    <w:lvl w:ilvl="0" w:tplc="E3ACC08A">
      <w:numFmt w:val="bullet"/>
      <w:lvlText w:val="•"/>
      <w:lvlJc w:val="left"/>
      <w:pPr>
        <w:ind w:left="720" w:hanging="360"/>
      </w:pPr>
      <w:rPr>
        <w:rFonts w:ascii="Bodoni MT" w:eastAsia="Calibri" w:hAnsi="Bodoni M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67916DAE"/>
    <w:multiLevelType w:val="hybridMultilevel"/>
    <w:tmpl w:val="F1640CE2"/>
    <w:lvl w:ilvl="0" w:tplc="E3ACC08A">
      <w:numFmt w:val="bullet"/>
      <w:lvlText w:val="•"/>
      <w:lvlJc w:val="left"/>
      <w:pPr>
        <w:ind w:left="720" w:hanging="360"/>
      </w:pPr>
      <w:rPr>
        <w:rFonts w:ascii="Bodoni MT" w:eastAsia="Calibri" w:hAnsi="Bodoni M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6AAB7675"/>
    <w:multiLevelType w:val="hybridMultilevel"/>
    <w:tmpl w:val="2ADEFFBE"/>
    <w:lvl w:ilvl="0" w:tplc="C00ABB8A">
      <w:start w:val="6"/>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9" w15:restartNumberingAfterBreak="0">
    <w:nsid w:val="6BB54374"/>
    <w:multiLevelType w:val="hybridMultilevel"/>
    <w:tmpl w:val="35485B0E"/>
    <w:lvl w:ilvl="0" w:tplc="EB3888CA">
      <w:start w:val="1"/>
      <w:numFmt w:val="bullet"/>
      <w:lvlText w:val="-"/>
      <w:lvlJc w:val="left"/>
      <w:pPr>
        <w:tabs>
          <w:tab w:val="num" w:pos="1776"/>
        </w:tabs>
        <w:ind w:left="1776" w:hanging="360"/>
      </w:pPr>
      <w:rPr>
        <w:rFonts w:ascii="Calibri" w:eastAsia="Times New Roman" w:hAnsi="Calibri" w:hint="default"/>
      </w:rPr>
    </w:lvl>
    <w:lvl w:ilvl="1" w:tplc="0C0A0003" w:tentative="1">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00" w15:restartNumberingAfterBreak="0">
    <w:nsid w:val="6D12107F"/>
    <w:multiLevelType w:val="hybridMultilevel"/>
    <w:tmpl w:val="22B82EA8"/>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6D1767D0"/>
    <w:multiLevelType w:val="hybridMultilevel"/>
    <w:tmpl w:val="DE4A684A"/>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6E3A6DA2"/>
    <w:multiLevelType w:val="hybridMultilevel"/>
    <w:tmpl w:val="3A6A60EA"/>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6EB265D6"/>
    <w:multiLevelType w:val="hybridMultilevel"/>
    <w:tmpl w:val="2530EEC2"/>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70B226B0"/>
    <w:multiLevelType w:val="hybridMultilevel"/>
    <w:tmpl w:val="B2563998"/>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73153ED9"/>
    <w:multiLevelType w:val="hybridMultilevel"/>
    <w:tmpl w:val="80F0E1D8"/>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73666FCC"/>
    <w:multiLevelType w:val="hybridMultilevel"/>
    <w:tmpl w:val="43F8E460"/>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73961380"/>
    <w:multiLevelType w:val="hybridMultilevel"/>
    <w:tmpl w:val="721046B0"/>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73C10879"/>
    <w:multiLevelType w:val="hybridMultilevel"/>
    <w:tmpl w:val="558AE596"/>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74E014F6"/>
    <w:multiLevelType w:val="hybridMultilevel"/>
    <w:tmpl w:val="B088F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74F40555"/>
    <w:multiLevelType w:val="hybridMultilevel"/>
    <w:tmpl w:val="9AECB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753F53A3"/>
    <w:multiLevelType w:val="hybridMultilevel"/>
    <w:tmpl w:val="BA48E94C"/>
    <w:lvl w:ilvl="0" w:tplc="E3ACC08A">
      <w:numFmt w:val="bullet"/>
      <w:lvlText w:val="•"/>
      <w:lvlJc w:val="left"/>
      <w:pPr>
        <w:ind w:left="720" w:hanging="360"/>
      </w:pPr>
      <w:rPr>
        <w:rFonts w:ascii="Bodoni MT" w:eastAsia="Calibri" w:hAnsi="Bodoni M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765571F1"/>
    <w:multiLevelType w:val="hybridMultilevel"/>
    <w:tmpl w:val="D61A235C"/>
    <w:lvl w:ilvl="0" w:tplc="0C0A0011">
      <w:start w:val="1"/>
      <w:numFmt w:val="decimal"/>
      <w:lvlText w:val="%1)"/>
      <w:lvlJc w:val="left"/>
      <w:pPr>
        <w:ind w:left="1776" w:hanging="360"/>
      </w:pPr>
      <w:rPr>
        <w:rFonts w:cs="Times New Roman"/>
      </w:rPr>
    </w:lvl>
    <w:lvl w:ilvl="1" w:tplc="0C0A0019" w:tentative="1">
      <w:start w:val="1"/>
      <w:numFmt w:val="lowerLetter"/>
      <w:lvlText w:val="%2."/>
      <w:lvlJc w:val="left"/>
      <w:pPr>
        <w:ind w:left="2496" w:hanging="360"/>
      </w:pPr>
      <w:rPr>
        <w:rFonts w:cs="Times New Roman"/>
      </w:rPr>
    </w:lvl>
    <w:lvl w:ilvl="2" w:tplc="0C0A001B" w:tentative="1">
      <w:start w:val="1"/>
      <w:numFmt w:val="lowerRoman"/>
      <w:lvlText w:val="%3."/>
      <w:lvlJc w:val="right"/>
      <w:pPr>
        <w:ind w:left="3216" w:hanging="180"/>
      </w:pPr>
      <w:rPr>
        <w:rFonts w:cs="Times New Roman"/>
      </w:rPr>
    </w:lvl>
    <w:lvl w:ilvl="3" w:tplc="0C0A000F" w:tentative="1">
      <w:start w:val="1"/>
      <w:numFmt w:val="decimal"/>
      <w:lvlText w:val="%4."/>
      <w:lvlJc w:val="left"/>
      <w:pPr>
        <w:ind w:left="3936" w:hanging="360"/>
      </w:pPr>
      <w:rPr>
        <w:rFonts w:cs="Times New Roman"/>
      </w:rPr>
    </w:lvl>
    <w:lvl w:ilvl="4" w:tplc="0C0A0019" w:tentative="1">
      <w:start w:val="1"/>
      <w:numFmt w:val="lowerLetter"/>
      <w:lvlText w:val="%5."/>
      <w:lvlJc w:val="left"/>
      <w:pPr>
        <w:ind w:left="4656" w:hanging="360"/>
      </w:pPr>
      <w:rPr>
        <w:rFonts w:cs="Times New Roman"/>
      </w:rPr>
    </w:lvl>
    <w:lvl w:ilvl="5" w:tplc="0C0A001B" w:tentative="1">
      <w:start w:val="1"/>
      <w:numFmt w:val="lowerRoman"/>
      <w:lvlText w:val="%6."/>
      <w:lvlJc w:val="right"/>
      <w:pPr>
        <w:ind w:left="5376" w:hanging="180"/>
      </w:pPr>
      <w:rPr>
        <w:rFonts w:cs="Times New Roman"/>
      </w:rPr>
    </w:lvl>
    <w:lvl w:ilvl="6" w:tplc="0C0A000F" w:tentative="1">
      <w:start w:val="1"/>
      <w:numFmt w:val="decimal"/>
      <w:lvlText w:val="%7."/>
      <w:lvlJc w:val="left"/>
      <w:pPr>
        <w:ind w:left="6096" w:hanging="360"/>
      </w:pPr>
      <w:rPr>
        <w:rFonts w:cs="Times New Roman"/>
      </w:rPr>
    </w:lvl>
    <w:lvl w:ilvl="7" w:tplc="0C0A0019" w:tentative="1">
      <w:start w:val="1"/>
      <w:numFmt w:val="lowerLetter"/>
      <w:lvlText w:val="%8."/>
      <w:lvlJc w:val="left"/>
      <w:pPr>
        <w:ind w:left="6816" w:hanging="360"/>
      </w:pPr>
      <w:rPr>
        <w:rFonts w:cs="Times New Roman"/>
      </w:rPr>
    </w:lvl>
    <w:lvl w:ilvl="8" w:tplc="0C0A001B" w:tentative="1">
      <w:start w:val="1"/>
      <w:numFmt w:val="lowerRoman"/>
      <w:lvlText w:val="%9."/>
      <w:lvlJc w:val="right"/>
      <w:pPr>
        <w:ind w:left="7536" w:hanging="180"/>
      </w:pPr>
      <w:rPr>
        <w:rFonts w:cs="Times New Roman"/>
      </w:rPr>
    </w:lvl>
  </w:abstractNum>
  <w:abstractNum w:abstractNumId="113" w15:restartNumberingAfterBreak="0">
    <w:nsid w:val="77FE0AD3"/>
    <w:multiLevelType w:val="hybridMultilevel"/>
    <w:tmpl w:val="B7C6A372"/>
    <w:lvl w:ilvl="0" w:tplc="B9E40B50">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7A0C7A86"/>
    <w:multiLevelType w:val="hybridMultilevel"/>
    <w:tmpl w:val="4A62FB1E"/>
    <w:lvl w:ilvl="0" w:tplc="37BC837A">
      <w:start w:val="4"/>
      <w:numFmt w:val="bullet"/>
      <w:lvlText w:val="-"/>
      <w:lvlJc w:val="left"/>
      <w:pPr>
        <w:tabs>
          <w:tab w:val="num" w:pos="720"/>
        </w:tabs>
        <w:ind w:left="720" w:hanging="360"/>
      </w:pPr>
      <w:rPr>
        <w:rFonts w:ascii="Tahoma" w:eastAsia="Calibri" w:hAnsi="Tahoma" w:cs="Tahoma"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BA4210C"/>
    <w:multiLevelType w:val="hybridMultilevel"/>
    <w:tmpl w:val="E6BA1F60"/>
    <w:lvl w:ilvl="0" w:tplc="032AC338">
      <w:start w:val="1"/>
      <w:numFmt w:val="bullet"/>
      <w:lvlText w:val="-"/>
      <w:lvlJc w:val="left"/>
      <w:pPr>
        <w:ind w:left="720" w:hanging="360"/>
      </w:pPr>
      <w:rPr>
        <w:rFonts w:ascii="Trebuchet MS" w:eastAsia="Andale Sans UI"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1"/>
  </w:num>
  <w:num w:numId="2">
    <w:abstractNumId w:val="113"/>
  </w:num>
  <w:num w:numId="3">
    <w:abstractNumId w:val="6"/>
  </w:num>
  <w:num w:numId="4">
    <w:abstractNumId w:val="83"/>
  </w:num>
  <w:num w:numId="5">
    <w:abstractNumId w:val="14"/>
  </w:num>
  <w:num w:numId="6">
    <w:abstractNumId w:val="5"/>
  </w:num>
  <w:num w:numId="7">
    <w:abstractNumId w:val="35"/>
  </w:num>
  <w:num w:numId="8">
    <w:abstractNumId w:val="62"/>
  </w:num>
  <w:num w:numId="9">
    <w:abstractNumId w:val="33"/>
  </w:num>
  <w:num w:numId="10">
    <w:abstractNumId w:val="61"/>
  </w:num>
  <w:num w:numId="11">
    <w:abstractNumId w:val="92"/>
  </w:num>
  <w:num w:numId="12">
    <w:abstractNumId w:val="84"/>
  </w:num>
  <w:num w:numId="13">
    <w:abstractNumId w:val="89"/>
  </w:num>
  <w:num w:numId="14">
    <w:abstractNumId w:val="38"/>
  </w:num>
  <w:num w:numId="15">
    <w:abstractNumId w:val="95"/>
  </w:num>
  <w:num w:numId="16">
    <w:abstractNumId w:val="63"/>
  </w:num>
  <w:num w:numId="17">
    <w:abstractNumId w:val="108"/>
  </w:num>
  <w:num w:numId="18">
    <w:abstractNumId w:val="57"/>
  </w:num>
  <w:num w:numId="19">
    <w:abstractNumId w:val="37"/>
  </w:num>
  <w:num w:numId="20">
    <w:abstractNumId w:val="76"/>
  </w:num>
  <w:num w:numId="21">
    <w:abstractNumId w:val="60"/>
  </w:num>
  <w:num w:numId="22">
    <w:abstractNumId w:val="40"/>
  </w:num>
  <w:num w:numId="23">
    <w:abstractNumId w:val="48"/>
  </w:num>
  <w:num w:numId="24">
    <w:abstractNumId w:val="85"/>
  </w:num>
  <w:num w:numId="25">
    <w:abstractNumId w:val="110"/>
  </w:num>
  <w:num w:numId="26">
    <w:abstractNumId w:val="79"/>
  </w:num>
  <w:num w:numId="27">
    <w:abstractNumId w:val="29"/>
  </w:num>
  <w:num w:numId="28">
    <w:abstractNumId w:val="16"/>
  </w:num>
  <w:num w:numId="29">
    <w:abstractNumId w:val="19"/>
  </w:num>
  <w:num w:numId="30">
    <w:abstractNumId w:val="45"/>
  </w:num>
  <w:num w:numId="31">
    <w:abstractNumId w:val="54"/>
  </w:num>
  <w:num w:numId="32">
    <w:abstractNumId w:val="101"/>
  </w:num>
  <w:num w:numId="33">
    <w:abstractNumId w:val="8"/>
  </w:num>
  <w:num w:numId="34">
    <w:abstractNumId w:val="53"/>
  </w:num>
  <w:num w:numId="35">
    <w:abstractNumId w:val="23"/>
  </w:num>
  <w:num w:numId="36">
    <w:abstractNumId w:val="12"/>
  </w:num>
  <w:num w:numId="37">
    <w:abstractNumId w:val="77"/>
  </w:num>
  <w:num w:numId="38">
    <w:abstractNumId w:val="43"/>
  </w:num>
  <w:num w:numId="39">
    <w:abstractNumId w:val="27"/>
  </w:num>
  <w:num w:numId="40">
    <w:abstractNumId w:val="67"/>
  </w:num>
  <w:num w:numId="41">
    <w:abstractNumId w:val="64"/>
  </w:num>
  <w:num w:numId="42">
    <w:abstractNumId w:val="111"/>
  </w:num>
  <w:num w:numId="43">
    <w:abstractNumId w:val="30"/>
  </w:num>
  <w:num w:numId="44">
    <w:abstractNumId w:val="96"/>
  </w:num>
  <w:num w:numId="45">
    <w:abstractNumId w:val="34"/>
  </w:num>
  <w:num w:numId="46">
    <w:abstractNumId w:val="56"/>
  </w:num>
  <w:num w:numId="47">
    <w:abstractNumId w:val="25"/>
  </w:num>
  <w:num w:numId="48">
    <w:abstractNumId w:val="39"/>
  </w:num>
  <w:num w:numId="49">
    <w:abstractNumId w:val="70"/>
  </w:num>
  <w:num w:numId="50">
    <w:abstractNumId w:val="46"/>
  </w:num>
  <w:num w:numId="51">
    <w:abstractNumId w:val="80"/>
  </w:num>
  <w:num w:numId="52">
    <w:abstractNumId w:val="74"/>
  </w:num>
  <w:num w:numId="53">
    <w:abstractNumId w:val="13"/>
  </w:num>
  <w:num w:numId="54">
    <w:abstractNumId w:val="41"/>
  </w:num>
  <w:num w:numId="55">
    <w:abstractNumId w:val="94"/>
  </w:num>
  <w:num w:numId="56">
    <w:abstractNumId w:val="68"/>
  </w:num>
  <w:num w:numId="57">
    <w:abstractNumId w:val="102"/>
  </w:num>
  <w:num w:numId="58">
    <w:abstractNumId w:val="103"/>
  </w:num>
  <w:num w:numId="59">
    <w:abstractNumId w:val="9"/>
  </w:num>
  <w:num w:numId="60">
    <w:abstractNumId w:val="87"/>
  </w:num>
  <w:num w:numId="61">
    <w:abstractNumId w:val="86"/>
  </w:num>
  <w:num w:numId="62">
    <w:abstractNumId w:val="21"/>
  </w:num>
  <w:num w:numId="63">
    <w:abstractNumId w:val="22"/>
  </w:num>
  <w:num w:numId="64">
    <w:abstractNumId w:val="44"/>
  </w:num>
  <w:num w:numId="65">
    <w:abstractNumId w:val="106"/>
  </w:num>
  <w:num w:numId="66">
    <w:abstractNumId w:val="32"/>
  </w:num>
  <w:num w:numId="67">
    <w:abstractNumId w:val="15"/>
  </w:num>
  <w:num w:numId="68">
    <w:abstractNumId w:val="10"/>
  </w:num>
  <w:num w:numId="69">
    <w:abstractNumId w:val="91"/>
  </w:num>
  <w:num w:numId="70">
    <w:abstractNumId w:val="3"/>
  </w:num>
  <w:num w:numId="71">
    <w:abstractNumId w:val="90"/>
  </w:num>
  <w:num w:numId="72">
    <w:abstractNumId w:val="75"/>
  </w:num>
  <w:num w:numId="73">
    <w:abstractNumId w:val="97"/>
  </w:num>
  <w:num w:numId="74">
    <w:abstractNumId w:val="7"/>
  </w:num>
  <w:num w:numId="75">
    <w:abstractNumId w:val="115"/>
  </w:num>
  <w:num w:numId="76">
    <w:abstractNumId w:val="104"/>
  </w:num>
  <w:num w:numId="77">
    <w:abstractNumId w:val="88"/>
  </w:num>
  <w:num w:numId="78">
    <w:abstractNumId w:val="73"/>
  </w:num>
  <w:num w:numId="79">
    <w:abstractNumId w:val="105"/>
  </w:num>
  <w:num w:numId="80">
    <w:abstractNumId w:val="100"/>
  </w:num>
  <w:num w:numId="81">
    <w:abstractNumId w:val="17"/>
  </w:num>
  <w:num w:numId="82">
    <w:abstractNumId w:val="59"/>
  </w:num>
  <w:num w:numId="83">
    <w:abstractNumId w:val="82"/>
  </w:num>
  <w:num w:numId="84">
    <w:abstractNumId w:val="69"/>
  </w:num>
  <w:num w:numId="85">
    <w:abstractNumId w:val="24"/>
  </w:num>
  <w:num w:numId="86">
    <w:abstractNumId w:val="55"/>
  </w:num>
  <w:num w:numId="87">
    <w:abstractNumId w:val="78"/>
  </w:num>
  <w:num w:numId="88">
    <w:abstractNumId w:val="47"/>
  </w:num>
  <w:num w:numId="89">
    <w:abstractNumId w:val="11"/>
  </w:num>
  <w:num w:numId="90">
    <w:abstractNumId w:val="58"/>
  </w:num>
  <w:num w:numId="91">
    <w:abstractNumId w:val="109"/>
  </w:num>
  <w:num w:numId="92">
    <w:abstractNumId w:val="28"/>
  </w:num>
  <w:num w:numId="93">
    <w:abstractNumId w:val="36"/>
  </w:num>
  <w:num w:numId="94">
    <w:abstractNumId w:val="42"/>
  </w:num>
  <w:num w:numId="95">
    <w:abstractNumId w:val="99"/>
  </w:num>
  <w:num w:numId="96">
    <w:abstractNumId w:val="51"/>
  </w:num>
  <w:num w:numId="97">
    <w:abstractNumId w:val="49"/>
  </w:num>
  <w:num w:numId="98">
    <w:abstractNumId w:val="98"/>
  </w:num>
  <w:num w:numId="99">
    <w:abstractNumId w:val="26"/>
  </w:num>
  <w:num w:numId="100">
    <w:abstractNumId w:val="1"/>
  </w:num>
  <w:num w:numId="101">
    <w:abstractNumId w:val="50"/>
  </w:num>
  <w:num w:numId="102">
    <w:abstractNumId w:val="2"/>
  </w:num>
  <w:num w:numId="103">
    <w:abstractNumId w:val="52"/>
  </w:num>
  <w:num w:numId="104">
    <w:abstractNumId w:val="114"/>
  </w:num>
  <w:num w:numId="105">
    <w:abstractNumId w:val="72"/>
  </w:num>
  <w:num w:numId="106">
    <w:abstractNumId w:val="18"/>
  </w:num>
  <w:num w:numId="107">
    <w:abstractNumId w:val="31"/>
  </w:num>
  <w:num w:numId="108">
    <w:abstractNumId w:val="20"/>
  </w:num>
  <w:num w:numId="109">
    <w:abstractNumId w:val="4"/>
  </w:num>
  <w:num w:numId="110">
    <w:abstractNumId w:val="93"/>
  </w:num>
  <w:num w:numId="111">
    <w:abstractNumId w:val="107"/>
  </w:num>
  <w:num w:numId="112">
    <w:abstractNumId w:val="71"/>
  </w:num>
  <w:num w:numId="113">
    <w:abstractNumId w:val="0"/>
  </w:num>
  <w:num w:numId="114">
    <w:abstractNumId w:val="66"/>
  </w:num>
  <w:num w:numId="115">
    <w:abstractNumId w:val="112"/>
  </w:num>
  <w:num w:numId="116">
    <w:abstractNumId w:val="6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isplayBackgroundShape/>
  <w:hideGrammaticalErrors/>
  <w:doNotTrackMoves/>
  <w:defaultTabStop w:val="708"/>
  <w:hyphenationZone w:val="425"/>
  <w:drawingGridHorizontalSpacing w:val="110"/>
  <w:displayHorizontalDrawingGridEvery w:val="2"/>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5FDB"/>
    <w:rsid w:val="000001C3"/>
    <w:rsid w:val="00000201"/>
    <w:rsid w:val="00000207"/>
    <w:rsid w:val="000003C6"/>
    <w:rsid w:val="00000AE7"/>
    <w:rsid w:val="00000D24"/>
    <w:rsid w:val="00000FDB"/>
    <w:rsid w:val="00001789"/>
    <w:rsid w:val="00002E0F"/>
    <w:rsid w:val="00003791"/>
    <w:rsid w:val="00003A53"/>
    <w:rsid w:val="00003AC2"/>
    <w:rsid w:val="00004259"/>
    <w:rsid w:val="0000490A"/>
    <w:rsid w:val="00004BF2"/>
    <w:rsid w:val="00004C9E"/>
    <w:rsid w:val="00004E98"/>
    <w:rsid w:val="00004ECD"/>
    <w:rsid w:val="000071C4"/>
    <w:rsid w:val="00007E5E"/>
    <w:rsid w:val="00010E9A"/>
    <w:rsid w:val="00011312"/>
    <w:rsid w:val="00011FDF"/>
    <w:rsid w:val="0001230D"/>
    <w:rsid w:val="00012CEC"/>
    <w:rsid w:val="00013EC5"/>
    <w:rsid w:val="00013EF1"/>
    <w:rsid w:val="000144C3"/>
    <w:rsid w:val="0001479C"/>
    <w:rsid w:val="00014BC1"/>
    <w:rsid w:val="00014CDB"/>
    <w:rsid w:val="00014EB2"/>
    <w:rsid w:val="000159A0"/>
    <w:rsid w:val="00015E45"/>
    <w:rsid w:val="0001604B"/>
    <w:rsid w:val="000162CE"/>
    <w:rsid w:val="00016440"/>
    <w:rsid w:val="00016539"/>
    <w:rsid w:val="00017217"/>
    <w:rsid w:val="0001736B"/>
    <w:rsid w:val="000175F8"/>
    <w:rsid w:val="00021854"/>
    <w:rsid w:val="00021D9D"/>
    <w:rsid w:val="0002277E"/>
    <w:rsid w:val="00022AC4"/>
    <w:rsid w:val="00023072"/>
    <w:rsid w:val="00023975"/>
    <w:rsid w:val="00023A75"/>
    <w:rsid w:val="00023E85"/>
    <w:rsid w:val="00023FB8"/>
    <w:rsid w:val="00024209"/>
    <w:rsid w:val="000256FB"/>
    <w:rsid w:val="00025C85"/>
    <w:rsid w:val="00025D83"/>
    <w:rsid w:val="000260AC"/>
    <w:rsid w:val="000266AE"/>
    <w:rsid w:val="000271F7"/>
    <w:rsid w:val="0002751E"/>
    <w:rsid w:val="000278C1"/>
    <w:rsid w:val="00027DD3"/>
    <w:rsid w:val="00027E70"/>
    <w:rsid w:val="000300B2"/>
    <w:rsid w:val="0003075F"/>
    <w:rsid w:val="00030BAB"/>
    <w:rsid w:val="00031156"/>
    <w:rsid w:val="000312D1"/>
    <w:rsid w:val="000314EC"/>
    <w:rsid w:val="00031504"/>
    <w:rsid w:val="00031DD5"/>
    <w:rsid w:val="0003223A"/>
    <w:rsid w:val="00032793"/>
    <w:rsid w:val="00032908"/>
    <w:rsid w:val="000329B0"/>
    <w:rsid w:val="00032BB5"/>
    <w:rsid w:val="000331B5"/>
    <w:rsid w:val="000340AA"/>
    <w:rsid w:val="000345B5"/>
    <w:rsid w:val="0003485F"/>
    <w:rsid w:val="00034CF7"/>
    <w:rsid w:val="00034DE5"/>
    <w:rsid w:val="00034F48"/>
    <w:rsid w:val="000354A2"/>
    <w:rsid w:val="0003591D"/>
    <w:rsid w:val="00035990"/>
    <w:rsid w:val="000359AF"/>
    <w:rsid w:val="00035AA6"/>
    <w:rsid w:val="00035BA0"/>
    <w:rsid w:val="00036325"/>
    <w:rsid w:val="00036E34"/>
    <w:rsid w:val="00036EBE"/>
    <w:rsid w:val="00037378"/>
    <w:rsid w:val="000375D5"/>
    <w:rsid w:val="000379E3"/>
    <w:rsid w:val="00040A7F"/>
    <w:rsid w:val="00040BB2"/>
    <w:rsid w:val="00040FF1"/>
    <w:rsid w:val="00041434"/>
    <w:rsid w:val="000414EF"/>
    <w:rsid w:val="00041A3B"/>
    <w:rsid w:val="00042255"/>
    <w:rsid w:val="00042484"/>
    <w:rsid w:val="00042ADC"/>
    <w:rsid w:val="000434C0"/>
    <w:rsid w:val="00043619"/>
    <w:rsid w:val="000439EC"/>
    <w:rsid w:val="00043A6E"/>
    <w:rsid w:val="0004438D"/>
    <w:rsid w:val="00044801"/>
    <w:rsid w:val="00044D04"/>
    <w:rsid w:val="00044D1B"/>
    <w:rsid w:val="000451DC"/>
    <w:rsid w:val="000456EE"/>
    <w:rsid w:val="000460EC"/>
    <w:rsid w:val="0004669F"/>
    <w:rsid w:val="0004699C"/>
    <w:rsid w:val="00046C7E"/>
    <w:rsid w:val="00047719"/>
    <w:rsid w:val="00047729"/>
    <w:rsid w:val="0004785E"/>
    <w:rsid w:val="00047C85"/>
    <w:rsid w:val="00050B02"/>
    <w:rsid w:val="00050E0B"/>
    <w:rsid w:val="00050FBB"/>
    <w:rsid w:val="0005197C"/>
    <w:rsid w:val="00051C5E"/>
    <w:rsid w:val="000526AF"/>
    <w:rsid w:val="00052CF5"/>
    <w:rsid w:val="00053718"/>
    <w:rsid w:val="0005397C"/>
    <w:rsid w:val="00053B90"/>
    <w:rsid w:val="00054186"/>
    <w:rsid w:val="0005493F"/>
    <w:rsid w:val="000552E6"/>
    <w:rsid w:val="00055A1E"/>
    <w:rsid w:val="00055E1C"/>
    <w:rsid w:val="000563D0"/>
    <w:rsid w:val="000566E1"/>
    <w:rsid w:val="0005680A"/>
    <w:rsid w:val="00056DD9"/>
    <w:rsid w:val="00057F6B"/>
    <w:rsid w:val="00057F6E"/>
    <w:rsid w:val="00060672"/>
    <w:rsid w:val="000608A9"/>
    <w:rsid w:val="00060CF4"/>
    <w:rsid w:val="000611E4"/>
    <w:rsid w:val="0006158F"/>
    <w:rsid w:val="00061723"/>
    <w:rsid w:val="00061B0B"/>
    <w:rsid w:val="00061E29"/>
    <w:rsid w:val="000624CB"/>
    <w:rsid w:val="000624E4"/>
    <w:rsid w:val="000627F8"/>
    <w:rsid w:val="00062E07"/>
    <w:rsid w:val="00062ED5"/>
    <w:rsid w:val="00063C8B"/>
    <w:rsid w:val="00063CFB"/>
    <w:rsid w:val="0006424D"/>
    <w:rsid w:val="00064A35"/>
    <w:rsid w:val="0006520D"/>
    <w:rsid w:val="000656B6"/>
    <w:rsid w:val="000675D3"/>
    <w:rsid w:val="00067FEF"/>
    <w:rsid w:val="000709F9"/>
    <w:rsid w:val="00070AF0"/>
    <w:rsid w:val="00071450"/>
    <w:rsid w:val="000716F6"/>
    <w:rsid w:val="000731D2"/>
    <w:rsid w:val="0007349F"/>
    <w:rsid w:val="000735DE"/>
    <w:rsid w:val="00073E9C"/>
    <w:rsid w:val="00074BA4"/>
    <w:rsid w:val="00074E2A"/>
    <w:rsid w:val="000752BC"/>
    <w:rsid w:val="00076499"/>
    <w:rsid w:val="000764D5"/>
    <w:rsid w:val="000769AF"/>
    <w:rsid w:val="0007706E"/>
    <w:rsid w:val="000770B2"/>
    <w:rsid w:val="00077215"/>
    <w:rsid w:val="00077DB2"/>
    <w:rsid w:val="00080590"/>
    <w:rsid w:val="000805F6"/>
    <w:rsid w:val="00080BF8"/>
    <w:rsid w:val="00081204"/>
    <w:rsid w:val="000822A5"/>
    <w:rsid w:val="0008286B"/>
    <w:rsid w:val="00082AB3"/>
    <w:rsid w:val="00083543"/>
    <w:rsid w:val="0008374B"/>
    <w:rsid w:val="00084399"/>
    <w:rsid w:val="000843E5"/>
    <w:rsid w:val="00084744"/>
    <w:rsid w:val="00084896"/>
    <w:rsid w:val="000849A5"/>
    <w:rsid w:val="00084FAC"/>
    <w:rsid w:val="0008522E"/>
    <w:rsid w:val="00085EE2"/>
    <w:rsid w:val="00086E17"/>
    <w:rsid w:val="000878B8"/>
    <w:rsid w:val="00087C9C"/>
    <w:rsid w:val="000902A4"/>
    <w:rsid w:val="00091158"/>
    <w:rsid w:val="00091654"/>
    <w:rsid w:val="00092B8B"/>
    <w:rsid w:val="00092E46"/>
    <w:rsid w:val="00093F1A"/>
    <w:rsid w:val="000952EB"/>
    <w:rsid w:val="0009532E"/>
    <w:rsid w:val="0009545B"/>
    <w:rsid w:val="00095CD8"/>
    <w:rsid w:val="00095FA8"/>
    <w:rsid w:val="00096271"/>
    <w:rsid w:val="000963DA"/>
    <w:rsid w:val="00096490"/>
    <w:rsid w:val="000973EC"/>
    <w:rsid w:val="0009754A"/>
    <w:rsid w:val="000975BB"/>
    <w:rsid w:val="000979B9"/>
    <w:rsid w:val="00097E10"/>
    <w:rsid w:val="00097E39"/>
    <w:rsid w:val="000A0410"/>
    <w:rsid w:val="000A0942"/>
    <w:rsid w:val="000A0AD4"/>
    <w:rsid w:val="000A1322"/>
    <w:rsid w:val="000A15B8"/>
    <w:rsid w:val="000A186F"/>
    <w:rsid w:val="000A240C"/>
    <w:rsid w:val="000A26A9"/>
    <w:rsid w:val="000A280E"/>
    <w:rsid w:val="000A291A"/>
    <w:rsid w:val="000A2E84"/>
    <w:rsid w:val="000A3E25"/>
    <w:rsid w:val="000A41C6"/>
    <w:rsid w:val="000A456B"/>
    <w:rsid w:val="000A4CD7"/>
    <w:rsid w:val="000A576D"/>
    <w:rsid w:val="000A5DAD"/>
    <w:rsid w:val="000A5EDA"/>
    <w:rsid w:val="000A6081"/>
    <w:rsid w:val="000A6594"/>
    <w:rsid w:val="000A6804"/>
    <w:rsid w:val="000A6BBA"/>
    <w:rsid w:val="000A6C3D"/>
    <w:rsid w:val="000A7942"/>
    <w:rsid w:val="000B025A"/>
    <w:rsid w:val="000B0737"/>
    <w:rsid w:val="000B0C93"/>
    <w:rsid w:val="000B1649"/>
    <w:rsid w:val="000B16E0"/>
    <w:rsid w:val="000B1841"/>
    <w:rsid w:val="000B185B"/>
    <w:rsid w:val="000B1945"/>
    <w:rsid w:val="000B1EFE"/>
    <w:rsid w:val="000B20C3"/>
    <w:rsid w:val="000B285B"/>
    <w:rsid w:val="000B2FDE"/>
    <w:rsid w:val="000B3028"/>
    <w:rsid w:val="000B3A6B"/>
    <w:rsid w:val="000B54FD"/>
    <w:rsid w:val="000B59D0"/>
    <w:rsid w:val="000B5A7A"/>
    <w:rsid w:val="000B61F1"/>
    <w:rsid w:val="000B65D8"/>
    <w:rsid w:val="000B69F9"/>
    <w:rsid w:val="000B6A05"/>
    <w:rsid w:val="000B6AC3"/>
    <w:rsid w:val="000B7A63"/>
    <w:rsid w:val="000C0CD4"/>
    <w:rsid w:val="000C0FF4"/>
    <w:rsid w:val="000C10B4"/>
    <w:rsid w:val="000C178A"/>
    <w:rsid w:val="000C2550"/>
    <w:rsid w:val="000C30AE"/>
    <w:rsid w:val="000C30E1"/>
    <w:rsid w:val="000C3A13"/>
    <w:rsid w:val="000C4A5A"/>
    <w:rsid w:val="000C4D3C"/>
    <w:rsid w:val="000C4D9D"/>
    <w:rsid w:val="000C5167"/>
    <w:rsid w:val="000C529E"/>
    <w:rsid w:val="000C567B"/>
    <w:rsid w:val="000C59B6"/>
    <w:rsid w:val="000C6191"/>
    <w:rsid w:val="000C67C4"/>
    <w:rsid w:val="000C736A"/>
    <w:rsid w:val="000C73E5"/>
    <w:rsid w:val="000C7DA8"/>
    <w:rsid w:val="000D06FE"/>
    <w:rsid w:val="000D07CB"/>
    <w:rsid w:val="000D0988"/>
    <w:rsid w:val="000D0C0B"/>
    <w:rsid w:val="000D13B6"/>
    <w:rsid w:val="000D15D0"/>
    <w:rsid w:val="000D1B54"/>
    <w:rsid w:val="000D2002"/>
    <w:rsid w:val="000D2975"/>
    <w:rsid w:val="000D2A91"/>
    <w:rsid w:val="000D2F14"/>
    <w:rsid w:val="000D2F6D"/>
    <w:rsid w:val="000D327B"/>
    <w:rsid w:val="000D41E0"/>
    <w:rsid w:val="000D41E2"/>
    <w:rsid w:val="000D550C"/>
    <w:rsid w:val="000D5AD7"/>
    <w:rsid w:val="000D5DD1"/>
    <w:rsid w:val="000D6294"/>
    <w:rsid w:val="000D6EF6"/>
    <w:rsid w:val="000D725A"/>
    <w:rsid w:val="000D7B05"/>
    <w:rsid w:val="000D7DD7"/>
    <w:rsid w:val="000E01D4"/>
    <w:rsid w:val="000E04FA"/>
    <w:rsid w:val="000E1614"/>
    <w:rsid w:val="000E1CC8"/>
    <w:rsid w:val="000E1FBF"/>
    <w:rsid w:val="000E28D1"/>
    <w:rsid w:val="000E2CC9"/>
    <w:rsid w:val="000E33C1"/>
    <w:rsid w:val="000E3442"/>
    <w:rsid w:val="000E3E90"/>
    <w:rsid w:val="000E44E9"/>
    <w:rsid w:val="000E48FC"/>
    <w:rsid w:val="000E5538"/>
    <w:rsid w:val="000E5B21"/>
    <w:rsid w:val="000E5F96"/>
    <w:rsid w:val="000E64D0"/>
    <w:rsid w:val="000E65F6"/>
    <w:rsid w:val="000E7158"/>
    <w:rsid w:val="000E7593"/>
    <w:rsid w:val="000E7A11"/>
    <w:rsid w:val="000E7C4F"/>
    <w:rsid w:val="000E7DC0"/>
    <w:rsid w:val="000F00ED"/>
    <w:rsid w:val="000F0712"/>
    <w:rsid w:val="000F0ACF"/>
    <w:rsid w:val="000F0CA0"/>
    <w:rsid w:val="000F196F"/>
    <w:rsid w:val="000F1EBD"/>
    <w:rsid w:val="000F2AFA"/>
    <w:rsid w:val="000F2F4D"/>
    <w:rsid w:val="000F2FFE"/>
    <w:rsid w:val="000F3108"/>
    <w:rsid w:val="000F3C53"/>
    <w:rsid w:val="000F4795"/>
    <w:rsid w:val="000F497E"/>
    <w:rsid w:val="000F4C45"/>
    <w:rsid w:val="000F4CC3"/>
    <w:rsid w:val="000F4E9F"/>
    <w:rsid w:val="000F4ED6"/>
    <w:rsid w:val="000F54A9"/>
    <w:rsid w:val="000F5D47"/>
    <w:rsid w:val="000F5EAC"/>
    <w:rsid w:val="000F645A"/>
    <w:rsid w:val="000F64E4"/>
    <w:rsid w:val="000F6569"/>
    <w:rsid w:val="000F68A3"/>
    <w:rsid w:val="000F6E91"/>
    <w:rsid w:val="000F6FDA"/>
    <w:rsid w:val="000F7730"/>
    <w:rsid w:val="000F7803"/>
    <w:rsid w:val="000F78DE"/>
    <w:rsid w:val="00100E67"/>
    <w:rsid w:val="0010156A"/>
    <w:rsid w:val="00101A5A"/>
    <w:rsid w:val="00101B5D"/>
    <w:rsid w:val="00101C19"/>
    <w:rsid w:val="00101E7B"/>
    <w:rsid w:val="00102384"/>
    <w:rsid w:val="001025DA"/>
    <w:rsid w:val="00102CBA"/>
    <w:rsid w:val="00103264"/>
    <w:rsid w:val="00103789"/>
    <w:rsid w:val="00103BB4"/>
    <w:rsid w:val="00103DEE"/>
    <w:rsid w:val="001045CA"/>
    <w:rsid w:val="00104C35"/>
    <w:rsid w:val="001052D2"/>
    <w:rsid w:val="001056C7"/>
    <w:rsid w:val="00105AA8"/>
    <w:rsid w:val="00105D6A"/>
    <w:rsid w:val="00106184"/>
    <w:rsid w:val="001068EA"/>
    <w:rsid w:val="00106CEB"/>
    <w:rsid w:val="001071DB"/>
    <w:rsid w:val="0010779F"/>
    <w:rsid w:val="0010780F"/>
    <w:rsid w:val="00107910"/>
    <w:rsid w:val="00107BF8"/>
    <w:rsid w:val="00107E91"/>
    <w:rsid w:val="0011043F"/>
    <w:rsid w:val="0011069E"/>
    <w:rsid w:val="001106A9"/>
    <w:rsid w:val="00110D5B"/>
    <w:rsid w:val="001118C3"/>
    <w:rsid w:val="00111C4E"/>
    <w:rsid w:val="00111D46"/>
    <w:rsid w:val="001120B7"/>
    <w:rsid w:val="00112140"/>
    <w:rsid w:val="001121C4"/>
    <w:rsid w:val="00112655"/>
    <w:rsid w:val="00113621"/>
    <w:rsid w:val="00113CC6"/>
    <w:rsid w:val="00114B9C"/>
    <w:rsid w:val="00114E0C"/>
    <w:rsid w:val="001157FD"/>
    <w:rsid w:val="001158AD"/>
    <w:rsid w:val="00116170"/>
    <w:rsid w:val="00116171"/>
    <w:rsid w:val="00116AE8"/>
    <w:rsid w:val="00116C9B"/>
    <w:rsid w:val="00116D70"/>
    <w:rsid w:val="00116E46"/>
    <w:rsid w:val="00117328"/>
    <w:rsid w:val="001204BC"/>
    <w:rsid w:val="001209A5"/>
    <w:rsid w:val="00120BBB"/>
    <w:rsid w:val="00120F29"/>
    <w:rsid w:val="00121E32"/>
    <w:rsid w:val="00122216"/>
    <w:rsid w:val="001222C9"/>
    <w:rsid w:val="00122B9C"/>
    <w:rsid w:val="00122D60"/>
    <w:rsid w:val="00122FA4"/>
    <w:rsid w:val="00123092"/>
    <w:rsid w:val="0012388C"/>
    <w:rsid w:val="00123A4A"/>
    <w:rsid w:val="00123D62"/>
    <w:rsid w:val="0012465B"/>
    <w:rsid w:val="00124806"/>
    <w:rsid w:val="00124922"/>
    <w:rsid w:val="00124C6F"/>
    <w:rsid w:val="0012533C"/>
    <w:rsid w:val="0012552D"/>
    <w:rsid w:val="00125560"/>
    <w:rsid w:val="00126DE2"/>
    <w:rsid w:val="00126E53"/>
    <w:rsid w:val="00126FFC"/>
    <w:rsid w:val="00127A97"/>
    <w:rsid w:val="00127CFB"/>
    <w:rsid w:val="00130EFB"/>
    <w:rsid w:val="0013106A"/>
    <w:rsid w:val="001312AA"/>
    <w:rsid w:val="0013149B"/>
    <w:rsid w:val="0013213A"/>
    <w:rsid w:val="0013235C"/>
    <w:rsid w:val="001324D7"/>
    <w:rsid w:val="00132704"/>
    <w:rsid w:val="001328B8"/>
    <w:rsid w:val="00132BD7"/>
    <w:rsid w:val="00132F88"/>
    <w:rsid w:val="001332DB"/>
    <w:rsid w:val="00133684"/>
    <w:rsid w:val="00133AC5"/>
    <w:rsid w:val="00133C1D"/>
    <w:rsid w:val="00134184"/>
    <w:rsid w:val="00134305"/>
    <w:rsid w:val="0013459B"/>
    <w:rsid w:val="001348B2"/>
    <w:rsid w:val="00134DB9"/>
    <w:rsid w:val="0013524A"/>
    <w:rsid w:val="0013528C"/>
    <w:rsid w:val="001358EB"/>
    <w:rsid w:val="00136185"/>
    <w:rsid w:val="00136345"/>
    <w:rsid w:val="00136651"/>
    <w:rsid w:val="00136B45"/>
    <w:rsid w:val="00136E84"/>
    <w:rsid w:val="00137A40"/>
    <w:rsid w:val="00137E96"/>
    <w:rsid w:val="001408C4"/>
    <w:rsid w:val="00140E2C"/>
    <w:rsid w:val="001411E0"/>
    <w:rsid w:val="001411E3"/>
    <w:rsid w:val="001412EB"/>
    <w:rsid w:val="0014156A"/>
    <w:rsid w:val="00141B90"/>
    <w:rsid w:val="00141E01"/>
    <w:rsid w:val="001435B4"/>
    <w:rsid w:val="0014398C"/>
    <w:rsid w:val="00144206"/>
    <w:rsid w:val="00144402"/>
    <w:rsid w:val="00144856"/>
    <w:rsid w:val="001448F5"/>
    <w:rsid w:val="00144CC3"/>
    <w:rsid w:val="00144E38"/>
    <w:rsid w:val="00145474"/>
    <w:rsid w:val="0014557F"/>
    <w:rsid w:val="001456C8"/>
    <w:rsid w:val="00145757"/>
    <w:rsid w:val="00145826"/>
    <w:rsid w:val="00145933"/>
    <w:rsid w:val="00145DDA"/>
    <w:rsid w:val="00146CB8"/>
    <w:rsid w:val="001471AF"/>
    <w:rsid w:val="00147CB9"/>
    <w:rsid w:val="00147DEB"/>
    <w:rsid w:val="001501D7"/>
    <w:rsid w:val="0015035F"/>
    <w:rsid w:val="00150732"/>
    <w:rsid w:val="00150926"/>
    <w:rsid w:val="00150932"/>
    <w:rsid w:val="00150A02"/>
    <w:rsid w:val="00150ECA"/>
    <w:rsid w:val="00151663"/>
    <w:rsid w:val="00151682"/>
    <w:rsid w:val="0015237A"/>
    <w:rsid w:val="0015296A"/>
    <w:rsid w:val="00152F4A"/>
    <w:rsid w:val="0015356C"/>
    <w:rsid w:val="00153640"/>
    <w:rsid w:val="0015370B"/>
    <w:rsid w:val="001538F0"/>
    <w:rsid w:val="00153FBC"/>
    <w:rsid w:val="00154431"/>
    <w:rsid w:val="001547C8"/>
    <w:rsid w:val="00155413"/>
    <w:rsid w:val="00155548"/>
    <w:rsid w:val="00155A15"/>
    <w:rsid w:val="00155F7B"/>
    <w:rsid w:val="001561FA"/>
    <w:rsid w:val="0015649D"/>
    <w:rsid w:val="00156535"/>
    <w:rsid w:val="001565AA"/>
    <w:rsid w:val="00156862"/>
    <w:rsid w:val="001571DF"/>
    <w:rsid w:val="001573D9"/>
    <w:rsid w:val="0015788E"/>
    <w:rsid w:val="00157929"/>
    <w:rsid w:val="00157AF0"/>
    <w:rsid w:val="00157CE5"/>
    <w:rsid w:val="00157FA4"/>
    <w:rsid w:val="001604CB"/>
    <w:rsid w:val="00160517"/>
    <w:rsid w:val="001611F6"/>
    <w:rsid w:val="0016212C"/>
    <w:rsid w:val="001624CA"/>
    <w:rsid w:val="00162C3E"/>
    <w:rsid w:val="00163949"/>
    <w:rsid w:val="00163B54"/>
    <w:rsid w:val="00164588"/>
    <w:rsid w:val="00165011"/>
    <w:rsid w:val="001650E4"/>
    <w:rsid w:val="00165907"/>
    <w:rsid w:val="00165B84"/>
    <w:rsid w:val="00165DCE"/>
    <w:rsid w:val="001663A1"/>
    <w:rsid w:val="0016660A"/>
    <w:rsid w:val="0016669E"/>
    <w:rsid w:val="0016746C"/>
    <w:rsid w:val="0016774B"/>
    <w:rsid w:val="001678BE"/>
    <w:rsid w:val="00167C20"/>
    <w:rsid w:val="00167DBD"/>
    <w:rsid w:val="0017063F"/>
    <w:rsid w:val="00170B1E"/>
    <w:rsid w:val="001716C9"/>
    <w:rsid w:val="00171B3B"/>
    <w:rsid w:val="00172606"/>
    <w:rsid w:val="00172BBC"/>
    <w:rsid w:val="00173227"/>
    <w:rsid w:val="00174B0D"/>
    <w:rsid w:val="00174F57"/>
    <w:rsid w:val="00175213"/>
    <w:rsid w:val="0017560F"/>
    <w:rsid w:val="001761DC"/>
    <w:rsid w:val="00176E26"/>
    <w:rsid w:val="00177448"/>
    <w:rsid w:val="001777E1"/>
    <w:rsid w:val="00177F2A"/>
    <w:rsid w:val="001806FE"/>
    <w:rsid w:val="00181195"/>
    <w:rsid w:val="0018171E"/>
    <w:rsid w:val="00181E85"/>
    <w:rsid w:val="0018239D"/>
    <w:rsid w:val="0018254B"/>
    <w:rsid w:val="00182776"/>
    <w:rsid w:val="00182D9E"/>
    <w:rsid w:val="00183172"/>
    <w:rsid w:val="00183344"/>
    <w:rsid w:val="00183536"/>
    <w:rsid w:val="00183B61"/>
    <w:rsid w:val="00185BFC"/>
    <w:rsid w:val="00185C80"/>
    <w:rsid w:val="00185FA6"/>
    <w:rsid w:val="00186491"/>
    <w:rsid w:val="0018719F"/>
    <w:rsid w:val="00187619"/>
    <w:rsid w:val="00187BBB"/>
    <w:rsid w:val="00190208"/>
    <w:rsid w:val="001909AF"/>
    <w:rsid w:val="00191449"/>
    <w:rsid w:val="00191648"/>
    <w:rsid w:val="00191E77"/>
    <w:rsid w:val="00191E9E"/>
    <w:rsid w:val="00191EA7"/>
    <w:rsid w:val="00191F42"/>
    <w:rsid w:val="00192364"/>
    <w:rsid w:val="00192469"/>
    <w:rsid w:val="00192BEB"/>
    <w:rsid w:val="0019345C"/>
    <w:rsid w:val="001936E0"/>
    <w:rsid w:val="00193F9E"/>
    <w:rsid w:val="00194131"/>
    <w:rsid w:val="00194556"/>
    <w:rsid w:val="00194894"/>
    <w:rsid w:val="001954F3"/>
    <w:rsid w:val="0019593B"/>
    <w:rsid w:val="00195BB3"/>
    <w:rsid w:val="00196402"/>
    <w:rsid w:val="0019731C"/>
    <w:rsid w:val="001973BA"/>
    <w:rsid w:val="00197C3B"/>
    <w:rsid w:val="00197E75"/>
    <w:rsid w:val="00197E7C"/>
    <w:rsid w:val="00197F90"/>
    <w:rsid w:val="001A03DC"/>
    <w:rsid w:val="001A04E0"/>
    <w:rsid w:val="001A0E6B"/>
    <w:rsid w:val="001A2250"/>
    <w:rsid w:val="001A2255"/>
    <w:rsid w:val="001A263B"/>
    <w:rsid w:val="001A3831"/>
    <w:rsid w:val="001A387A"/>
    <w:rsid w:val="001A3994"/>
    <w:rsid w:val="001A39E9"/>
    <w:rsid w:val="001A3CC2"/>
    <w:rsid w:val="001A3D9B"/>
    <w:rsid w:val="001A407D"/>
    <w:rsid w:val="001A411F"/>
    <w:rsid w:val="001A465D"/>
    <w:rsid w:val="001A4713"/>
    <w:rsid w:val="001A5A1C"/>
    <w:rsid w:val="001A5ACE"/>
    <w:rsid w:val="001A6442"/>
    <w:rsid w:val="001A6AC5"/>
    <w:rsid w:val="001A6D8A"/>
    <w:rsid w:val="001A7405"/>
    <w:rsid w:val="001B0186"/>
    <w:rsid w:val="001B065E"/>
    <w:rsid w:val="001B068F"/>
    <w:rsid w:val="001B0D63"/>
    <w:rsid w:val="001B102E"/>
    <w:rsid w:val="001B15F0"/>
    <w:rsid w:val="001B178B"/>
    <w:rsid w:val="001B1973"/>
    <w:rsid w:val="001B26B6"/>
    <w:rsid w:val="001B2702"/>
    <w:rsid w:val="001B30CF"/>
    <w:rsid w:val="001B326D"/>
    <w:rsid w:val="001B3314"/>
    <w:rsid w:val="001B3A6E"/>
    <w:rsid w:val="001B3C96"/>
    <w:rsid w:val="001B403A"/>
    <w:rsid w:val="001B475F"/>
    <w:rsid w:val="001B49AA"/>
    <w:rsid w:val="001B5DD5"/>
    <w:rsid w:val="001B63E0"/>
    <w:rsid w:val="001B7518"/>
    <w:rsid w:val="001C03AD"/>
    <w:rsid w:val="001C046E"/>
    <w:rsid w:val="001C0F52"/>
    <w:rsid w:val="001C2FCF"/>
    <w:rsid w:val="001C335B"/>
    <w:rsid w:val="001C3F47"/>
    <w:rsid w:val="001C4FC8"/>
    <w:rsid w:val="001C5438"/>
    <w:rsid w:val="001C587F"/>
    <w:rsid w:val="001C5B65"/>
    <w:rsid w:val="001C5C9E"/>
    <w:rsid w:val="001C5EFC"/>
    <w:rsid w:val="001C6026"/>
    <w:rsid w:val="001C659E"/>
    <w:rsid w:val="001C6684"/>
    <w:rsid w:val="001C6C97"/>
    <w:rsid w:val="001C6DEE"/>
    <w:rsid w:val="001C74F1"/>
    <w:rsid w:val="001C7F7D"/>
    <w:rsid w:val="001D06DF"/>
    <w:rsid w:val="001D06FE"/>
    <w:rsid w:val="001D07AA"/>
    <w:rsid w:val="001D08F3"/>
    <w:rsid w:val="001D0BE6"/>
    <w:rsid w:val="001D1496"/>
    <w:rsid w:val="001D17FB"/>
    <w:rsid w:val="001D1AAC"/>
    <w:rsid w:val="001D1EEA"/>
    <w:rsid w:val="001D242F"/>
    <w:rsid w:val="001D2F29"/>
    <w:rsid w:val="001D2FD2"/>
    <w:rsid w:val="001D320D"/>
    <w:rsid w:val="001D33BE"/>
    <w:rsid w:val="001D342A"/>
    <w:rsid w:val="001D3AFE"/>
    <w:rsid w:val="001D3B1F"/>
    <w:rsid w:val="001D48D0"/>
    <w:rsid w:val="001D4944"/>
    <w:rsid w:val="001D5049"/>
    <w:rsid w:val="001D590A"/>
    <w:rsid w:val="001D5D24"/>
    <w:rsid w:val="001D5D43"/>
    <w:rsid w:val="001D62EE"/>
    <w:rsid w:val="001D68C1"/>
    <w:rsid w:val="001D6BD1"/>
    <w:rsid w:val="001D7228"/>
    <w:rsid w:val="001D75E0"/>
    <w:rsid w:val="001D77BE"/>
    <w:rsid w:val="001D780B"/>
    <w:rsid w:val="001E0061"/>
    <w:rsid w:val="001E0353"/>
    <w:rsid w:val="001E03FE"/>
    <w:rsid w:val="001E13CB"/>
    <w:rsid w:val="001E15F2"/>
    <w:rsid w:val="001E18FE"/>
    <w:rsid w:val="001E1FE3"/>
    <w:rsid w:val="001E2560"/>
    <w:rsid w:val="001E314C"/>
    <w:rsid w:val="001E37C9"/>
    <w:rsid w:val="001E4666"/>
    <w:rsid w:val="001E59BD"/>
    <w:rsid w:val="001E7129"/>
    <w:rsid w:val="001E7CBA"/>
    <w:rsid w:val="001E7D9C"/>
    <w:rsid w:val="001E7EE0"/>
    <w:rsid w:val="001F02C8"/>
    <w:rsid w:val="001F0375"/>
    <w:rsid w:val="001F05D5"/>
    <w:rsid w:val="001F07A1"/>
    <w:rsid w:val="001F0B87"/>
    <w:rsid w:val="001F0DDB"/>
    <w:rsid w:val="001F0EC0"/>
    <w:rsid w:val="001F11CC"/>
    <w:rsid w:val="001F1338"/>
    <w:rsid w:val="001F16AF"/>
    <w:rsid w:val="001F1D9F"/>
    <w:rsid w:val="001F201D"/>
    <w:rsid w:val="001F2207"/>
    <w:rsid w:val="001F274C"/>
    <w:rsid w:val="001F328D"/>
    <w:rsid w:val="001F35BB"/>
    <w:rsid w:val="001F38B0"/>
    <w:rsid w:val="001F42F3"/>
    <w:rsid w:val="001F477A"/>
    <w:rsid w:val="001F546E"/>
    <w:rsid w:val="001F58AC"/>
    <w:rsid w:val="001F66C5"/>
    <w:rsid w:val="001F6795"/>
    <w:rsid w:val="001F686B"/>
    <w:rsid w:val="001F73BC"/>
    <w:rsid w:val="001F7A77"/>
    <w:rsid w:val="00200E46"/>
    <w:rsid w:val="002015BF"/>
    <w:rsid w:val="00201840"/>
    <w:rsid w:val="00201BEA"/>
    <w:rsid w:val="0020228A"/>
    <w:rsid w:val="002029E7"/>
    <w:rsid w:val="00203844"/>
    <w:rsid w:val="00203908"/>
    <w:rsid w:val="00203EFF"/>
    <w:rsid w:val="00204CDD"/>
    <w:rsid w:val="00204DD5"/>
    <w:rsid w:val="0020572D"/>
    <w:rsid w:val="00207BB6"/>
    <w:rsid w:val="00207FF5"/>
    <w:rsid w:val="002106C5"/>
    <w:rsid w:val="0021079D"/>
    <w:rsid w:val="00210A41"/>
    <w:rsid w:val="00210A80"/>
    <w:rsid w:val="00210AF3"/>
    <w:rsid w:val="00210D60"/>
    <w:rsid w:val="00210F1D"/>
    <w:rsid w:val="00211256"/>
    <w:rsid w:val="002117AC"/>
    <w:rsid w:val="00211F90"/>
    <w:rsid w:val="00212185"/>
    <w:rsid w:val="002128ED"/>
    <w:rsid w:val="00212D27"/>
    <w:rsid w:val="00212E5D"/>
    <w:rsid w:val="002135CC"/>
    <w:rsid w:val="00213830"/>
    <w:rsid w:val="002139DF"/>
    <w:rsid w:val="00213A4F"/>
    <w:rsid w:val="00213ABC"/>
    <w:rsid w:val="00213AFD"/>
    <w:rsid w:val="002140F9"/>
    <w:rsid w:val="00214729"/>
    <w:rsid w:val="00214816"/>
    <w:rsid w:val="00214844"/>
    <w:rsid w:val="00214FB9"/>
    <w:rsid w:val="002166A2"/>
    <w:rsid w:val="00216A22"/>
    <w:rsid w:val="00217E25"/>
    <w:rsid w:val="00220040"/>
    <w:rsid w:val="00220193"/>
    <w:rsid w:val="00220ABA"/>
    <w:rsid w:val="00220D24"/>
    <w:rsid w:val="00220FB9"/>
    <w:rsid w:val="00221299"/>
    <w:rsid w:val="002212DF"/>
    <w:rsid w:val="002213ED"/>
    <w:rsid w:val="00222D26"/>
    <w:rsid w:val="002239BE"/>
    <w:rsid w:val="00223B2D"/>
    <w:rsid w:val="00224819"/>
    <w:rsid w:val="00224A17"/>
    <w:rsid w:val="00224A8B"/>
    <w:rsid w:val="00224D0D"/>
    <w:rsid w:val="0022514D"/>
    <w:rsid w:val="002251D7"/>
    <w:rsid w:val="002265AF"/>
    <w:rsid w:val="002266B6"/>
    <w:rsid w:val="00226D19"/>
    <w:rsid w:val="00227452"/>
    <w:rsid w:val="002275CD"/>
    <w:rsid w:val="00227BD3"/>
    <w:rsid w:val="00227D6B"/>
    <w:rsid w:val="00227E4C"/>
    <w:rsid w:val="00227E66"/>
    <w:rsid w:val="00227E78"/>
    <w:rsid w:val="00227FBB"/>
    <w:rsid w:val="002305FE"/>
    <w:rsid w:val="00230600"/>
    <w:rsid w:val="00230632"/>
    <w:rsid w:val="002306A0"/>
    <w:rsid w:val="00230B8C"/>
    <w:rsid w:val="00230EEB"/>
    <w:rsid w:val="0023129C"/>
    <w:rsid w:val="00231C6A"/>
    <w:rsid w:val="00232015"/>
    <w:rsid w:val="0023300B"/>
    <w:rsid w:val="0023388F"/>
    <w:rsid w:val="00233944"/>
    <w:rsid w:val="00233FA1"/>
    <w:rsid w:val="00234431"/>
    <w:rsid w:val="00234D72"/>
    <w:rsid w:val="002350B7"/>
    <w:rsid w:val="002364F6"/>
    <w:rsid w:val="002368F1"/>
    <w:rsid w:val="00237AAB"/>
    <w:rsid w:val="002407CB"/>
    <w:rsid w:val="00240B32"/>
    <w:rsid w:val="00240BB1"/>
    <w:rsid w:val="00241055"/>
    <w:rsid w:val="00241626"/>
    <w:rsid w:val="00241C3B"/>
    <w:rsid w:val="00242270"/>
    <w:rsid w:val="002422A9"/>
    <w:rsid w:val="002424E6"/>
    <w:rsid w:val="0024284E"/>
    <w:rsid w:val="002432C5"/>
    <w:rsid w:val="002436B1"/>
    <w:rsid w:val="002438EC"/>
    <w:rsid w:val="002445D9"/>
    <w:rsid w:val="0024476D"/>
    <w:rsid w:val="002449FA"/>
    <w:rsid w:val="002463AC"/>
    <w:rsid w:val="00246551"/>
    <w:rsid w:val="00246624"/>
    <w:rsid w:val="002469B5"/>
    <w:rsid w:val="00246EE4"/>
    <w:rsid w:val="00247168"/>
    <w:rsid w:val="00250287"/>
    <w:rsid w:val="002504C5"/>
    <w:rsid w:val="0025052E"/>
    <w:rsid w:val="002505FC"/>
    <w:rsid w:val="00250CFC"/>
    <w:rsid w:val="00250E67"/>
    <w:rsid w:val="002516A0"/>
    <w:rsid w:val="00251703"/>
    <w:rsid w:val="002519C3"/>
    <w:rsid w:val="00251BD7"/>
    <w:rsid w:val="00251BF1"/>
    <w:rsid w:val="00251C6D"/>
    <w:rsid w:val="00251C84"/>
    <w:rsid w:val="00251FFC"/>
    <w:rsid w:val="002521E1"/>
    <w:rsid w:val="00252414"/>
    <w:rsid w:val="00252D83"/>
    <w:rsid w:val="0025310E"/>
    <w:rsid w:val="00253628"/>
    <w:rsid w:val="00253836"/>
    <w:rsid w:val="00253DFA"/>
    <w:rsid w:val="002542F4"/>
    <w:rsid w:val="0025431D"/>
    <w:rsid w:val="00254951"/>
    <w:rsid w:val="00254A1A"/>
    <w:rsid w:val="0025551C"/>
    <w:rsid w:val="002557A2"/>
    <w:rsid w:val="00255AB8"/>
    <w:rsid w:val="00255C8D"/>
    <w:rsid w:val="0025652B"/>
    <w:rsid w:val="00256554"/>
    <w:rsid w:val="00256D19"/>
    <w:rsid w:val="00256EA9"/>
    <w:rsid w:val="00257014"/>
    <w:rsid w:val="00257254"/>
    <w:rsid w:val="00257869"/>
    <w:rsid w:val="00260450"/>
    <w:rsid w:val="00261191"/>
    <w:rsid w:val="002612BB"/>
    <w:rsid w:val="002612D7"/>
    <w:rsid w:val="002617E6"/>
    <w:rsid w:val="00261B35"/>
    <w:rsid w:val="00262ACF"/>
    <w:rsid w:val="00262DEB"/>
    <w:rsid w:val="00262EC1"/>
    <w:rsid w:val="002638D1"/>
    <w:rsid w:val="00263A27"/>
    <w:rsid w:val="00263AE0"/>
    <w:rsid w:val="0026444F"/>
    <w:rsid w:val="002645AF"/>
    <w:rsid w:val="002647A7"/>
    <w:rsid w:val="00265197"/>
    <w:rsid w:val="002652B8"/>
    <w:rsid w:val="002652E9"/>
    <w:rsid w:val="00265B58"/>
    <w:rsid w:val="00265C85"/>
    <w:rsid w:val="0026665F"/>
    <w:rsid w:val="002666B9"/>
    <w:rsid w:val="002667F2"/>
    <w:rsid w:val="00266A30"/>
    <w:rsid w:val="0026732B"/>
    <w:rsid w:val="0026773B"/>
    <w:rsid w:val="00267A91"/>
    <w:rsid w:val="002706A0"/>
    <w:rsid w:val="002707D8"/>
    <w:rsid w:val="0027095A"/>
    <w:rsid w:val="00270B2F"/>
    <w:rsid w:val="00270D43"/>
    <w:rsid w:val="00271135"/>
    <w:rsid w:val="0027146D"/>
    <w:rsid w:val="002718E1"/>
    <w:rsid w:val="00271F4B"/>
    <w:rsid w:val="00272007"/>
    <w:rsid w:val="0027205A"/>
    <w:rsid w:val="00272C03"/>
    <w:rsid w:val="00272FC9"/>
    <w:rsid w:val="0027304F"/>
    <w:rsid w:val="00273D4A"/>
    <w:rsid w:val="00274257"/>
    <w:rsid w:val="0027497D"/>
    <w:rsid w:val="00274CEF"/>
    <w:rsid w:val="002752EA"/>
    <w:rsid w:val="002753FF"/>
    <w:rsid w:val="00275535"/>
    <w:rsid w:val="00275BDE"/>
    <w:rsid w:val="002764ED"/>
    <w:rsid w:val="00276955"/>
    <w:rsid w:val="002769A0"/>
    <w:rsid w:val="00276A9C"/>
    <w:rsid w:val="00276F20"/>
    <w:rsid w:val="002770A2"/>
    <w:rsid w:val="00280289"/>
    <w:rsid w:val="00280A43"/>
    <w:rsid w:val="00280C51"/>
    <w:rsid w:val="00280DBC"/>
    <w:rsid w:val="00281B84"/>
    <w:rsid w:val="00281CEB"/>
    <w:rsid w:val="002821A9"/>
    <w:rsid w:val="00282BE4"/>
    <w:rsid w:val="00282E26"/>
    <w:rsid w:val="00283229"/>
    <w:rsid w:val="0028365A"/>
    <w:rsid w:val="00283F30"/>
    <w:rsid w:val="00283FCE"/>
    <w:rsid w:val="0028468B"/>
    <w:rsid w:val="00284E2E"/>
    <w:rsid w:val="00284FC1"/>
    <w:rsid w:val="002852E3"/>
    <w:rsid w:val="002854FC"/>
    <w:rsid w:val="002857F0"/>
    <w:rsid w:val="00285BD8"/>
    <w:rsid w:val="00285EB4"/>
    <w:rsid w:val="00285F2D"/>
    <w:rsid w:val="002861AD"/>
    <w:rsid w:val="00286384"/>
    <w:rsid w:val="002868E3"/>
    <w:rsid w:val="00287069"/>
    <w:rsid w:val="002871CD"/>
    <w:rsid w:val="00287785"/>
    <w:rsid w:val="00287B96"/>
    <w:rsid w:val="00290576"/>
    <w:rsid w:val="00290C86"/>
    <w:rsid w:val="002912CE"/>
    <w:rsid w:val="00291707"/>
    <w:rsid w:val="00291E5B"/>
    <w:rsid w:val="00292235"/>
    <w:rsid w:val="0029278F"/>
    <w:rsid w:val="00292D28"/>
    <w:rsid w:val="002930F2"/>
    <w:rsid w:val="002938F6"/>
    <w:rsid w:val="002948CA"/>
    <w:rsid w:val="00294E7B"/>
    <w:rsid w:val="002952B8"/>
    <w:rsid w:val="0029580A"/>
    <w:rsid w:val="00296236"/>
    <w:rsid w:val="00296489"/>
    <w:rsid w:val="002970E0"/>
    <w:rsid w:val="00297CFA"/>
    <w:rsid w:val="002A0B7F"/>
    <w:rsid w:val="002A0E15"/>
    <w:rsid w:val="002A11FE"/>
    <w:rsid w:val="002A1278"/>
    <w:rsid w:val="002A14F8"/>
    <w:rsid w:val="002A16F0"/>
    <w:rsid w:val="002A1B95"/>
    <w:rsid w:val="002A20D0"/>
    <w:rsid w:val="002A2C82"/>
    <w:rsid w:val="002A348D"/>
    <w:rsid w:val="002A3EA8"/>
    <w:rsid w:val="002A4D87"/>
    <w:rsid w:val="002A5474"/>
    <w:rsid w:val="002A69DA"/>
    <w:rsid w:val="002A6D75"/>
    <w:rsid w:val="002A6FF8"/>
    <w:rsid w:val="002A79C4"/>
    <w:rsid w:val="002A7CF5"/>
    <w:rsid w:val="002B0257"/>
    <w:rsid w:val="002B04A8"/>
    <w:rsid w:val="002B0BC0"/>
    <w:rsid w:val="002B0C5D"/>
    <w:rsid w:val="002B12B6"/>
    <w:rsid w:val="002B1F75"/>
    <w:rsid w:val="002B2A5F"/>
    <w:rsid w:val="002B2B26"/>
    <w:rsid w:val="002B2E2B"/>
    <w:rsid w:val="002B367A"/>
    <w:rsid w:val="002B414C"/>
    <w:rsid w:val="002B4A9D"/>
    <w:rsid w:val="002B4AF0"/>
    <w:rsid w:val="002B52E8"/>
    <w:rsid w:val="002B5ABC"/>
    <w:rsid w:val="002B61A7"/>
    <w:rsid w:val="002B61C6"/>
    <w:rsid w:val="002B64D2"/>
    <w:rsid w:val="002B67AB"/>
    <w:rsid w:val="002B6BC1"/>
    <w:rsid w:val="002B78EE"/>
    <w:rsid w:val="002B7A5B"/>
    <w:rsid w:val="002C0034"/>
    <w:rsid w:val="002C0061"/>
    <w:rsid w:val="002C0382"/>
    <w:rsid w:val="002C0437"/>
    <w:rsid w:val="002C0A56"/>
    <w:rsid w:val="002C10F1"/>
    <w:rsid w:val="002C116B"/>
    <w:rsid w:val="002C14DD"/>
    <w:rsid w:val="002C20DA"/>
    <w:rsid w:val="002C2857"/>
    <w:rsid w:val="002C3399"/>
    <w:rsid w:val="002C3752"/>
    <w:rsid w:val="002C3790"/>
    <w:rsid w:val="002C39A9"/>
    <w:rsid w:val="002C453F"/>
    <w:rsid w:val="002C474D"/>
    <w:rsid w:val="002C4E73"/>
    <w:rsid w:val="002C4EF9"/>
    <w:rsid w:val="002C58C0"/>
    <w:rsid w:val="002C5B87"/>
    <w:rsid w:val="002C5E9B"/>
    <w:rsid w:val="002C61F1"/>
    <w:rsid w:val="002C6665"/>
    <w:rsid w:val="002C688A"/>
    <w:rsid w:val="002C6B74"/>
    <w:rsid w:val="002C6F63"/>
    <w:rsid w:val="002C72CD"/>
    <w:rsid w:val="002C7621"/>
    <w:rsid w:val="002C7786"/>
    <w:rsid w:val="002D00C4"/>
    <w:rsid w:val="002D0500"/>
    <w:rsid w:val="002D0A87"/>
    <w:rsid w:val="002D0E8B"/>
    <w:rsid w:val="002D1042"/>
    <w:rsid w:val="002D123C"/>
    <w:rsid w:val="002D137F"/>
    <w:rsid w:val="002D1D1E"/>
    <w:rsid w:val="002D237A"/>
    <w:rsid w:val="002D309B"/>
    <w:rsid w:val="002D3BA9"/>
    <w:rsid w:val="002D42BF"/>
    <w:rsid w:val="002D45AE"/>
    <w:rsid w:val="002D4CE1"/>
    <w:rsid w:val="002D4E8F"/>
    <w:rsid w:val="002D6066"/>
    <w:rsid w:val="002D66B7"/>
    <w:rsid w:val="002D68EB"/>
    <w:rsid w:val="002D726E"/>
    <w:rsid w:val="002D7338"/>
    <w:rsid w:val="002D763E"/>
    <w:rsid w:val="002E066F"/>
    <w:rsid w:val="002E0DB0"/>
    <w:rsid w:val="002E0F27"/>
    <w:rsid w:val="002E1129"/>
    <w:rsid w:val="002E1985"/>
    <w:rsid w:val="002E239D"/>
    <w:rsid w:val="002E2972"/>
    <w:rsid w:val="002E2D27"/>
    <w:rsid w:val="002E326D"/>
    <w:rsid w:val="002E3597"/>
    <w:rsid w:val="002E3BE2"/>
    <w:rsid w:val="002E3CC2"/>
    <w:rsid w:val="002E3D09"/>
    <w:rsid w:val="002E4727"/>
    <w:rsid w:val="002E4DE6"/>
    <w:rsid w:val="002E4E51"/>
    <w:rsid w:val="002E5029"/>
    <w:rsid w:val="002E549B"/>
    <w:rsid w:val="002E58B0"/>
    <w:rsid w:val="002E58DB"/>
    <w:rsid w:val="002E5E5F"/>
    <w:rsid w:val="002E5F12"/>
    <w:rsid w:val="002E5F8F"/>
    <w:rsid w:val="002E60D5"/>
    <w:rsid w:val="002E6710"/>
    <w:rsid w:val="002E67D0"/>
    <w:rsid w:val="002E6D56"/>
    <w:rsid w:val="002E73BE"/>
    <w:rsid w:val="002E7519"/>
    <w:rsid w:val="002E7B36"/>
    <w:rsid w:val="002F0415"/>
    <w:rsid w:val="002F0CA9"/>
    <w:rsid w:val="002F104F"/>
    <w:rsid w:val="002F1329"/>
    <w:rsid w:val="002F1955"/>
    <w:rsid w:val="002F2272"/>
    <w:rsid w:val="002F25F9"/>
    <w:rsid w:val="002F2B56"/>
    <w:rsid w:val="002F3C7D"/>
    <w:rsid w:val="002F3D96"/>
    <w:rsid w:val="002F3EF2"/>
    <w:rsid w:val="002F4145"/>
    <w:rsid w:val="002F4B7D"/>
    <w:rsid w:val="002F4FF0"/>
    <w:rsid w:val="002F5070"/>
    <w:rsid w:val="002F597B"/>
    <w:rsid w:val="002F5D96"/>
    <w:rsid w:val="002F652C"/>
    <w:rsid w:val="002F6A72"/>
    <w:rsid w:val="002F6BC5"/>
    <w:rsid w:val="002F6DC0"/>
    <w:rsid w:val="002F6F21"/>
    <w:rsid w:val="002F7281"/>
    <w:rsid w:val="002F766D"/>
    <w:rsid w:val="002F7838"/>
    <w:rsid w:val="00300056"/>
    <w:rsid w:val="003000E2"/>
    <w:rsid w:val="003005A0"/>
    <w:rsid w:val="00300FAE"/>
    <w:rsid w:val="0030107F"/>
    <w:rsid w:val="0030132A"/>
    <w:rsid w:val="0030150A"/>
    <w:rsid w:val="00301A5B"/>
    <w:rsid w:val="00302921"/>
    <w:rsid w:val="003029C4"/>
    <w:rsid w:val="00303162"/>
    <w:rsid w:val="00303235"/>
    <w:rsid w:val="003032AC"/>
    <w:rsid w:val="0030330E"/>
    <w:rsid w:val="00303AD4"/>
    <w:rsid w:val="00305375"/>
    <w:rsid w:val="0030585D"/>
    <w:rsid w:val="003058CB"/>
    <w:rsid w:val="003059F6"/>
    <w:rsid w:val="00306077"/>
    <w:rsid w:val="00306A02"/>
    <w:rsid w:val="00306E2C"/>
    <w:rsid w:val="00307627"/>
    <w:rsid w:val="00307D83"/>
    <w:rsid w:val="00310050"/>
    <w:rsid w:val="00310282"/>
    <w:rsid w:val="003107EB"/>
    <w:rsid w:val="003117A1"/>
    <w:rsid w:val="00311875"/>
    <w:rsid w:val="00312397"/>
    <w:rsid w:val="003124F3"/>
    <w:rsid w:val="0031257A"/>
    <w:rsid w:val="00312D63"/>
    <w:rsid w:val="00312FC2"/>
    <w:rsid w:val="0031337B"/>
    <w:rsid w:val="00313F98"/>
    <w:rsid w:val="003140E5"/>
    <w:rsid w:val="003142DB"/>
    <w:rsid w:val="00315980"/>
    <w:rsid w:val="00315E08"/>
    <w:rsid w:val="00316735"/>
    <w:rsid w:val="003167E5"/>
    <w:rsid w:val="00316BD6"/>
    <w:rsid w:val="00316E99"/>
    <w:rsid w:val="00317DA6"/>
    <w:rsid w:val="00320038"/>
    <w:rsid w:val="003207EF"/>
    <w:rsid w:val="00320B8C"/>
    <w:rsid w:val="00320C4D"/>
    <w:rsid w:val="0032108A"/>
    <w:rsid w:val="003218DC"/>
    <w:rsid w:val="00321ADD"/>
    <w:rsid w:val="003225B9"/>
    <w:rsid w:val="00322BA3"/>
    <w:rsid w:val="00322CC7"/>
    <w:rsid w:val="00322E00"/>
    <w:rsid w:val="00322E69"/>
    <w:rsid w:val="0032323D"/>
    <w:rsid w:val="00323777"/>
    <w:rsid w:val="00324237"/>
    <w:rsid w:val="00324985"/>
    <w:rsid w:val="003252F4"/>
    <w:rsid w:val="0032580D"/>
    <w:rsid w:val="0032592F"/>
    <w:rsid w:val="00325952"/>
    <w:rsid w:val="003259F7"/>
    <w:rsid w:val="0032686E"/>
    <w:rsid w:val="00326C65"/>
    <w:rsid w:val="00326D66"/>
    <w:rsid w:val="00327577"/>
    <w:rsid w:val="003309BF"/>
    <w:rsid w:val="003310AC"/>
    <w:rsid w:val="0033141D"/>
    <w:rsid w:val="003314F7"/>
    <w:rsid w:val="00331509"/>
    <w:rsid w:val="00331B12"/>
    <w:rsid w:val="0033267F"/>
    <w:rsid w:val="003328DD"/>
    <w:rsid w:val="0033377C"/>
    <w:rsid w:val="00334081"/>
    <w:rsid w:val="00334087"/>
    <w:rsid w:val="00334508"/>
    <w:rsid w:val="0033496E"/>
    <w:rsid w:val="00335016"/>
    <w:rsid w:val="00335542"/>
    <w:rsid w:val="003356EE"/>
    <w:rsid w:val="00335998"/>
    <w:rsid w:val="00335C47"/>
    <w:rsid w:val="00335C92"/>
    <w:rsid w:val="00335E87"/>
    <w:rsid w:val="003362DD"/>
    <w:rsid w:val="0033721E"/>
    <w:rsid w:val="003373E6"/>
    <w:rsid w:val="00337CB7"/>
    <w:rsid w:val="00337F81"/>
    <w:rsid w:val="0034048E"/>
    <w:rsid w:val="00341699"/>
    <w:rsid w:val="00342217"/>
    <w:rsid w:val="0034294E"/>
    <w:rsid w:val="00342AA7"/>
    <w:rsid w:val="0034314B"/>
    <w:rsid w:val="0034351F"/>
    <w:rsid w:val="003437E3"/>
    <w:rsid w:val="00343CDF"/>
    <w:rsid w:val="00343F8E"/>
    <w:rsid w:val="00343FF6"/>
    <w:rsid w:val="00344410"/>
    <w:rsid w:val="00344770"/>
    <w:rsid w:val="00344800"/>
    <w:rsid w:val="00344D44"/>
    <w:rsid w:val="003453A3"/>
    <w:rsid w:val="0034556B"/>
    <w:rsid w:val="003457D6"/>
    <w:rsid w:val="00345A2B"/>
    <w:rsid w:val="00345A58"/>
    <w:rsid w:val="00345FF7"/>
    <w:rsid w:val="003462F1"/>
    <w:rsid w:val="00346F6F"/>
    <w:rsid w:val="00346F7C"/>
    <w:rsid w:val="0034767D"/>
    <w:rsid w:val="00347721"/>
    <w:rsid w:val="00347FDC"/>
    <w:rsid w:val="0035071B"/>
    <w:rsid w:val="003507FE"/>
    <w:rsid w:val="00350C92"/>
    <w:rsid w:val="00351D9B"/>
    <w:rsid w:val="00351FAB"/>
    <w:rsid w:val="00352167"/>
    <w:rsid w:val="00353680"/>
    <w:rsid w:val="00353845"/>
    <w:rsid w:val="00353CE7"/>
    <w:rsid w:val="00353DA8"/>
    <w:rsid w:val="00356339"/>
    <w:rsid w:val="003566CE"/>
    <w:rsid w:val="00356844"/>
    <w:rsid w:val="00356B4A"/>
    <w:rsid w:val="00356DD5"/>
    <w:rsid w:val="00356F3D"/>
    <w:rsid w:val="00357C13"/>
    <w:rsid w:val="00357DFA"/>
    <w:rsid w:val="00357F3F"/>
    <w:rsid w:val="00360140"/>
    <w:rsid w:val="003602E9"/>
    <w:rsid w:val="00360AFF"/>
    <w:rsid w:val="003610C2"/>
    <w:rsid w:val="00361825"/>
    <w:rsid w:val="00361A34"/>
    <w:rsid w:val="00361CAD"/>
    <w:rsid w:val="00361CC8"/>
    <w:rsid w:val="00361D34"/>
    <w:rsid w:val="00361F7B"/>
    <w:rsid w:val="0036249C"/>
    <w:rsid w:val="00362914"/>
    <w:rsid w:val="00362A01"/>
    <w:rsid w:val="00362B93"/>
    <w:rsid w:val="00363CF7"/>
    <w:rsid w:val="00363F05"/>
    <w:rsid w:val="00363F72"/>
    <w:rsid w:val="003640E4"/>
    <w:rsid w:val="0036508F"/>
    <w:rsid w:val="00365AC6"/>
    <w:rsid w:val="00365EDA"/>
    <w:rsid w:val="00366DF9"/>
    <w:rsid w:val="00366DFC"/>
    <w:rsid w:val="00366E1B"/>
    <w:rsid w:val="003670F0"/>
    <w:rsid w:val="00367712"/>
    <w:rsid w:val="00367B55"/>
    <w:rsid w:val="00367E2C"/>
    <w:rsid w:val="00370F13"/>
    <w:rsid w:val="003722EB"/>
    <w:rsid w:val="00372BA0"/>
    <w:rsid w:val="00372D61"/>
    <w:rsid w:val="00372F5F"/>
    <w:rsid w:val="00372FEA"/>
    <w:rsid w:val="003741CC"/>
    <w:rsid w:val="00374270"/>
    <w:rsid w:val="003745E6"/>
    <w:rsid w:val="00374945"/>
    <w:rsid w:val="00374FF6"/>
    <w:rsid w:val="0037504A"/>
    <w:rsid w:val="003756E3"/>
    <w:rsid w:val="00375D12"/>
    <w:rsid w:val="00375E88"/>
    <w:rsid w:val="00376090"/>
    <w:rsid w:val="00376250"/>
    <w:rsid w:val="00376394"/>
    <w:rsid w:val="00376690"/>
    <w:rsid w:val="003769FC"/>
    <w:rsid w:val="003779A0"/>
    <w:rsid w:val="00377B7D"/>
    <w:rsid w:val="00377D6E"/>
    <w:rsid w:val="00380076"/>
    <w:rsid w:val="003801CB"/>
    <w:rsid w:val="003802F1"/>
    <w:rsid w:val="00381243"/>
    <w:rsid w:val="00381505"/>
    <w:rsid w:val="00381716"/>
    <w:rsid w:val="00381A91"/>
    <w:rsid w:val="00381B7A"/>
    <w:rsid w:val="00381CB4"/>
    <w:rsid w:val="00381DD5"/>
    <w:rsid w:val="003820D9"/>
    <w:rsid w:val="003821AF"/>
    <w:rsid w:val="0038223A"/>
    <w:rsid w:val="003824D0"/>
    <w:rsid w:val="003825CA"/>
    <w:rsid w:val="00382D9E"/>
    <w:rsid w:val="00382EFB"/>
    <w:rsid w:val="00383175"/>
    <w:rsid w:val="00383259"/>
    <w:rsid w:val="0038406E"/>
    <w:rsid w:val="00384227"/>
    <w:rsid w:val="003842B9"/>
    <w:rsid w:val="00384599"/>
    <w:rsid w:val="00384D43"/>
    <w:rsid w:val="00385170"/>
    <w:rsid w:val="00385575"/>
    <w:rsid w:val="003857F7"/>
    <w:rsid w:val="00387064"/>
    <w:rsid w:val="00387240"/>
    <w:rsid w:val="003875E1"/>
    <w:rsid w:val="00387A16"/>
    <w:rsid w:val="00387A71"/>
    <w:rsid w:val="00391952"/>
    <w:rsid w:val="00391BB2"/>
    <w:rsid w:val="00391CBD"/>
    <w:rsid w:val="00392592"/>
    <w:rsid w:val="00392671"/>
    <w:rsid w:val="003933B9"/>
    <w:rsid w:val="003935CF"/>
    <w:rsid w:val="003935FE"/>
    <w:rsid w:val="0039391A"/>
    <w:rsid w:val="00393B95"/>
    <w:rsid w:val="00393D2C"/>
    <w:rsid w:val="00393DE7"/>
    <w:rsid w:val="00394173"/>
    <w:rsid w:val="00394557"/>
    <w:rsid w:val="00394AE7"/>
    <w:rsid w:val="00394D04"/>
    <w:rsid w:val="003956A3"/>
    <w:rsid w:val="0039592D"/>
    <w:rsid w:val="00395D68"/>
    <w:rsid w:val="00395DDB"/>
    <w:rsid w:val="0039604E"/>
    <w:rsid w:val="00396D96"/>
    <w:rsid w:val="00396F88"/>
    <w:rsid w:val="0039766B"/>
    <w:rsid w:val="00397711"/>
    <w:rsid w:val="003A0069"/>
    <w:rsid w:val="003A14C4"/>
    <w:rsid w:val="003A17F2"/>
    <w:rsid w:val="003A1BC4"/>
    <w:rsid w:val="003A1C10"/>
    <w:rsid w:val="003A2298"/>
    <w:rsid w:val="003A2AC4"/>
    <w:rsid w:val="003A2ED8"/>
    <w:rsid w:val="003A3410"/>
    <w:rsid w:val="003A365C"/>
    <w:rsid w:val="003A3E2B"/>
    <w:rsid w:val="003A4C77"/>
    <w:rsid w:val="003A5A1B"/>
    <w:rsid w:val="003A5ACC"/>
    <w:rsid w:val="003A5C27"/>
    <w:rsid w:val="003A6689"/>
    <w:rsid w:val="003A6B44"/>
    <w:rsid w:val="003A715F"/>
    <w:rsid w:val="003A71DD"/>
    <w:rsid w:val="003A73FC"/>
    <w:rsid w:val="003A7E49"/>
    <w:rsid w:val="003B02D2"/>
    <w:rsid w:val="003B0B94"/>
    <w:rsid w:val="003B0BB9"/>
    <w:rsid w:val="003B0C0D"/>
    <w:rsid w:val="003B104D"/>
    <w:rsid w:val="003B19C1"/>
    <w:rsid w:val="003B235C"/>
    <w:rsid w:val="003B2658"/>
    <w:rsid w:val="003B26BC"/>
    <w:rsid w:val="003B2B10"/>
    <w:rsid w:val="003B2DBC"/>
    <w:rsid w:val="003B2DFA"/>
    <w:rsid w:val="003B3D9B"/>
    <w:rsid w:val="003B49FC"/>
    <w:rsid w:val="003B4CFA"/>
    <w:rsid w:val="003B54D1"/>
    <w:rsid w:val="003B669C"/>
    <w:rsid w:val="003B768E"/>
    <w:rsid w:val="003B7820"/>
    <w:rsid w:val="003B7848"/>
    <w:rsid w:val="003B7993"/>
    <w:rsid w:val="003C04D7"/>
    <w:rsid w:val="003C054D"/>
    <w:rsid w:val="003C0C9C"/>
    <w:rsid w:val="003C0DF6"/>
    <w:rsid w:val="003C0E0F"/>
    <w:rsid w:val="003C17A7"/>
    <w:rsid w:val="003C1812"/>
    <w:rsid w:val="003C1BB4"/>
    <w:rsid w:val="003C2682"/>
    <w:rsid w:val="003C2AC6"/>
    <w:rsid w:val="003C3105"/>
    <w:rsid w:val="003C32AA"/>
    <w:rsid w:val="003C34DB"/>
    <w:rsid w:val="003C3D27"/>
    <w:rsid w:val="003C45C9"/>
    <w:rsid w:val="003C4782"/>
    <w:rsid w:val="003C579F"/>
    <w:rsid w:val="003C5C9B"/>
    <w:rsid w:val="003C5D9D"/>
    <w:rsid w:val="003C5EB9"/>
    <w:rsid w:val="003C664E"/>
    <w:rsid w:val="003C68B8"/>
    <w:rsid w:val="003C6A45"/>
    <w:rsid w:val="003C6AAD"/>
    <w:rsid w:val="003C7315"/>
    <w:rsid w:val="003C7D50"/>
    <w:rsid w:val="003D02F1"/>
    <w:rsid w:val="003D04D6"/>
    <w:rsid w:val="003D10A9"/>
    <w:rsid w:val="003D1872"/>
    <w:rsid w:val="003D1EBD"/>
    <w:rsid w:val="003D2757"/>
    <w:rsid w:val="003D2CC9"/>
    <w:rsid w:val="003D3413"/>
    <w:rsid w:val="003D3465"/>
    <w:rsid w:val="003D353C"/>
    <w:rsid w:val="003D3CB2"/>
    <w:rsid w:val="003D3FFC"/>
    <w:rsid w:val="003D40E6"/>
    <w:rsid w:val="003D4221"/>
    <w:rsid w:val="003D4427"/>
    <w:rsid w:val="003D5EB0"/>
    <w:rsid w:val="003D6075"/>
    <w:rsid w:val="003D6B18"/>
    <w:rsid w:val="003D6DFD"/>
    <w:rsid w:val="003D73FA"/>
    <w:rsid w:val="003D7640"/>
    <w:rsid w:val="003E04C6"/>
    <w:rsid w:val="003E1767"/>
    <w:rsid w:val="003E19C5"/>
    <w:rsid w:val="003E1AC4"/>
    <w:rsid w:val="003E1B4A"/>
    <w:rsid w:val="003E21B2"/>
    <w:rsid w:val="003E21DC"/>
    <w:rsid w:val="003E252A"/>
    <w:rsid w:val="003E2683"/>
    <w:rsid w:val="003E2AF3"/>
    <w:rsid w:val="003E2E7F"/>
    <w:rsid w:val="003E356C"/>
    <w:rsid w:val="003E42F1"/>
    <w:rsid w:val="003E49BB"/>
    <w:rsid w:val="003E4F10"/>
    <w:rsid w:val="003E504A"/>
    <w:rsid w:val="003E56AE"/>
    <w:rsid w:val="003E57A0"/>
    <w:rsid w:val="003E583F"/>
    <w:rsid w:val="003E59F4"/>
    <w:rsid w:val="003E5A3E"/>
    <w:rsid w:val="003E5E2B"/>
    <w:rsid w:val="003E5E80"/>
    <w:rsid w:val="003E607B"/>
    <w:rsid w:val="003E616B"/>
    <w:rsid w:val="003E623E"/>
    <w:rsid w:val="003E6BFF"/>
    <w:rsid w:val="003E6F14"/>
    <w:rsid w:val="003E7BD2"/>
    <w:rsid w:val="003F00D0"/>
    <w:rsid w:val="003F09AE"/>
    <w:rsid w:val="003F0CE3"/>
    <w:rsid w:val="003F0EF7"/>
    <w:rsid w:val="003F17A5"/>
    <w:rsid w:val="003F1934"/>
    <w:rsid w:val="003F1FAC"/>
    <w:rsid w:val="003F2186"/>
    <w:rsid w:val="003F2A68"/>
    <w:rsid w:val="003F312D"/>
    <w:rsid w:val="003F37B5"/>
    <w:rsid w:val="003F37D6"/>
    <w:rsid w:val="003F4486"/>
    <w:rsid w:val="003F48E5"/>
    <w:rsid w:val="003F4F41"/>
    <w:rsid w:val="003F5D29"/>
    <w:rsid w:val="003F6004"/>
    <w:rsid w:val="003F6187"/>
    <w:rsid w:val="003F7E9F"/>
    <w:rsid w:val="003F7F5D"/>
    <w:rsid w:val="004008E4"/>
    <w:rsid w:val="00400A6A"/>
    <w:rsid w:val="00401CFF"/>
    <w:rsid w:val="00401E51"/>
    <w:rsid w:val="004022C8"/>
    <w:rsid w:val="0040275F"/>
    <w:rsid w:val="004029AD"/>
    <w:rsid w:val="00402C06"/>
    <w:rsid w:val="00403352"/>
    <w:rsid w:val="00403D12"/>
    <w:rsid w:val="00403EA1"/>
    <w:rsid w:val="00403F60"/>
    <w:rsid w:val="00403F77"/>
    <w:rsid w:val="004047F4"/>
    <w:rsid w:val="00404B6B"/>
    <w:rsid w:val="00405A1B"/>
    <w:rsid w:val="00405CA2"/>
    <w:rsid w:val="00406B4D"/>
    <w:rsid w:val="00406DF3"/>
    <w:rsid w:val="00406F8C"/>
    <w:rsid w:val="0040724E"/>
    <w:rsid w:val="00407F8E"/>
    <w:rsid w:val="00410047"/>
    <w:rsid w:val="00410305"/>
    <w:rsid w:val="004108AE"/>
    <w:rsid w:val="004109A8"/>
    <w:rsid w:val="004112D3"/>
    <w:rsid w:val="004115D0"/>
    <w:rsid w:val="00411F79"/>
    <w:rsid w:val="00412711"/>
    <w:rsid w:val="004128F4"/>
    <w:rsid w:val="004129A6"/>
    <w:rsid w:val="00412A0B"/>
    <w:rsid w:val="00412AF3"/>
    <w:rsid w:val="004130AF"/>
    <w:rsid w:val="004133C1"/>
    <w:rsid w:val="0041404B"/>
    <w:rsid w:val="0041478F"/>
    <w:rsid w:val="0041488A"/>
    <w:rsid w:val="004148D3"/>
    <w:rsid w:val="00415B6A"/>
    <w:rsid w:val="004166AF"/>
    <w:rsid w:val="00416A8E"/>
    <w:rsid w:val="00416D7E"/>
    <w:rsid w:val="0041768C"/>
    <w:rsid w:val="004176A3"/>
    <w:rsid w:val="00417CAF"/>
    <w:rsid w:val="0042021D"/>
    <w:rsid w:val="00421329"/>
    <w:rsid w:val="004218DA"/>
    <w:rsid w:val="00421AF6"/>
    <w:rsid w:val="00421D45"/>
    <w:rsid w:val="00421F5A"/>
    <w:rsid w:val="0042203A"/>
    <w:rsid w:val="00422A50"/>
    <w:rsid w:val="0042340B"/>
    <w:rsid w:val="00423CC0"/>
    <w:rsid w:val="00423D77"/>
    <w:rsid w:val="00424A1A"/>
    <w:rsid w:val="00425408"/>
    <w:rsid w:val="00425D9D"/>
    <w:rsid w:val="00426168"/>
    <w:rsid w:val="00426E82"/>
    <w:rsid w:val="00426FEE"/>
    <w:rsid w:val="00427141"/>
    <w:rsid w:val="00427A57"/>
    <w:rsid w:val="0043069F"/>
    <w:rsid w:val="00430793"/>
    <w:rsid w:val="0043278E"/>
    <w:rsid w:val="00432C19"/>
    <w:rsid w:val="00432EAC"/>
    <w:rsid w:val="00432F55"/>
    <w:rsid w:val="00432FC6"/>
    <w:rsid w:val="00433144"/>
    <w:rsid w:val="0043338C"/>
    <w:rsid w:val="00433F50"/>
    <w:rsid w:val="00434EB3"/>
    <w:rsid w:val="00435053"/>
    <w:rsid w:val="0043521C"/>
    <w:rsid w:val="004356BE"/>
    <w:rsid w:val="00435790"/>
    <w:rsid w:val="00435A37"/>
    <w:rsid w:val="00435A65"/>
    <w:rsid w:val="004361CE"/>
    <w:rsid w:val="004363B9"/>
    <w:rsid w:val="00436AC4"/>
    <w:rsid w:val="00436AF0"/>
    <w:rsid w:val="004374BF"/>
    <w:rsid w:val="0043792F"/>
    <w:rsid w:val="0044011C"/>
    <w:rsid w:val="004405C9"/>
    <w:rsid w:val="0044146E"/>
    <w:rsid w:val="00441BB5"/>
    <w:rsid w:val="004420A0"/>
    <w:rsid w:val="0044214F"/>
    <w:rsid w:val="004426A6"/>
    <w:rsid w:val="00442C8B"/>
    <w:rsid w:val="004436CA"/>
    <w:rsid w:val="00443940"/>
    <w:rsid w:val="004439CD"/>
    <w:rsid w:val="00443C7D"/>
    <w:rsid w:val="004442A0"/>
    <w:rsid w:val="004442DF"/>
    <w:rsid w:val="004442ED"/>
    <w:rsid w:val="00444562"/>
    <w:rsid w:val="004448B2"/>
    <w:rsid w:val="00444D35"/>
    <w:rsid w:val="00445452"/>
    <w:rsid w:val="00445EDE"/>
    <w:rsid w:val="00445F55"/>
    <w:rsid w:val="00446670"/>
    <w:rsid w:val="00446C3B"/>
    <w:rsid w:val="00447DCA"/>
    <w:rsid w:val="00450E0A"/>
    <w:rsid w:val="004512D8"/>
    <w:rsid w:val="004512ED"/>
    <w:rsid w:val="00451328"/>
    <w:rsid w:val="00451DAF"/>
    <w:rsid w:val="0045270C"/>
    <w:rsid w:val="00452901"/>
    <w:rsid w:val="00453F49"/>
    <w:rsid w:val="00454041"/>
    <w:rsid w:val="00454433"/>
    <w:rsid w:val="00454AC3"/>
    <w:rsid w:val="00454C5B"/>
    <w:rsid w:val="004551CC"/>
    <w:rsid w:val="0045622D"/>
    <w:rsid w:val="004563A6"/>
    <w:rsid w:val="0045645C"/>
    <w:rsid w:val="00456C85"/>
    <w:rsid w:val="00457344"/>
    <w:rsid w:val="004576C7"/>
    <w:rsid w:val="00457E59"/>
    <w:rsid w:val="0046008B"/>
    <w:rsid w:val="00460199"/>
    <w:rsid w:val="004604FE"/>
    <w:rsid w:val="00460574"/>
    <w:rsid w:val="004607FC"/>
    <w:rsid w:val="00460B2A"/>
    <w:rsid w:val="00460F83"/>
    <w:rsid w:val="00461A25"/>
    <w:rsid w:val="004620CC"/>
    <w:rsid w:val="004622E7"/>
    <w:rsid w:val="004623FB"/>
    <w:rsid w:val="00462562"/>
    <w:rsid w:val="00462F3B"/>
    <w:rsid w:val="0046312A"/>
    <w:rsid w:val="0046320D"/>
    <w:rsid w:val="00463398"/>
    <w:rsid w:val="004637CC"/>
    <w:rsid w:val="00463BFB"/>
    <w:rsid w:val="00463D78"/>
    <w:rsid w:val="004640F7"/>
    <w:rsid w:val="00464A63"/>
    <w:rsid w:val="00464DB1"/>
    <w:rsid w:val="00464E0D"/>
    <w:rsid w:val="00465B78"/>
    <w:rsid w:val="00466D00"/>
    <w:rsid w:val="00470018"/>
    <w:rsid w:val="0047036A"/>
    <w:rsid w:val="00470865"/>
    <w:rsid w:val="00471573"/>
    <w:rsid w:val="00471624"/>
    <w:rsid w:val="0047174B"/>
    <w:rsid w:val="00471CAF"/>
    <w:rsid w:val="00472052"/>
    <w:rsid w:val="00473066"/>
    <w:rsid w:val="004731C1"/>
    <w:rsid w:val="0047364E"/>
    <w:rsid w:val="00473CCE"/>
    <w:rsid w:val="0047455D"/>
    <w:rsid w:val="00474D88"/>
    <w:rsid w:val="004750D5"/>
    <w:rsid w:val="0047525F"/>
    <w:rsid w:val="00475403"/>
    <w:rsid w:val="0047543B"/>
    <w:rsid w:val="00475E1C"/>
    <w:rsid w:val="0047657E"/>
    <w:rsid w:val="00476BCA"/>
    <w:rsid w:val="00476C13"/>
    <w:rsid w:val="00480409"/>
    <w:rsid w:val="0048071B"/>
    <w:rsid w:val="00480ACD"/>
    <w:rsid w:val="00480FAB"/>
    <w:rsid w:val="00481035"/>
    <w:rsid w:val="00482475"/>
    <w:rsid w:val="0048269E"/>
    <w:rsid w:val="00482830"/>
    <w:rsid w:val="00482B9C"/>
    <w:rsid w:val="00482C58"/>
    <w:rsid w:val="00482CFD"/>
    <w:rsid w:val="0048315D"/>
    <w:rsid w:val="0048361F"/>
    <w:rsid w:val="00483CE2"/>
    <w:rsid w:val="0048402B"/>
    <w:rsid w:val="004855BC"/>
    <w:rsid w:val="004855E4"/>
    <w:rsid w:val="00485627"/>
    <w:rsid w:val="00486384"/>
    <w:rsid w:val="0048676B"/>
    <w:rsid w:val="00486B9E"/>
    <w:rsid w:val="0048783B"/>
    <w:rsid w:val="00487862"/>
    <w:rsid w:val="0048794F"/>
    <w:rsid w:val="00487CA5"/>
    <w:rsid w:val="00487DB3"/>
    <w:rsid w:val="00487F72"/>
    <w:rsid w:val="004907C4"/>
    <w:rsid w:val="00490BC4"/>
    <w:rsid w:val="00491159"/>
    <w:rsid w:val="00491193"/>
    <w:rsid w:val="004917E7"/>
    <w:rsid w:val="004928CE"/>
    <w:rsid w:val="00492FC7"/>
    <w:rsid w:val="00493257"/>
    <w:rsid w:val="00493AB5"/>
    <w:rsid w:val="00493AC2"/>
    <w:rsid w:val="004940C7"/>
    <w:rsid w:val="004942DF"/>
    <w:rsid w:val="00494B0F"/>
    <w:rsid w:val="00495A88"/>
    <w:rsid w:val="00495FAB"/>
    <w:rsid w:val="0049629B"/>
    <w:rsid w:val="004962EE"/>
    <w:rsid w:val="004964E7"/>
    <w:rsid w:val="00496546"/>
    <w:rsid w:val="00496992"/>
    <w:rsid w:val="00496CFB"/>
    <w:rsid w:val="00496F4A"/>
    <w:rsid w:val="004977EC"/>
    <w:rsid w:val="00497CB3"/>
    <w:rsid w:val="00497CEC"/>
    <w:rsid w:val="00497EC1"/>
    <w:rsid w:val="004A036B"/>
    <w:rsid w:val="004A081F"/>
    <w:rsid w:val="004A0C39"/>
    <w:rsid w:val="004A0D28"/>
    <w:rsid w:val="004A119E"/>
    <w:rsid w:val="004A18CF"/>
    <w:rsid w:val="004A1D4A"/>
    <w:rsid w:val="004A1F16"/>
    <w:rsid w:val="004A2495"/>
    <w:rsid w:val="004A32E0"/>
    <w:rsid w:val="004A34B0"/>
    <w:rsid w:val="004A3D5C"/>
    <w:rsid w:val="004A460B"/>
    <w:rsid w:val="004A4DD1"/>
    <w:rsid w:val="004A5071"/>
    <w:rsid w:val="004A5463"/>
    <w:rsid w:val="004A581E"/>
    <w:rsid w:val="004A5BC9"/>
    <w:rsid w:val="004A679B"/>
    <w:rsid w:val="004A6C24"/>
    <w:rsid w:val="004A6DC7"/>
    <w:rsid w:val="004A70EA"/>
    <w:rsid w:val="004A71BC"/>
    <w:rsid w:val="004A7410"/>
    <w:rsid w:val="004A76CD"/>
    <w:rsid w:val="004A7CBE"/>
    <w:rsid w:val="004A7D41"/>
    <w:rsid w:val="004B06E0"/>
    <w:rsid w:val="004B0D61"/>
    <w:rsid w:val="004B0F79"/>
    <w:rsid w:val="004B110E"/>
    <w:rsid w:val="004B19E5"/>
    <w:rsid w:val="004B1B22"/>
    <w:rsid w:val="004B259F"/>
    <w:rsid w:val="004B2B4E"/>
    <w:rsid w:val="004B2C75"/>
    <w:rsid w:val="004B2DB9"/>
    <w:rsid w:val="004B2FAF"/>
    <w:rsid w:val="004B3C92"/>
    <w:rsid w:val="004B4357"/>
    <w:rsid w:val="004B43EF"/>
    <w:rsid w:val="004B457C"/>
    <w:rsid w:val="004B53B8"/>
    <w:rsid w:val="004B54CA"/>
    <w:rsid w:val="004B5C05"/>
    <w:rsid w:val="004B61ED"/>
    <w:rsid w:val="004B6EBC"/>
    <w:rsid w:val="004C02A5"/>
    <w:rsid w:val="004C0DB9"/>
    <w:rsid w:val="004C20E3"/>
    <w:rsid w:val="004C2469"/>
    <w:rsid w:val="004C2502"/>
    <w:rsid w:val="004C2518"/>
    <w:rsid w:val="004C25A0"/>
    <w:rsid w:val="004C2782"/>
    <w:rsid w:val="004C27F4"/>
    <w:rsid w:val="004C3BC9"/>
    <w:rsid w:val="004C4847"/>
    <w:rsid w:val="004C5046"/>
    <w:rsid w:val="004C55F8"/>
    <w:rsid w:val="004C5741"/>
    <w:rsid w:val="004C5ABF"/>
    <w:rsid w:val="004C5B61"/>
    <w:rsid w:val="004C5D8D"/>
    <w:rsid w:val="004C609A"/>
    <w:rsid w:val="004C610B"/>
    <w:rsid w:val="004C6FD1"/>
    <w:rsid w:val="004D06F7"/>
    <w:rsid w:val="004D09FA"/>
    <w:rsid w:val="004D0B57"/>
    <w:rsid w:val="004D147C"/>
    <w:rsid w:val="004D1FE0"/>
    <w:rsid w:val="004D241E"/>
    <w:rsid w:val="004D2F9A"/>
    <w:rsid w:val="004D34AA"/>
    <w:rsid w:val="004D357C"/>
    <w:rsid w:val="004D35D3"/>
    <w:rsid w:val="004D35FE"/>
    <w:rsid w:val="004D3BEF"/>
    <w:rsid w:val="004D4505"/>
    <w:rsid w:val="004D49F9"/>
    <w:rsid w:val="004D4A7A"/>
    <w:rsid w:val="004D4C67"/>
    <w:rsid w:val="004D5067"/>
    <w:rsid w:val="004D5A9E"/>
    <w:rsid w:val="004D5E5B"/>
    <w:rsid w:val="004D606B"/>
    <w:rsid w:val="004D62EF"/>
    <w:rsid w:val="004D66F5"/>
    <w:rsid w:val="004D7983"/>
    <w:rsid w:val="004D7AF5"/>
    <w:rsid w:val="004E01C5"/>
    <w:rsid w:val="004E0C53"/>
    <w:rsid w:val="004E108C"/>
    <w:rsid w:val="004E184C"/>
    <w:rsid w:val="004E1C73"/>
    <w:rsid w:val="004E22CE"/>
    <w:rsid w:val="004E2460"/>
    <w:rsid w:val="004E2C13"/>
    <w:rsid w:val="004E32AB"/>
    <w:rsid w:val="004E32B5"/>
    <w:rsid w:val="004E44AC"/>
    <w:rsid w:val="004E44EF"/>
    <w:rsid w:val="004E450F"/>
    <w:rsid w:val="004E5873"/>
    <w:rsid w:val="004E58A8"/>
    <w:rsid w:val="004E5966"/>
    <w:rsid w:val="004E5A1C"/>
    <w:rsid w:val="004E5ED5"/>
    <w:rsid w:val="004E6074"/>
    <w:rsid w:val="004E6A2F"/>
    <w:rsid w:val="004E6D17"/>
    <w:rsid w:val="004E6DD4"/>
    <w:rsid w:val="004E7D1A"/>
    <w:rsid w:val="004F02EE"/>
    <w:rsid w:val="004F08B9"/>
    <w:rsid w:val="004F0BE1"/>
    <w:rsid w:val="004F165D"/>
    <w:rsid w:val="004F16D3"/>
    <w:rsid w:val="004F1A79"/>
    <w:rsid w:val="004F1C80"/>
    <w:rsid w:val="004F2474"/>
    <w:rsid w:val="004F2B0B"/>
    <w:rsid w:val="004F3250"/>
    <w:rsid w:val="004F3B03"/>
    <w:rsid w:val="004F40F5"/>
    <w:rsid w:val="004F434F"/>
    <w:rsid w:val="004F54B7"/>
    <w:rsid w:val="004F57ED"/>
    <w:rsid w:val="004F6170"/>
    <w:rsid w:val="004F62B8"/>
    <w:rsid w:val="004F6301"/>
    <w:rsid w:val="004F6EEB"/>
    <w:rsid w:val="004F75F5"/>
    <w:rsid w:val="004F78D1"/>
    <w:rsid w:val="004F79E0"/>
    <w:rsid w:val="0050022F"/>
    <w:rsid w:val="00500E74"/>
    <w:rsid w:val="00502972"/>
    <w:rsid w:val="00502A94"/>
    <w:rsid w:val="00502AB0"/>
    <w:rsid w:val="00503A46"/>
    <w:rsid w:val="0050489E"/>
    <w:rsid w:val="0050494F"/>
    <w:rsid w:val="00504E16"/>
    <w:rsid w:val="0050560A"/>
    <w:rsid w:val="00505677"/>
    <w:rsid w:val="0050572D"/>
    <w:rsid w:val="005058FE"/>
    <w:rsid w:val="00505ABA"/>
    <w:rsid w:val="00505E9F"/>
    <w:rsid w:val="00507718"/>
    <w:rsid w:val="00507D65"/>
    <w:rsid w:val="00507F9E"/>
    <w:rsid w:val="005101DC"/>
    <w:rsid w:val="00510AB8"/>
    <w:rsid w:val="0051262B"/>
    <w:rsid w:val="0051288F"/>
    <w:rsid w:val="005128C1"/>
    <w:rsid w:val="00513762"/>
    <w:rsid w:val="0051380B"/>
    <w:rsid w:val="005138D2"/>
    <w:rsid w:val="00513BB8"/>
    <w:rsid w:val="00513C47"/>
    <w:rsid w:val="00513DBB"/>
    <w:rsid w:val="005140FD"/>
    <w:rsid w:val="005149BD"/>
    <w:rsid w:val="00514D82"/>
    <w:rsid w:val="00514E47"/>
    <w:rsid w:val="00514F89"/>
    <w:rsid w:val="005154F4"/>
    <w:rsid w:val="00515875"/>
    <w:rsid w:val="00515A36"/>
    <w:rsid w:val="00515E6F"/>
    <w:rsid w:val="00515F68"/>
    <w:rsid w:val="00516620"/>
    <w:rsid w:val="00516949"/>
    <w:rsid w:val="00516F7C"/>
    <w:rsid w:val="0051751B"/>
    <w:rsid w:val="00517A28"/>
    <w:rsid w:val="00517CC5"/>
    <w:rsid w:val="00520075"/>
    <w:rsid w:val="00520636"/>
    <w:rsid w:val="00520A20"/>
    <w:rsid w:val="00521000"/>
    <w:rsid w:val="005211BB"/>
    <w:rsid w:val="005213DE"/>
    <w:rsid w:val="005213ED"/>
    <w:rsid w:val="005224EB"/>
    <w:rsid w:val="0052289C"/>
    <w:rsid w:val="00522BE3"/>
    <w:rsid w:val="00523744"/>
    <w:rsid w:val="00524346"/>
    <w:rsid w:val="005244A6"/>
    <w:rsid w:val="005245F9"/>
    <w:rsid w:val="00524DF1"/>
    <w:rsid w:val="00526297"/>
    <w:rsid w:val="005265D0"/>
    <w:rsid w:val="00526E35"/>
    <w:rsid w:val="0052707B"/>
    <w:rsid w:val="005270FA"/>
    <w:rsid w:val="00527809"/>
    <w:rsid w:val="00527BF6"/>
    <w:rsid w:val="00527FDA"/>
    <w:rsid w:val="0053006F"/>
    <w:rsid w:val="0053018D"/>
    <w:rsid w:val="00531580"/>
    <w:rsid w:val="005316B7"/>
    <w:rsid w:val="00531F71"/>
    <w:rsid w:val="00532395"/>
    <w:rsid w:val="00532659"/>
    <w:rsid w:val="00532837"/>
    <w:rsid w:val="0053324D"/>
    <w:rsid w:val="00533DD3"/>
    <w:rsid w:val="00534FD7"/>
    <w:rsid w:val="005350D7"/>
    <w:rsid w:val="00535A3E"/>
    <w:rsid w:val="00535C39"/>
    <w:rsid w:val="00535E31"/>
    <w:rsid w:val="00536525"/>
    <w:rsid w:val="00536ACB"/>
    <w:rsid w:val="00536EEC"/>
    <w:rsid w:val="005370EC"/>
    <w:rsid w:val="00537275"/>
    <w:rsid w:val="005374E2"/>
    <w:rsid w:val="0053782C"/>
    <w:rsid w:val="00537DD3"/>
    <w:rsid w:val="00537EF3"/>
    <w:rsid w:val="00540337"/>
    <w:rsid w:val="00540DA2"/>
    <w:rsid w:val="005415AC"/>
    <w:rsid w:val="00541945"/>
    <w:rsid w:val="00541D25"/>
    <w:rsid w:val="00542297"/>
    <w:rsid w:val="005427D9"/>
    <w:rsid w:val="00542AC9"/>
    <w:rsid w:val="00543A31"/>
    <w:rsid w:val="00543C4A"/>
    <w:rsid w:val="00544D33"/>
    <w:rsid w:val="005458C5"/>
    <w:rsid w:val="00545F25"/>
    <w:rsid w:val="005464D0"/>
    <w:rsid w:val="00546A6A"/>
    <w:rsid w:val="00546F3B"/>
    <w:rsid w:val="00547139"/>
    <w:rsid w:val="005475AA"/>
    <w:rsid w:val="00550E88"/>
    <w:rsid w:val="00551BFE"/>
    <w:rsid w:val="00552169"/>
    <w:rsid w:val="00552187"/>
    <w:rsid w:val="00552405"/>
    <w:rsid w:val="0055299E"/>
    <w:rsid w:val="00552B31"/>
    <w:rsid w:val="00553A65"/>
    <w:rsid w:val="00554208"/>
    <w:rsid w:val="00554B3E"/>
    <w:rsid w:val="00554D6F"/>
    <w:rsid w:val="00554EF9"/>
    <w:rsid w:val="00555112"/>
    <w:rsid w:val="0055517D"/>
    <w:rsid w:val="00556378"/>
    <w:rsid w:val="005563A5"/>
    <w:rsid w:val="0055703C"/>
    <w:rsid w:val="005574ED"/>
    <w:rsid w:val="0055773C"/>
    <w:rsid w:val="00557BCF"/>
    <w:rsid w:val="005606A2"/>
    <w:rsid w:val="005607DA"/>
    <w:rsid w:val="005608A0"/>
    <w:rsid w:val="00560D0E"/>
    <w:rsid w:val="005614BA"/>
    <w:rsid w:val="005616CD"/>
    <w:rsid w:val="00561BC5"/>
    <w:rsid w:val="00561FEE"/>
    <w:rsid w:val="00562363"/>
    <w:rsid w:val="0056238E"/>
    <w:rsid w:val="0056238F"/>
    <w:rsid w:val="005626F6"/>
    <w:rsid w:val="00562B58"/>
    <w:rsid w:val="00563EA3"/>
    <w:rsid w:val="0056405F"/>
    <w:rsid w:val="00564316"/>
    <w:rsid w:val="00564F79"/>
    <w:rsid w:val="005650E8"/>
    <w:rsid w:val="005657B2"/>
    <w:rsid w:val="0056615E"/>
    <w:rsid w:val="005661C2"/>
    <w:rsid w:val="00566410"/>
    <w:rsid w:val="0056646C"/>
    <w:rsid w:val="005665C2"/>
    <w:rsid w:val="00567632"/>
    <w:rsid w:val="00571550"/>
    <w:rsid w:val="00571648"/>
    <w:rsid w:val="005718BC"/>
    <w:rsid w:val="00571C33"/>
    <w:rsid w:val="005726AB"/>
    <w:rsid w:val="00572EF1"/>
    <w:rsid w:val="00572F42"/>
    <w:rsid w:val="0057318A"/>
    <w:rsid w:val="0057358B"/>
    <w:rsid w:val="005737CF"/>
    <w:rsid w:val="00573881"/>
    <w:rsid w:val="00573FDC"/>
    <w:rsid w:val="0057436C"/>
    <w:rsid w:val="00575552"/>
    <w:rsid w:val="00575A2E"/>
    <w:rsid w:val="00575A97"/>
    <w:rsid w:val="00575AE4"/>
    <w:rsid w:val="00575EB5"/>
    <w:rsid w:val="0057663B"/>
    <w:rsid w:val="0057770F"/>
    <w:rsid w:val="005800FB"/>
    <w:rsid w:val="00580123"/>
    <w:rsid w:val="0058057A"/>
    <w:rsid w:val="00580A24"/>
    <w:rsid w:val="00581265"/>
    <w:rsid w:val="0058133C"/>
    <w:rsid w:val="005815FE"/>
    <w:rsid w:val="00581EF8"/>
    <w:rsid w:val="00583593"/>
    <w:rsid w:val="005844FC"/>
    <w:rsid w:val="0058476F"/>
    <w:rsid w:val="005851EC"/>
    <w:rsid w:val="00585516"/>
    <w:rsid w:val="00585F24"/>
    <w:rsid w:val="00590417"/>
    <w:rsid w:val="0059169F"/>
    <w:rsid w:val="0059181C"/>
    <w:rsid w:val="005927FC"/>
    <w:rsid w:val="0059362B"/>
    <w:rsid w:val="00593CBE"/>
    <w:rsid w:val="00593D1D"/>
    <w:rsid w:val="00593FE5"/>
    <w:rsid w:val="0059462E"/>
    <w:rsid w:val="00594A12"/>
    <w:rsid w:val="00594EC6"/>
    <w:rsid w:val="005958BD"/>
    <w:rsid w:val="00595AF5"/>
    <w:rsid w:val="00595B49"/>
    <w:rsid w:val="00595C02"/>
    <w:rsid w:val="00595D46"/>
    <w:rsid w:val="005965AC"/>
    <w:rsid w:val="005968C5"/>
    <w:rsid w:val="00597BD1"/>
    <w:rsid w:val="005A01B4"/>
    <w:rsid w:val="005A0689"/>
    <w:rsid w:val="005A167F"/>
    <w:rsid w:val="005A1823"/>
    <w:rsid w:val="005A21F7"/>
    <w:rsid w:val="005A22EE"/>
    <w:rsid w:val="005A2376"/>
    <w:rsid w:val="005A2E3A"/>
    <w:rsid w:val="005A36C3"/>
    <w:rsid w:val="005A3AC0"/>
    <w:rsid w:val="005A3C9B"/>
    <w:rsid w:val="005A3FEF"/>
    <w:rsid w:val="005A4530"/>
    <w:rsid w:val="005A4C0B"/>
    <w:rsid w:val="005A5285"/>
    <w:rsid w:val="005A56E8"/>
    <w:rsid w:val="005A57F0"/>
    <w:rsid w:val="005A5873"/>
    <w:rsid w:val="005A5B47"/>
    <w:rsid w:val="005A62B5"/>
    <w:rsid w:val="005A6EB7"/>
    <w:rsid w:val="005A75E6"/>
    <w:rsid w:val="005A7919"/>
    <w:rsid w:val="005A7BFB"/>
    <w:rsid w:val="005B00A3"/>
    <w:rsid w:val="005B0141"/>
    <w:rsid w:val="005B06C4"/>
    <w:rsid w:val="005B1277"/>
    <w:rsid w:val="005B170B"/>
    <w:rsid w:val="005B1770"/>
    <w:rsid w:val="005B19BB"/>
    <w:rsid w:val="005B1C0B"/>
    <w:rsid w:val="005B24ED"/>
    <w:rsid w:val="005B398F"/>
    <w:rsid w:val="005B3D26"/>
    <w:rsid w:val="005B49DB"/>
    <w:rsid w:val="005B4BE3"/>
    <w:rsid w:val="005B5732"/>
    <w:rsid w:val="005B5DF3"/>
    <w:rsid w:val="005B5F12"/>
    <w:rsid w:val="005B5FF5"/>
    <w:rsid w:val="005B6BD5"/>
    <w:rsid w:val="005B6C02"/>
    <w:rsid w:val="005B7565"/>
    <w:rsid w:val="005B79AE"/>
    <w:rsid w:val="005B7B34"/>
    <w:rsid w:val="005B7D9B"/>
    <w:rsid w:val="005B7EFE"/>
    <w:rsid w:val="005C01AA"/>
    <w:rsid w:val="005C06BE"/>
    <w:rsid w:val="005C09EE"/>
    <w:rsid w:val="005C11C0"/>
    <w:rsid w:val="005C1993"/>
    <w:rsid w:val="005C1C53"/>
    <w:rsid w:val="005C2D59"/>
    <w:rsid w:val="005C307B"/>
    <w:rsid w:val="005C38F3"/>
    <w:rsid w:val="005C3B09"/>
    <w:rsid w:val="005C4105"/>
    <w:rsid w:val="005C4203"/>
    <w:rsid w:val="005C43BC"/>
    <w:rsid w:val="005C48CF"/>
    <w:rsid w:val="005C56C5"/>
    <w:rsid w:val="005C5773"/>
    <w:rsid w:val="005C604A"/>
    <w:rsid w:val="005C61AC"/>
    <w:rsid w:val="005C68F1"/>
    <w:rsid w:val="005C6D4F"/>
    <w:rsid w:val="005C6E10"/>
    <w:rsid w:val="005C703C"/>
    <w:rsid w:val="005C7182"/>
    <w:rsid w:val="005C75F8"/>
    <w:rsid w:val="005C7725"/>
    <w:rsid w:val="005C7E46"/>
    <w:rsid w:val="005D0F80"/>
    <w:rsid w:val="005D113D"/>
    <w:rsid w:val="005D1379"/>
    <w:rsid w:val="005D19AD"/>
    <w:rsid w:val="005D1AC1"/>
    <w:rsid w:val="005D1B17"/>
    <w:rsid w:val="005D2402"/>
    <w:rsid w:val="005D28AB"/>
    <w:rsid w:val="005D2D5E"/>
    <w:rsid w:val="005D302A"/>
    <w:rsid w:val="005D3588"/>
    <w:rsid w:val="005D3B20"/>
    <w:rsid w:val="005D4287"/>
    <w:rsid w:val="005D6613"/>
    <w:rsid w:val="005D6A8F"/>
    <w:rsid w:val="005D6DF1"/>
    <w:rsid w:val="005D7456"/>
    <w:rsid w:val="005D7781"/>
    <w:rsid w:val="005D7A9F"/>
    <w:rsid w:val="005D7BF6"/>
    <w:rsid w:val="005E07C8"/>
    <w:rsid w:val="005E09FB"/>
    <w:rsid w:val="005E1B50"/>
    <w:rsid w:val="005E208D"/>
    <w:rsid w:val="005E2C96"/>
    <w:rsid w:val="005E2D4E"/>
    <w:rsid w:val="005E2EDA"/>
    <w:rsid w:val="005E4BBD"/>
    <w:rsid w:val="005E5443"/>
    <w:rsid w:val="005E57A1"/>
    <w:rsid w:val="005F066E"/>
    <w:rsid w:val="005F0749"/>
    <w:rsid w:val="005F0ACB"/>
    <w:rsid w:val="005F1048"/>
    <w:rsid w:val="005F1AD5"/>
    <w:rsid w:val="005F1DE6"/>
    <w:rsid w:val="005F2242"/>
    <w:rsid w:val="005F233D"/>
    <w:rsid w:val="005F2582"/>
    <w:rsid w:val="005F2BFE"/>
    <w:rsid w:val="005F2EB8"/>
    <w:rsid w:val="005F2F2A"/>
    <w:rsid w:val="005F4514"/>
    <w:rsid w:val="005F4770"/>
    <w:rsid w:val="005F4A23"/>
    <w:rsid w:val="005F4AFA"/>
    <w:rsid w:val="005F4FC6"/>
    <w:rsid w:val="005F63E7"/>
    <w:rsid w:val="005F6A4C"/>
    <w:rsid w:val="005F6DD3"/>
    <w:rsid w:val="005F6E51"/>
    <w:rsid w:val="005F7F50"/>
    <w:rsid w:val="00600CB7"/>
    <w:rsid w:val="00601D15"/>
    <w:rsid w:val="00601F33"/>
    <w:rsid w:val="00602736"/>
    <w:rsid w:val="00602A0D"/>
    <w:rsid w:val="0060342C"/>
    <w:rsid w:val="006036F0"/>
    <w:rsid w:val="006038E1"/>
    <w:rsid w:val="00603A37"/>
    <w:rsid w:val="00604C31"/>
    <w:rsid w:val="00604D52"/>
    <w:rsid w:val="00605017"/>
    <w:rsid w:val="006051F6"/>
    <w:rsid w:val="00605A01"/>
    <w:rsid w:val="00605BE7"/>
    <w:rsid w:val="00605E3B"/>
    <w:rsid w:val="00605F94"/>
    <w:rsid w:val="00606544"/>
    <w:rsid w:val="0060658A"/>
    <w:rsid w:val="00606805"/>
    <w:rsid w:val="00606EDA"/>
    <w:rsid w:val="00607027"/>
    <w:rsid w:val="006070DF"/>
    <w:rsid w:val="0060714E"/>
    <w:rsid w:val="0060736B"/>
    <w:rsid w:val="006073AE"/>
    <w:rsid w:val="00607A98"/>
    <w:rsid w:val="00607E2F"/>
    <w:rsid w:val="0061043B"/>
    <w:rsid w:val="00610AD9"/>
    <w:rsid w:val="00610FCF"/>
    <w:rsid w:val="00610FE0"/>
    <w:rsid w:val="00611353"/>
    <w:rsid w:val="006116A3"/>
    <w:rsid w:val="006119BB"/>
    <w:rsid w:val="00611CD3"/>
    <w:rsid w:val="00612930"/>
    <w:rsid w:val="0061298F"/>
    <w:rsid w:val="00612DDF"/>
    <w:rsid w:val="006130BD"/>
    <w:rsid w:val="006137F6"/>
    <w:rsid w:val="00613A63"/>
    <w:rsid w:val="00613EED"/>
    <w:rsid w:val="00614104"/>
    <w:rsid w:val="006142FC"/>
    <w:rsid w:val="006149DD"/>
    <w:rsid w:val="006156BB"/>
    <w:rsid w:val="00615A87"/>
    <w:rsid w:val="00615CBC"/>
    <w:rsid w:val="00616111"/>
    <w:rsid w:val="00616876"/>
    <w:rsid w:val="00616B9C"/>
    <w:rsid w:val="006179E4"/>
    <w:rsid w:val="00617F89"/>
    <w:rsid w:val="00620080"/>
    <w:rsid w:val="00620A7C"/>
    <w:rsid w:val="00620C98"/>
    <w:rsid w:val="00621556"/>
    <w:rsid w:val="00621E92"/>
    <w:rsid w:val="00622152"/>
    <w:rsid w:val="00622329"/>
    <w:rsid w:val="00622679"/>
    <w:rsid w:val="00622C33"/>
    <w:rsid w:val="00622D00"/>
    <w:rsid w:val="0062310B"/>
    <w:rsid w:val="0062368B"/>
    <w:rsid w:val="00623BB3"/>
    <w:rsid w:val="00623F44"/>
    <w:rsid w:val="00624DF5"/>
    <w:rsid w:val="006252B1"/>
    <w:rsid w:val="006260C0"/>
    <w:rsid w:val="006260E6"/>
    <w:rsid w:val="0062626E"/>
    <w:rsid w:val="00626925"/>
    <w:rsid w:val="00626CD8"/>
    <w:rsid w:val="00626F3E"/>
    <w:rsid w:val="00627155"/>
    <w:rsid w:val="00627480"/>
    <w:rsid w:val="00627E5E"/>
    <w:rsid w:val="00630946"/>
    <w:rsid w:val="00630B54"/>
    <w:rsid w:val="00630F73"/>
    <w:rsid w:val="00631681"/>
    <w:rsid w:val="00631E4A"/>
    <w:rsid w:val="0063315F"/>
    <w:rsid w:val="006331A6"/>
    <w:rsid w:val="00633227"/>
    <w:rsid w:val="00633B33"/>
    <w:rsid w:val="00634BFB"/>
    <w:rsid w:val="00634C1A"/>
    <w:rsid w:val="006355B9"/>
    <w:rsid w:val="00635808"/>
    <w:rsid w:val="00635B00"/>
    <w:rsid w:val="00635D68"/>
    <w:rsid w:val="00636069"/>
    <w:rsid w:val="0063626D"/>
    <w:rsid w:val="006365DE"/>
    <w:rsid w:val="00636F6C"/>
    <w:rsid w:val="0063742D"/>
    <w:rsid w:val="006377FE"/>
    <w:rsid w:val="00637B6A"/>
    <w:rsid w:val="00640049"/>
    <w:rsid w:val="006401CC"/>
    <w:rsid w:val="00640323"/>
    <w:rsid w:val="006405AD"/>
    <w:rsid w:val="00641000"/>
    <w:rsid w:val="00641650"/>
    <w:rsid w:val="00641AAF"/>
    <w:rsid w:val="00641D97"/>
    <w:rsid w:val="00641F0C"/>
    <w:rsid w:val="00641FD0"/>
    <w:rsid w:val="00641FE4"/>
    <w:rsid w:val="006423FE"/>
    <w:rsid w:val="00642675"/>
    <w:rsid w:val="006428E2"/>
    <w:rsid w:val="00642AB2"/>
    <w:rsid w:val="0064353B"/>
    <w:rsid w:val="0064393B"/>
    <w:rsid w:val="00643942"/>
    <w:rsid w:val="00643B38"/>
    <w:rsid w:val="00643B61"/>
    <w:rsid w:val="006444B6"/>
    <w:rsid w:val="006445CB"/>
    <w:rsid w:val="00645338"/>
    <w:rsid w:val="00645972"/>
    <w:rsid w:val="00646408"/>
    <w:rsid w:val="00646848"/>
    <w:rsid w:val="00646F8B"/>
    <w:rsid w:val="00647356"/>
    <w:rsid w:val="006475D7"/>
    <w:rsid w:val="006509BE"/>
    <w:rsid w:val="006510F8"/>
    <w:rsid w:val="00651C74"/>
    <w:rsid w:val="00652B50"/>
    <w:rsid w:val="00652FBB"/>
    <w:rsid w:val="006532E9"/>
    <w:rsid w:val="0065330F"/>
    <w:rsid w:val="006544D5"/>
    <w:rsid w:val="00654A6E"/>
    <w:rsid w:val="00654FC1"/>
    <w:rsid w:val="00655088"/>
    <w:rsid w:val="00655279"/>
    <w:rsid w:val="0065549F"/>
    <w:rsid w:val="0065550C"/>
    <w:rsid w:val="00655B7C"/>
    <w:rsid w:val="00655E40"/>
    <w:rsid w:val="00656080"/>
    <w:rsid w:val="006601A1"/>
    <w:rsid w:val="006603D8"/>
    <w:rsid w:val="00660A92"/>
    <w:rsid w:val="00660B97"/>
    <w:rsid w:val="006610EE"/>
    <w:rsid w:val="00662DD8"/>
    <w:rsid w:val="0066315D"/>
    <w:rsid w:val="0066326B"/>
    <w:rsid w:val="00663465"/>
    <w:rsid w:val="00665543"/>
    <w:rsid w:val="00665827"/>
    <w:rsid w:val="006658C7"/>
    <w:rsid w:val="0066608B"/>
    <w:rsid w:val="0066622B"/>
    <w:rsid w:val="006668FB"/>
    <w:rsid w:val="00666C5F"/>
    <w:rsid w:val="006673B2"/>
    <w:rsid w:val="006675F0"/>
    <w:rsid w:val="00667C85"/>
    <w:rsid w:val="00667D61"/>
    <w:rsid w:val="00670296"/>
    <w:rsid w:val="006707C8"/>
    <w:rsid w:val="00670A05"/>
    <w:rsid w:val="00670A5B"/>
    <w:rsid w:val="00670D3A"/>
    <w:rsid w:val="00670FBF"/>
    <w:rsid w:val="006710DC"/>
    <w:rsid w:val="00672700"/>
    <w:rsid w:val="00673B9A"/>
    <w:rsid w:val="0067413F"/>
    <w:rsid w:val="0067470F"/>
    <w:rsid w:val="00675BD1"/>
    <w:rsid w:val="0067658B"/>
    <w:rsid w:val="00676EA4"/>
    <w:rsid w:val="00676EDB"/>
    <w:rsid w:val="00680398"/>
    <w:rsid w:val="0068046C"/>
    <w:rsid w:val="0068052E"/>
    <w:rsid w:val="00680719"/>
    <w:rsid w:val="00680862"/>
    <w:rsid w:val="00680B91"/>
    <w:rsid w:val="0068125C"/>
    <w:rsid w:val="0068126B"/>
    <w:rsid w:val="006814FB"/>
    <w:rsid w:val="006817C6"/>
    <w:rsid w:val="00681A43"/>
    <w:rsid w:val="00681CEE"/>
    <w:rsid w:val="00681F80"/>
    <w:rsid w:val="0068206A"/>
    <w:rsid w:val="00682076"/>
    <w:rsid w:val="00682927"/>
    <w:rsid w:val="00682A8A"/>
    <w:rsid w:val="00682B80"/>
    <w:rsid w:val="006831AA"/>
    <w:rsid w:val="006841A5"/>
    <w:rsid w:val="0068463E"/>
    <w:rsid w:val="0068496E"/>
    <w:rsid w:val="00685757"/>
    <w:rsid w:val="00686BA6"/>
    <w:rsid w:val="00686DAB"/>
    <w:rsid w:val="006871B0"/>
    <w:rsid w:val="006871E1"/>
    <w:rsid w:val="006902E8"/>
    <w:rsid w:val="006903F7"/>
    <w:rsid w:val="0069059C"/>
    <w:rsid w:val="00691925"/>
    <w:rsid w:val="00691ED0"/>
    <w:rsid w:val="006925C7"/>
    <w:rsid w:val="00692875"/>
    <w:rsid w:val="00693196"/>
    <w:rsid w:val="00693816"/>
    <w:rsid w:val="00693A45"/>
    <w:rsid w:val="00693CB9"/>
    <w:rsid w:val="00693CC9"/>
    <w:rsid w:val="006943A7"/>
    <w:rsid w:val="006943BF"/>
    <w:rsid w:val="0069443F"/>
    <w:rsid w:val="006971D3"/>
    <w:rsid w:val="00697760"/>
    <w:rsid w:val="006977B0"/>
    <w:rsid w:val="00697C7A"/>
    <w:rsid w:val="006A0980"/>
    <w:rsid w:val="006A0E27"/>
    <w:rsid w:val="006A15D6"/>
    <w:rsid w:val="006A17BE"/>
    <w:rsid w:val="006A1C16"/>
    <w:rsid w:val="006A1FAA"/>
    <w:rsid w:val="006A2248"/>
    <w:rsid w:val="006A2BDC"/>
    <w:rsid w:val="006A31EA"/>
    <w:rsid w:val="006A3968"/>
    <w:rsid w:val="006A39F3"/>
    <w:rsid w:val="006A4460"/>
    <w:rsid w:val="006A4818"/>
    <w:rsid w:val="006A49EF"/>
    <w:rsid w:val="006A4D84"/>
    <w:rsid w:val="006A4EA8"/>
    <w:rsid w:val="006A5117"/>
    <w:rsid w:val="006A5159"/>
    <w:rsid w:val="006A60DD"/>
    <w:rsid w:val="006A747F"/>
    <w:rsid w:val="006A7AA8"/>
    <w:rsid w:val="006B0256"/>
    <w:rsid w:val="006B0586"/>
    <w:rsid w:val="006B0B18"/>
    <w:rsid w:val="006B0CB8"/>
    <w:rsid w:val="006B101D"/>
    <w:rsid w:val="006B10FC"/>
    <w:rsid w:val="006B16A9"/>
    <w:rsid w:val="006B1961"/>
    <w:rsid w:val="006B1ABB"/>
    <w:rsid w:val="006B1AD5"/>
    <w:rsid w:val="006B1E1C"/>
    <w:rsid w:val="006B2790"/>
    <w:rsid w:val="006B289F"/>
    <w:rsid w:val="006B3E54"/>
    <w:rsid w:val="006B4605"/>
    <w:rsid w:val="006B4E15"/>
    <w:rsid w:val="006B4F5C"/>
    <w:rsid w:val="006B57B9"/>
    <w:rsid w:val="006B587A"/>
    <w:rsid w:val="006B5978"/>
    <w:rsid w:val="006B6070"/>
    <w:rsid w:val="006B6729"/>
    <w:rsid w:val="006B6885"/>
    <w:rsid w:val="006B711C"/>
    <w:rsid w:val="006B716F"/>
    <w:rsid w:val="006B721F"/>
    <w:rsid w:val="006B7488"/>
    <w:rsid w:val="006B79EC"/>
    <w:rsid w:val="006B7B21"/>
    <w:rsid w:val="006B7BDC"/>
    <w:rsid w:val="006C088F"/>
    <w:rsid w:val="006C0AF6"/>
    <w:rsid w:val="006C0E21"/>
    <w:rsid w:val="006C206F"/>
    <w:rsid w:val="006C2454"/>
    <w:rsid w:val="006C28EE"/>
    <w:rsid w:val="006C3013"/>
    <w:rsid w:val="006C343C"/>
    <w:rsid w:val="006C3E84"/>
    <w:rsid w:val="006C4246"/>
    <w:rsid w:val="006C48E5"/>
    <w:rsid w:val="006C4C68"/>
    <w:rsid w:val="006C5560"/>
    <w:rsid w:val="006C57A0"/>
    <w:rsid w:val="006C5868"/>
    <w:rsid w:val="006C58BA"/>
    <w:rsid w:val="006C5DED"/>
    <w:rsid w:val="006C6157"/>
    <w:rsid w:val="006C6CDA"/>
    <w:rsid w:val="006C759F"/>
    <w:rsid w:val="006C7B6D"/>
    <w:rsid w:val="006C7DA8"/>
    <w:rsid w:val="006C7EA4"/>
    <w:rsid w:val="006D020B"/>
    <w:rsid w:val="006D0634"/>
    <w:rsid w:val="006D1AA7"/>
    <w:rsid w:val="006D2234"/>
    <w:rsid w:val="006D2898"/>
    <w:rsid w:val="006D2AA7"/>
    <w:rsid w:val="006D2ECB"/>
    <w:rsid w:val="006D3B77"/>
    <w:rsid w:val="006D3ED1"/>
    <w:rsid w:val="006D4038"/>
    <w:rsid w:val="006D52F4"/>
    <w:rsid w:val="006D5A1E"/>
    <w:rsid w:val="006D631C"/>
    <w:rsid w:val="006D65CD"/>
    <w:rsid w:val="006D65DB"/>
    <w:rsid w:val="006D68C3"/>
    <w:rsid w:val="006D6D1D"/>
    <w:rsid w:val="006D716B"/>
    <w:rsid w:val="006E11F4"/>
    <w:rsid w:val="006E14DC"/>
    <w:rsid w:val="006E1516"/>
    <w:rsid w:val="006E16F4"/>
    <w:rsid w:val="006E17AB"/>
    <w:rsid w:val="006E1ED2"/>
    <w:rsid w:val="006E2450"/>
    <w:rsid w:val="006E349E"/>
    <w:rsid w:val="006E371A"/>
    <w:rsid w:val="006E3F76"/>
    <w:rsid w:val="006E41CA"/>
    <w:rsid w:val="006E4777"/>
    <w:rsid w:val="006E50B5"/>
    <w:rsid w:val="006E5154"/>
    <w:rsid w:val="006E541E"/>
    <w:rsid w:val="006E54F1"/>
    <w:rsid w:val="006E5960"/>
    <w:rsid w:val="006E6A78"/>
    <w:rsid w:val="006E72B6"/>
    <w:rsid w:val="006E73A8"/>
    <w:rsid w:val="006E770C"/>
    <w:rsid w:val="006E7798"/>
    <w:rsid w:val="006E7DD1"/>
    <w:rsid w:val="006F07ED"/>
    <w:rsid w:val="006F0F0B"/>
    <w:rsid w:val="006F125C"/>
    <w:rsid w:val="006F203A"/>
    <w:rsid w:val="006F21FF"/>
    <w:rsid w:val="006F25F7"/>
    <w:rsid w:val="006F263A"/>
    <w:rsid w:val="006F2B6F"/>
    <w:rsid w:val="006F2BD1"/>
    <w:rsid w:val="006F2D5C"/>
    <w:rsid w:val="006F3443"/>
    <w:rsid w:val="006F3A26"/>
    <w:rsid w:val="006F3FE6"/>
    <w:rsid w:val="006F4C14"/>
    <w:rsid w:val="006F7622"/>
    <w:rsid w:val="0070026B"/>
    <w:rsid w:val="0070102D"/>
    <w:rsid w:val="0070149B"/>
    <w:rsid w:val="007020E1"/>
    <w:rsid w:val="007021D9"/>
    <w:rsid w:val="0070290B"/>
    <w:rsid w:val="00702DE4"/>
    <w:rsid w:val="0070366D"/>
    <w:rsid w:val="00703ED2"/>
    <w:rsid w:val="00704757"/>
    <w:rsid w:val="00704E6B"/>
    <w:rsid w:val="00704EE8"/>
    <w:rsid w:val="0070513F"/>
    <w:rsid w:val="007051EC"/>
    <w:rsid w:val="007066A5"/>
    <w:rsid w:val="00706B50"/>
    <w:rsid w:val="00707175"/>
    <w:rsid w:val="00707F3F"/>
    <w:rsid w:val="0071007A"/>
    <w:rsid w:val="0071050A"/>
    <w:rsid w:val="00710F6A"/>
    <w:rsid w:val="00712079"/>
    <w:rsid w:val="0071207E"/>
    <w:rsid w:val="007122B9"/>
    <w:rsid w:val="0071246A"/>
    <w:rsid w:val="007129D4"/>
    <w:rsid w:val="0071391E"/>
    <w:rsid w:val="00714DCE"/>
    <w:rsid w:val="00715007"/>
    <w:rsid w:val="007154BB"/>
    <w:rsid w:val="00716954"/>
    <w:rsid w:val="00716AC5"/>
    <w:rsid w:val="00716D47"/>
    <w:rsid w:val="00717A34"/>
    <w:rsid w:val="00720D6B"/>
    <w:rsid w:val="00720DFD"/>
    <w:rsid w:val="0072135D"/>
    <w:rsid w:val="0072163E"/>
    <w:rsid w:val="00721D13"/>
    <w:rsid w:val="007227A5"/>
    <w:rsid w:val="00722A83"/>
    <w:rsid w:val="00722B37"/>
    <w:rsid w:val="0072304D"/>
    <w:rsid w:val="00723836"/>
    <w:rsid w:val="00723866"/>
    <w:rsid w:val="007262F7"/>
    <w:rsid w:val="00726721"/>
    <w:rsid w:val="007267C4"/>
    <w:rsid w:val="00726990"/>
    <w:rsid w:val="00726A6C"/>
    <w:rsid w:val="00726B4A"/>
    <w:rsid w:val="00726CED"/>
    <w:rsid w:val="00727167"/>
    <w:rsid w:val="00727218"/>
    <w:rsid w:val="007277AB"/>
    <w:rsid w:val="00727C28"/>
    <w:rsid w:val="00730DDB"/>
    <w:rsid w:val="00731972"/>
    <w:rsid w:val="00731E80"/>
    <w:rsid w:val="00731F79"/>
    <w:rsid w:val="00734BF1"/>
    <w:rsid w:val="007359CF"/>
    <w:rsid w:val="00735DC0"/>
    <w:rsid w:val="00736B6D"/>
    <w:rsid w:val="00736FF9"/>
    <w:rsid w:val="007375D9"/>
    <w:rsid w:val="00737B1B"/>
    <w:rsid w:val="00737CDA"/>
    <w:rsid w:val="00737E3C"/>
    <w:rsid w:val="007410D3"/>
    <w:rsid w:val="0074123D"/>
    <w:rsid w:val="007414E4"/>
    <w:rsid w:val="0074253A"/>
    <w:rsid w:val="00742BF9"/>
    <w:rsid w:val="00743267"/>
    <w:rsid w:val="007433E5"/>
    <w:rsid w:val="00743519"/>
    <w:rsid w:val="00743866"/>
    <w:rsid w:val="00743DE9"/>
    <w:rsid w:val="00744349"/>
    <w:rsid w:val="00744BE4"/>
    <w:rsid w:val="0074505D"/>
    <w:rsid w:val="007452C7"/>
    <w:rsid w:val="007460AE"/>
    <w:rsid w:val="0074660A"/>
    <w:rsid w:val="00746683"/>
    <w:rsid w:val="00746BBB"/>
    <w:rsid w:val="00746DD5"/>
    <w:rsid w:val="00746EED"/>
    <w:rsid w:val="0075031E"/>
    <w:rsid w:val="00751A55"/>
    <w:rsid w:val="00751C3D"/>
    <w:rsid w:val="00751EC9"/>
    <w:rsid w:val="0075229B"/>
    <w:rsid w:val="00752ABC"/>
    <w:rsid w:val="0075450F"/>
    <w:rsid w:val="007548C1"/>
    <w:rsid w:val="00754D39"/>
    <w:rsid w:val="00754DE2"/>
    <w:rsid w:val="00754E3D"/>
    <w:rsid w:val="00755069"/>
    <w:rsid w:val="007551B9"/>
    <w:rsid w:val="007553CB"/>
    <w:rsid w:val="00755722"/>
    <w:rsid w:val="00756C9B"/>
    <w:rsid w:val="00757C86"/>
    <w:rsid w:val="00760721"/>
    <w:rsid w:val="00760ED2"/>
    <w:rsid w:val="007613EF"/>
    <w:rsid w:val="00762BC3"/>
    <w:rsid w:val="00762C9D"/>
    <w:rsid w:val="007638D0"/>
    <w:rsid w:val="0076393F"/>
    <w:rsid w:val="007639FB"/>
    <w:rsid w:val="00764792"/>
    <w:rsid w:val="007649DF"/>
    <w:rsid w:val="00764BA3"/>
    <w:rsid w:val="00765F01"/>
    <w:rsid w:val="00766C0E"/>
    <w:rsid w:val="007679CD"/>
    <w:rsid w:val="00771384"/>
    <w:rsid w:val="00771688"/>
    <w:rsid w:val="00771D09"/>
    <w:rsid w:val="007735CE"/>
    <w:rsid w:val="00773A04"/>
    <w:rsid w:val="00773BE4"/>
    <w:rsid w:val="00773D6F"/>
    <w:rsid w:val="007744C9"/>
    <w:rsid w:val="007763C2"/>
    <w:rsid w:val="007763DC"/>
    <w:rsid w:val="007767DF"/>
    <w:rsid w:val="00777167"/>
    <w:rsid w:val="00777254"/>
    <w:rsid w:val="007772C7"/>
    <w:rsid w:val="00777DFD"/>
    <w:rsid w:val="00777EB9"/>
    <w:rsid w:val="007800DA"/>
    <w:rsid w:val="00780172"/>
    <w:rsid w:val="00780208"/>
    <w:rsid w:val="00780728"/>
    <w:rsid w:val="007812D5"/>
    <w:rsid w:val="0078199E"/>
    <w:rsid w:val="00781F5E"/>
    <w:rsid w:val="0078242C"/>
    <w:rsid w:val="0078250C"/>
    <w:rsid w:val="0078305B"/>
    <w:rsid w:val="00783553"/>
    <w:rsid w:val="007835F8"/>
    <w:rsid w:val="00783E0C"/>
    <w:rsid w:val="00784275"/>
    <w:rsid w:val="0078441C"/>
    <w:rsid w:val="00785C2A"/>
    <w:rsid w:val="00786CE9"/>
    <w:rsid w:val="00787A72"/>
    <w:rsid w:val="00787B8D"/>
    <w:rsid w:val="00787DC0"/>
    <w:rsid w:val="00787FD2"/>
    <w:rsid w:val="007900B3"/>
    <w:rsid w:val="00791150"/>
    <w:rsid w:val="0079185F"/>
    <w:rsid w:val="007920D8"/>
    <w:rsid w:val="0079273D"/>
    <w:rsid w:val="00792B49"/>
    <w:rsid w:val="007931C2"/>
    <w:rsid w:val="00794289"/>
    <w:rsid w:val="007945DB"/>
    <w:rsid w:val="00794D6F"/>
    <w:rsid w:val="00794F8E"/>
    <w:rsid w:val="007952B1"/>
    <w:rsid w:val="0079760D"/>
    <w:rsid w:val="0079777A"/>
    <w:rsid w:val="00797FC6"/>
    <w:rsid w:val="007A1172"/>
    <w:rsid w:val="007A1B76"/>
    <w:rsid w:val="007A1EA3"/>
    <w:rsid w:val="007A4145"/>
    <w:rsid w:val="007A4148"/>
    <w:rsid w:val="007A4C9A"/>
    <w:rsid w:val="007A4FB6"/>
    <w:rsid w:val="007A5C47"/>
    <w:rsid w:val="007A5C76"/>
    <w:rsid w:val="007A5DD4"/>
    <w:rsid w:val="007A5F17"/>
    <w:rsid w:val="007A6265"/>
    <w:rsid w:val="007A6857"/>
    <w:rsid w:val="007A7EF2"/>
    <w:rsid w:val="007B041D"/>
    <w:rsid w:val="007B0D6A"/>
    <w:rsid w:val="007B14E8"/>
    <w:rsid w:val="007B18E8"/>
    <w:rsid w:val="007B1D7F"/>
    <w:rsid w:val="007B1F51"/>
    <w:rsid w:val="007B1F78"/>
    <w:rsid w:val="007B224E"/>
    <w:rsid w:val="007B31DA"/>
    <w:rsid w:val="007B3473"/>
    <w:rsid w:val="007B34B5"/>
    <w:rsid w:val="007B440D"/>
    <w:rsid w:val="007B4583"/>
    <w:rsid w:val="007B559C"/>
    <w:rsid w:val="007B71B5"/>
    <w:rsid w:val="007B74E7"/>
    <w:rsid w:val="007B7C65"/>
    <w:rsid w:val="007C08D9"/>
    <w:rsid w:val="007C10D1"/>
    <w:rsid w:val="007C1541"/>
    <w:rsid w:val="007C220E"/>
    <w:rsid w:val="007C23B5"/>
    <w:rsid w:val="007C2D6A"/>
    <w:rsid w:val="007C33A1"/>
    <w:rsid w:val="007C3E2C"/>
    <w:rsid w:val="007C44EC"/>
    <w:rsid w:val="007C4799"/>
    <w:rsid w:val="007C4A93"/>
    <w:rsid w:val="007C50F7"/>
    <w:rsid w:val="007C6061"/>
    <w:rsid w:val="007C63BD"/>
    <w:rsid w:val="007C63F6"/>
    <w:rsid w:val="007C6F03"/>
    <w:rsid w:val="007C6F8A"/>
    <w:rsid w:val="007C7B67"/>
    <w:rsid w:val="007D035D"/>
    <w:rsid w:val="007D04E1"/>
    <w:rsid w:val="007D0D10"/>
    <w:rsid w:val="007D1357"/>
    <w:rsid w:val="007D1891"/>
    <w:rsid w:val="007D1C61"/>
    <w:rsid w:val="007D260A"/>
    <w:rsid w:val="007D2B3A"/>
    <w:rsid w:val="007D2B7E"/>
    <w:rsid w:val="007D2D34"/>
    <w:rsid w:val="007D3970"/>
    <w:rsid w:val="007D3D3C"/>
    <w:rsid w:val="007D513C"/>
    <w:rsid w:val="007D51DA"/>
    <w:rsid w:val="007D51FC"/>
    <w:rsid w:val="007D5234"/>
    <w:rsid w:val="007D52AC"/>
    <w:rsid w:val="007D665E"/>
    <w:rsid w:val="007D6891"/>
    <w:rsid w:val="007D6C68"/>
    <w:rsid w:val="007D7487"/>
    <w:rsid w:val="007D7558"/>
    <w:rsid w:val="007D78CC"/>
    <w:rsid w:val="007D7B41"/>
    <w:rsid w:val="007E0254"/>
    <w:rsid w:val="007E0491"/>
    <w:rsid w:val="007E09D5"/>
    <w:rsid w:val="007E16FC"/>
    <w:rsid w:val="007E17D9"/>
    <w:rsid w:val="007E1993"/>
    <w:rsid w:val="007E1D9C"/>
    <w:rsid w:val="007E26A4"/>
    <w:rsid w:val="007E296F"/>
    <w:rsid w:val="007E4191"/>
    <w:rsid w:val="007E46E2"/>
    <w:rsid w:val="007E5247"/>
    <w:rsid w:val="007E5418"/>
    <w:rsid w:val="007E542A"/>
    <w:rsid w:val="007E6009"/>
    <w:rsid w:val="007E6701"/>
    <w:rsid w:val="007E6C27"/>
    <w:rsid w:val="007E7610"/>
    <w:rsid w:val="007E7A0D"/>
    <w:rsid w:val="007E7E09"/>
    <w:rsid w:val="007F0462"/>
    <w:rsid w:val="007F09A4"/>
    <w:rsid w:val="007F1DCE"/>
    <w:rsid w:val="007F1E2A"/>
    <w:rsid w:val="007F21D1"/>
    <w:rsid w:val="007F2BE8"/>
    <w:rsid w:val="007F47A3"/>
    <w:rsid w:val="007F4A14"/>
    <w:rsid w:val="007F4C74"/>
    <w:rsid w:val="007F5CE5"/>
    <w:rsid w:val="007F5D82"/>
    <w:rsid w:val="007F6C66"/>
    <w:rsid w:val="007F755E"/>
    <w:rsid w:val="007F7FBD"/>
    <w:rsid w:val="0080072C"/>
    <w:rsid w:val="00800906"/>
    <w:rsid w:val="008009AA"/>
    <w:rsid w:val="00800BE2"/>
    <w:rsid w:val="0080146D"/>
    <w:rsid w:val="008014AA"/>
    <w:rsid w:val="008018C2"/>
    <w:rsid w:val="008023A4"/>
    <w:rsid w:val="008026B0"/>
    <w:rsid w:val="00802955"/>
    <w:rsid w:val="008029FC"/>
    <w:rsid w:val="00802A1C"/>
    <w:rsid w:val="00802A98"/>
    <w:rsid w:val="00802EFC"/>
    <w:rsid w:val="00802FAA"/>
    <w:rsid w:val="008031BB"/>
    <w:rsid w:val="00803B10"/>
    <w:rsid w:val="00803D35"/>
    <w:rsid w:val="008045C1"/>
    <w:rsid w:val="008047AA"/>
    <w:rsid w:val="00804AA0"/>
    <w:rsid w:val="00806C9E"/>
    <w:rsid w:val="008073B3"/>
    <w:rsid w:val="0080760D"/>
    <w:rsid w:val="0081040C"/>
    <w:rsid w:val="008108C7"/>
    <w:rsid w:val="00810E1E"/>
    <w:rsid w:val="00810E7A"/>
    <w:rsid w:val="00811404"/>
    <w:rsid w:val="0081152B"/>
    <w:rsid w:val="008116B5"/>
    <w:rsid w:val="00811BDF"/>
    <w:rsid w:val="00811F3F"/>
    <w:rsid w:val="0081246A"/>
    <w:rsid w:val="00812583"/>
    <w:rsid w:val="00813020"/>
    <w:rsid w:val="008132F5"/>
    <w:rsid w:val="008134D7"/>
    <w:rsid w:val="008139B4"/>
    <w:rsid w:val="008145C2"/>
    <w:rsid w:val="00815C20"/>
    <w:rsid w:val="00815D72"/>
    <w:rsid w:val="00816856"/>
    <w:rsid w:val="00816C9A"/>
    <w:rsid w:val="00816FC2"/>
    <w:rsid w:val="008170EC"/>
    <w:rsid w:val="008171D4"/>
    <w:rsid w:val="008171DD"/>
    <w:rsid w:val="00817301"/>
    <w:rsid w:val="00817419"/>
    <w:rsid w:val="008175CA"/>
    <w:rsid w:val="00820345"/>
    <w:rsid w:val="00820CF5"/>
    <w:rsid w:val="00820DC3"/>
    <w:rsid w:val="00821069"/>
    <w:rsid w:val="00821114"/>
    <w:rsid w:val="00821173"/>
    <w:rsid w:val="008213AA"/>
    <w:rsid w:val="0082146F"/>
    <w:rsid w:val="0082156C"/>
    <w:rsid w:val="008216B9"/>
    <w:rsid w:val="00821AF2"/>
    <w:rsid w:val="008221C1"/>
    <w:rsid w:val="0082266B"/>
    <w:rsid w:val="00822CD5"/>
    <w:rsid w:val="00823243"/>
    <w:rsid w:val="00823649"/>
    <w:rsid w:val="00823E01"/>
    <w:rsid w:val="00823F94"/>
    <w:rsid w:val="008245D8"/>
    <w:rsid w:val="0082529E"/>
    <w:rsid w:val="008252A7"/>
    <w:rsid w:val="0082532E"/>
    <w:rsid w:val="00825381"/>
    <w:rsid w:val="00825541"/>
    <w:rsid w:val="008259AA"/>
    <w:rsid w:val="00825DED"/>
    <w:rsid w:val="0082612C"/>
    <w:rsid w:val="0082638F"/>
    <w:rsid w:val="00826714"/>
    <w:rsid w:val="00826817"/>
    <w:rsid w:val="008269DD"/>
    <w:rsid w:val="00826E65"/>
    <w:rsid w:val="00827389"/>
    <w:rsid w:val="008273E3"/>
    <w:rsid w:val="0082760F"/>
    <w:rsid w:val="00827DEE"/>
    <w:rsid w:val="00827E02"/>
    <w:rsid w:val="00827E66"/>
    <w:rsid w:val="00827EE3"/>
    <w:rsid w:val="00830280"/>
    <w:rsid w:val="00830CA8"/>
    <w:rsid w:val="00830E01"/>
    <w:rsid w:val="00833786"/>
    <w:rsid w:val="00833862"/>
    <w:rsid w:val="00833D25"/>
    <w:rsid w:val="008340DB"/>
    <w:rsid w:val="00834354"/>
    <w:rsid w:val="0083614F"/>
    <w:rsid w:val="008366DF"/>
    <w:rsid w:val="00836C34"/>
    <w:rsid w:val="00836CFB"/>
    <w:rsid w:val="008370C8"/>
    <w:rsid w:val="00837888"/>
    <w:rsid w:val="008400E5"/>
    <w:rsid w:val="008402E5"/>
    <w:rsid w:val="00840775"/>
    <w:rsid w:val="00840B76"/>
    <w:rsid w:val="00840E54"/>
    <w:rsid w:val="00841996"/>
    <w:rsid w:val="00841B5A"/>
    <w:rsid w:val="00841EB8"/>
    <w:rsid w:val="00841EE1"/>
    <w:rsid w:val="00841EFD"/>
    <w:rsid w:val="00841FCF"/>
    <w:rsid w:val="00842233"/>
    <w:rsid w:val="0084288C"/>
    <w:rsid w:val="00842978"/>
    <w:rsid w:val="00842B1D"/>
    <w:rsid w:val="00842BB0"/>
    <w:rsid w:val="00842C59"/>
    <w:rsid w:val="0084339E"/>
    <w:rsid w:val="00843471"/>
    <w:rsid w:val="008442E7"/>
    <w:rsid w:val="00844699"/>
    <w:rsid w:val="00844ED5"/>
    <w:rsid w:val="00845113"/>
    <w:rsid w:val="008453E2"/>
    <w:rsid w:val="008459EF"/>
    <w:rsid w:val="00845A56"/>
    <w:rsid w:val="00845F40"/>
    <w:rsid w:val="00845FF3"/>
    <w:rsid w:val="0084602C"/>
    <w:rsid w:val="008460FD"/>
    <w:rsid w:val="008466FB"/>
    <w:rsid w:val="00847A50"/>
    <w:rsid w:val="00847FF5"/>
    <w:rsid w:val="00850127"/>
    <w:rsid w:val="0085021D"/>
    <w:rsid w:val="008504EF"/>
    <w:rsid w:val="00850EEC"/>
    <w:rsid w:val="008512B6"/>
    <w:rsid w:val="00851703"/>
    <w:rsid w:val="00851D58"/>
    <w:rsid w:val="00852EF7"/>
    <w:rsid w:val="00852F5A"/>
    <w:rsid w:val="008536BB"/>
    <w:rsid w:val="00853742"/>
    <w:rsid w:val="00853E70"/>
    <w:rsid w:val="0085580A"/>
    <w:rsid w:val="008572C9"/>
    <w:rsid w:val="0085747B"/>
    <w:rsid w:val="00857706"/>
    <w:rsid w:val="00857ECF"/>
    <w:rsid w:val="00857F52"/>
    <w:rsid w:val="0086001E"/>
    <w:rsid w:val="008609DF"/>
    <w:rsid w:val="00860DD8"/>
    <w:rsid w:val="008611A0"/>
    <w:rsid w:val="0086123F"/>
    <w:rsid w:val="008613AB"/>
    <w:rsid w:val="0086150E"/>
    <w:rsid w:val="0086184E"/>
    <w:rsid w:val="008618B5"/>
    <w:rsid w:val="00861981"/>
    <w:rsid w:val="00861E53"/>
    <w:rsid w:val="00862519"/>
    <w:rsid w:val="00862B09"/>
    <w:rsid w:val="00862CB2"/>
    <w:rsid w:val="00863551"/>
    <w:rsid w:val="00863679"/>
    <w:rsid w:val="0086492E"/>
    <w:rsid w:val="00864BF0"/>
    <w:rsid w:val="0086584E"/>
    <w:rsid w:val="00865B77"/>
    <w:rsid w:val="00866429"/>
    <w:rsid w:val="00866ACE"/>
    <w:rsid w:val="00866B25"/>
    <w:rsid w:val="0086742B"/>
    <w:rsid w:val="00867A89"/>
    <w:rsid w:val="00870871"/>
    <w:rsid w:val="00870F81"/>
    <w:rsid w:val="00871188"/>
    <w:rsid w:val="0087143B"/>
    <w:rsid w:val="0087231E"/>
    <w:rsid w:val="00872DC8"/>
    <w:rsid w:val="00873D3E"/>
    <w:rsid w:val="008748D2"/>
    <w:rsid w:val="00874F5E"/>
    <w:rsid w:val="008754AC"/>
    <w:rsid w:val="0087571A"/>
    <w:rsid w:val="008759B2"/>
    <w:rsid w:val="008759E8"/>
    <w:rsid w:val="00875E40"/>
    <w:rsid w:val="0087626A"/>
    <w:rsid w:val="008764D4"/>
    <w:rsid w:val="00876CA9"/>
    <w:rsid w:val="00876F4D"/>
    <w:rsid w:val="008772D5"/>
    <w:rsid w:val="0087780F"/>
    <w:rsid w:val="00877B93"/>
    <w:rsid w:val="00877FC2"/>
    <w:rsid w:val="00877FFC"/>
    <w:rsid w:val="00880740"/>
    <w:rsid w:val="008807DB"/>
    <w:rsid w:val="00880A47"/>
    <w:rsid w:val="00880E4E"/>
    <w:rsid w:val="00880F86"/>
    <w:rsid w:val="00880F91"/>
    <w:rsid w:val="00881A71"/>
    <w:rsid w:val="00882135"/>
    <w:rsid w:val="008825A3"/>
    <w:rsid w:val="00882BED"/>
    <w:rsid w:val="00882DB9"/>
    <w:rsid w:val="00883240"/>
    <w:rsid w:val="008833DD"/>
    <w:rsid w:val="00883EB7"/>
    <w:rsid w:val="008844E2"/>
    <w:rsid w:val="00884AB5"/>
    <w:rsid w:val="00884EBF"/>
    <w:rsid w:val="0088565E"/>
    <w:rsid w:val="00885684"/>
    <w:rsid w:val="00885A0C"/>
    <w:rsid w:val="00885A53"/>
    <w:rsid w:val="008867AB"/>
    <w:rsid w:val="00886B31"/>
    <w:rsid w:val="00886F5F"/>
    <w:rsid w:val="00886FCA"/>
    <w:rsid w:val="00887381"/>
    <w:rsid w:val="00887B7B"/>
    <w:rsid w:val="00887C04"/>
    <w:rsid w:val="00887E7D"/>
    <w:rsid w:val="00890052"/>
    <w:rsid w:val="0089010B"/>
    <w:rsid w:val="00890145"/>
    <w:rsid w:val="00890CB1"/>
    <w:rsid w:val="0089113D"/>
    <w:rsid w:val="00891341"/>
    <w:rsid w:val="00891A15"/>
    <w:rsid w:val="00892540"/>
    <w:rsid w:val="00893113"/>
    <w:rsid w:val="00893A8C"/>
    <w:rsid w:val="00893EE1"/>
    <w:rsid w:val="00894044"/>
    <w:rsid w:val="00894387"/>
    <w:rsid w:val="008944C3"/>
    <w:rsid w:val="00894B8B"/>
    <w:rsid w:val="008955AF"/>
    <w:rsid w:val="00895844"/>
    <w:rsid w:val="00895AE3"/>
    <w:rsid w:val="00895E4E"/>
    <w:rsid w:val="00895E78"/>
    <w:rsid w:val="00895F0F"/>
    <w:rsid w:val="00896213"/>
    <w:rsid w:val="00896220"/>
    <w:rsid w:val="00896341"/>
    <w:rsid w:val="008967D0"/>
    <w:rsid w:val="008973C1"/>
    <w:rsid w:val="00897C91"/>
    <w:rsid w:val="00897DD0"/>
    <w:rsid w:val="008A044F"/>
    <w:rsid w:val="008A04D8"/>
    <w:rsid w:val="008A0521"/>
    <w:rsid w:val="008A0EF8"/>
    <w:rsid w:val="008A1081"/>
    <w:rsid w:val="008A1088"/>
    <w:rsid w:val="008A108F"/>
    <w:rsid w:val="008A10CB"/>
    <w:rsid w:val="008A1940"/>
    <w:rsid w:val="008A2358"/>
    <w:rsid w:val="008A293D"/>
    <w:rsid w:val="008A3178"/>
    <w:rsid w:val="008A3189"/>
    <w:rsid w:val="008A35E3"/>
    <w:rsid w:val="008A3B6E"/>
    <w:rsid w:val="008A4014"/>
    <w:rsid w:val="008A4151"/>
    <w:rsid w:val="008A4293"/>
    <w:rsid w:val="008A4DCE"/>
    <w:rsid w:val="008A5290"/>
    <w:rsid w:val="008A5A96"/>
    <w:rsid w:val="008A5BC2"/>
    <w:rsid w:val="008A661D"/>
    <w:rsid w:val="008A681D"/>
    <w:rsid w:val="008A6D34"/>
    <w:rsid w:val="008A6E00"/>
    <w:rsid w:val="008A6F7F"/>
    <w:rsid w:val="008A71A9"/>
    <w:rsid w:val="008A722B"/>
    <w:rsid w:val="008A7262"/>
    <w:rsid w:val="008A749C"/>
    <w:rsid w:val="008A7DEC"/>
    <w:rsid w:val="008B04C4"/>
    <w:rsid w:val="008B07F3"/>
    <w:rsid w:val="008B0BB9"/>
    <w:rsid w:val="008B1133"/>
    <w:rsid w:val="008B1135"/>
    <w:rsid w:val="008B14A2"/>
    <w:rsid w:val="008B1B7F"/>
    <w:rsid w:val="008B3548"/>
    <w:rsid w:val="008B38D6"/>
    <w:rsid w:val="008B3906"/>
    <w:rsid w:val="008B5414"/>
    <w:rsid w:val="008B56B5"/>
    <w:rsid w:val="008B5953"/>
    <w:rsid w:val="008B7353"/>
    <w:rsid w:val="008B7E70"/>
    <w:rsid w:val="008C0CF3"/>
    <w:rsid w:val="008C1645"/>
    <w:rsid w:val="008C17A2"/>
    <w:rsid w:val="008C1849"/>
    <w:rsid w:val="008C1B10"/>
    <w:rsid w:val="008C21C5"/>
    <w:rsid w:val="008C280B"/>
    <w:rsid w:val="008C3280"/>
    <w:rsid w:val="008C33A2"/>
    <w:rsid w:val="008C3A5F"/>
    <w:rsid w:val="008C3DE8"/>
    <w:rsid w:val="008C4108"/>
    <w:rsid w:val="008C4D0E"/>
    <w:rsid w:val="008C4D55"/>
    <w:rsid w:val="008C51FE"/>
    <w:rsid w:val="008C58B5"/>
    <w:rsid w:val="008C62E9"/>
    <w:rsid w:val="008C6A1C"/>
    <w:rsid w:val="008C6A59"/>
    <w:rsid w:val="008C6AE6"/>
    <w:rsid w:val="008C709C"/>
    <w:rsid w:val="008C7250"/>
    <w:rsid w:val="008C77D9"/>
    <w:rsid w:val="008C799C"/>
    <w:rsid w:val="008C7B34"/>
    <w:rsid w:val="008C7C39"/>
    <w:rsid w:val="008C7C6B"/>
    <w:rsid w:val="008D0147"/>
    <w:rsid w:val="008D0205"/>
    <w:rsid w:val="008D0764"/>
    <w:rsid w:val="008D0903"/>
    <w:rsid w:val="008D0D2C"/>
    <w:rsid w:val="008D0DD9"/>
    <w:rsid w:val="008D1421"/>
    <w:rsid w:val="008D153B"/>
    <w:rsid w:val="008D165A"/>
    <w:rsid w:val="008D17C3"/>
    <w:rsid w:val="008D19DB"/>
    <w:rsid w:val="008D1B10"/>
    <w:rsid w:val="008D1E40"/>
    <w:rsid w:val="008D1FEE"/>
    <w:rsid w:val="008D23BE"/>
    <w:rsid w:val="008D2584"/>
    <w:rsid w:val="008D2A1F"/>
    <w:rsid w:val="008D3834"/>
    <w:rsid w:val="008D39D8"/>
    <w:rsid w:val="008D3C12"/>
    <w:rsid w:val="008D4179"/>
    <w:rsid w:val="008D4A41"/>
    <w:rsid w:val="008D4C12"/>
    <w:rsid w:val="008D4EF9"/>
    <w:rsid w:val="008D4F7F"/>
    <w:rsid w:val="008D55F0"/>
    <w:rsid w:val="008D62F9"/>
    <w:rsid w:val="008D6666"/>
    <w:rsid w:val="008D6CDC"/>
    <w:rsid w:val="008D6FC1"/>
    <w:rsid w:val="008D70E2"/>
    <w:rsid w:val="008D7385"/>
    <w:rsid w:val="008D7498"/>
    <w:rsid w:val="008D7690"/>
    <w:rsid w:val="008D7736"/>
    <w:rsid w:val="008D7B6A"/>
    <w:rsid w:val="008E00D5"/>
    <w:rsid w:val="008E023C"/>
    <w:rsid w:val="008E0687"/>
    <w:rsid w:val="008E0E4E"/>
    <w:rsid w:val="008E1061"/>
    <w:rsid w:val="008E1284"/>
    <w:rsid w:val="008E15F0"/>
    <w:rsid w:val="008E18AC"/>
    <w:rsid w:val="008E1B52"/>
    <w:rsid w:val="008E1CFD"/>
    <w:rsid w:val="008E1D90"/>
    <w:rsid w:val="008E254D"/>
    <w:rsid w:val="008E30AC"/>
    <w:rsid w:val="008E3307"/>
    <w:rsid w:val="008E439F"/>
    <w:rsid w:val="008E4531"/>
    <w:rsid w:val="008E4C21"/>
    <w:rsid w:val="008E5A65"/>
    <w:rsid w:val="008E5B30"/>
    <w:rsid w:val="008E5C99"/>
    <w:rsid w:val="008E6957"/>
    <w:rsid w:val="008E6BDD"/>
    <w:rsid w:val="008E7C29"/>
    <w:rsid w:val="008E7E60"/>
    <w:rsid w:val="008E7F7E"/>
    <w:rsid w:val="008F06C7"/>
    <w:rsid w:val="008F1DE3"/>
    <w:rsid w:val="008F1F10"/>
    <w:rsid w:val="008F221D"/>
    <w:rsid w:val="008F2409"/>
    <w:rsid w:val="008F269F"/>
    <w:rsid w:val="008F353D"/>
    <w:rsid w:val="008F388D"/>
    <w:rsid w:val="008F39FC"/>
    <w:rsid w:val="008F3B16"/>
    <w:rsid w:val="008F3BCB"/>
    <w:rsid w:val="008F43BC"/>
    <w:rsid w:val="008F702E"/>
    <w:rsid w:val="008F73A8"/>
    <w:rsid w:val="00901F4B"/>
    <w:rsid w:val="0090206C"/>
    <w:rsid w:val="009022C8"/>
    <w:rsid w:val="009023EC"/>
    <w:rsid w:val="00902EB7"/>
    <w:rsid w:val="00902F71"/>
    <w:rsid w:val="0090314F"/>
    <w:rsid w:val="00904002"/>
    <w:rsid w:val="00904401"/>
    <w:rsid w:val="0090485B"/>
    <w:rsid w:val="00905993"/>
    <w:rsid w:val="00905A4B"/>
    <w:rsid w:val="00905ED2"/>
    <w:rsid w:val="00906344"/>
    <w:rsid w:val="009063B6"/>
    <w:rsid w:val="00906444"/>
    <w:rsid w:val="00907043"/>
    <w:rsid w:val="00907098"/>
    <w:rsid w:val="009103B6"/>
    <w:rsid w:val="0091054A"/>
    <w:rsid w:val="00910A0D"/>
    <w:rsid w:val="00912029"/>
    <w:rsid w:val="00912671"/>
    <w:rsid w:val="009129E5"/>
    <w:rsid w:val="00912CDD"/>
    <w:rsid w:val="00913222"/>
    <w:rsid w:val="00913E60"/>
    <w:rsid w:val="00914C3C"/>
    <w:rsid w:val="00915BB0"/>
    <w:rsid w:val="00915CBA"/>
    <w:rsid w:val="0091688F"/>
    <w:rsid w:val="0091705C"/>
    <w:rsid w:val="00917183"/>
    <w:rsid w:val="00917391"/>
    <w:rsid w:val="009174BE"/>
    <w:rsid w:val="00917D4D"/>
    <w:rsid w:val="00920646"/>
    <w:rsid w:val="00920D0A"/>
    <w:rsid w:val="009211EE"/>
    <w:rsid w:val="0092163A"/>
    <w:rsid w:val="00921D21"/>
    <w:rsid w:val="009220CE"/>
    <w:rsid w:val="0092223C"/>
    <w:rsid w:val="009228C3"/>
    <w:rsid w:val="009229D9"/>
    <w:rsid w:val="00922A5D"/>
    <w:rsid w:val="00922B3A"/>
    <w:rsid w:val="00922BC7"/>
    <w:rsid w:val="00923172"/>
    <w:rsid w:val="009241BC"/>
    <w:rsid w:val="009244F7"/>
    <w:rsid w:val="00924644"/>
    <w:rsid w:val="00924B7D"/>
    <w:rsid w:val="00924CFF"/>
    <w:rsid w:val="00924D50"/>
    <w:rsid w:val="00924EEA"/>
    <w:rsid w:val="0092513C"/>
    <w:rsid w:val="009252A4"/>
    <w:rsid w:val="009263CA"/>
    <w:rsid w:val="0092646A"/>
    <w:rsid w:val="00926F3F"/>
    <w:rsid w:val="00927095"/>
    <w:rsid w:val="00927370"/>
    <w:rsid w:val="0092757A"/>
    <w:rsid w:val="00927B8E"/>
    <w:rsid w:val="00930415"/>
    <w:rsid w:val="00930754"/>
    <w:rsid w:val="009308E7"/>
    <w:rsid w:val="00930A07"/>
    <w:rsid w:val="0093108C"/>
    <w:rsid w:val="00931733"/>
    <w:rsid w:val="00932247"/>
    <w:rsid w:val="0093256B"/>
    <w:rsid w:val="0093267B"/>
    <w:rsid w:val="00932949"/>
    <w:rsid w:val="009332F1"/>
    <w:rsid w:val="0093349B"/>
    <w:rsid w:val="00933A9E"/>
    <w:rsid w:val="0093460B"/>
    <w:rsid w:val="00934919"/>
    <w:rsid w:val="00935065"/>
    <w:rsid w:val="00935877"/>
    <w:rsid w:val="00935D5C"/>
    <w:rsid w:val="00936478"/>
    <w:rsid w:val="00936C61"/>
    <w:rsid w:val="0093706A"/>
    <w:rsid w:val="009374D5"/>
    <w:rsid w:val="00937E01"/>
    <w:rsid w:val="00937F3B"/>
    <w:rsid w:val="00940459"/>
    <w:rsid w:val="00940B04"/>
    <w:rsid w:val="00940C18"/>
    <w:rsid w:val="0094130C"/>
    <w:rsid w:val="00941DB4"/>
    <w:rsid w:val="00942707"/>
    <w:rsid w:val="009429A5"/>
    <w:rsid w:val="009433C8"/>
    <w:rsid w:val="00943790"/>
    <w:rsid w:val="009437C5"/>
    <w:rsid w:val="00944C6E"/>
    <w:rsid w:val="009451FA"/>
    <w:rsid w:val="009456EA"/>
    <w:rsid w:val="00945F2D"/>
    <w:rsid w:val="00946365"/>
    <w:rsid w:val="00946BE6"/>
    <w:rsid w:val="00946D4C"/>
    <w:rsid w:val="0094703C"/>
    <w:rsid w:val="009509A6"/>
    <w:rsid w:val="00950C41"/>
    <w:rsid w:val="00951C78"/>
    <w:rsid w:val="00951CCF"/>
    <w:rsid w:val="00951FE3"/>
    <w:rsid w:val="0095253C"/>
    <w:rsid w:val="00952E26"/>
    <w:rsid w:val="00953239"/>
    <w:rsid w:val="00953315"/>
    <w:rsid w:val="009538F3"/>
    <w:rsid w:val="00954B84"/>
    <w:rsid w:val="00954EE1"/>
    <w:rsid w:val="00954FA6"/>
    <w:rsid w:val="00954FCC"/>
    <w:rsid w:val="00955B55"/>
    <w:rsid w:val="00955B93"/>
    <w:rsid w:val="00955D1D"/>
    <w:rsid w:val="00955E73"/>
    <w:rsid w:val="009561DC"/>
    <w:rsid w:val="009561F5"/>
    <w:rsid w:val="00956D41"/>
    <w:rsid w:val="00957293"/>
    <w:rsid w:val="0095736E"/>
    <w:rsid w:val="00961541"/>
    <w:rsid w:val="00962173"/>
    <w:rsid w:val="00963424"/>
    <w:rsid w:val="00963F14"/>
    <w:rsid w:val="00964653"/>
    <w:rsid w:val="009648D9"/>
    <w:rsid w:val="00964956"/>
    <w:rsid w:val="00964FC6"/>
    <w:rsid w:val="00965E8E"/>
    <w:rsid w:val="009665A9"/>
    <w:rsid w:val="00966B6B"/>
    <w:rsid w:val="00966F8E"/>
    <w:rsid w:val="009678F0"/>
    <w:rsid w:val="00967DC4"/>
    <w:rsid w:val="009701CF"/>
    <w:rsid w:val="00970248"/>
    <w:rsid w:val="00970E95"/>
    <w:rsid w:val="00971158"/>
    <w:rsid w:val="00971869"/>
    <w:rsid w:val="00971B36"/>
    <w:rsid w:val="00971BAB"/>
    <w:rsid w:val="00971BEC"/>
    <w:rsid w:val="009720BD"/>
    <w:rsid w:val="00972309"/>
    <w:rsid w:val="00972CA3"/>
    <w:rsid w:val="00972E26"/>
    <w:rsid w:val="00972EE2"/>
    <w:rsid w:val="0097379E"/>
    <w:rsid w:val="00974515"/>
    <w:rsid w:val="0097481A"/>
    <w:rsid w:val="009752F7"/>
    <w:rsid w:val="009753CF"/>
    <w:rsid w:val="009757F3"/>
    <w:rsid w:val="00977374"/>
    <w:rsid w:val="00977752"/>
    <w:rsid w:val="00977E48"/>
    <w:rsid w:val="00977EAF"/>
    <w:rsid w:val="00980568"/>
    <w:rsid w:val="00981A1F"/>
    <w:rsid w:val="00981D6D"/>
    <w:rsid w:val="00981FA6"/>
    <w:rsid w:val="009821BB"/>
    <w:rsid w:val="0098234B"/>
    <w:rsid w:val="00982571"/>
    <w:rsid w:val="00982CA0"/>
    <w:rsid w:val="00983992"/>
    <w:rsid w:val="00986462"/>
    <w:rsid w:val="00986D8A"/>
    <w:rsid w:val="00987C10"/>
    <w:rsid w:val="00987C95"/>
    <w:rsid w:val="0099006E"/>
    <w:rsid w:val="00990852"/>
    <w:rsid w:val="00992018"/>
    <w:rsid w:val="00992247"/>
    <w:rsid w:val="0099243E"/>
    <w:rsid w:val="009936DA"/>
    <w:rsid w:val="009938D9"/>
    <w:rsid w:val="00994311"/>
    <w:rsid w:val="00994342"/>
    <w:rsid w:val="009949EA"/>
    <w:rsid w:val="0099530F"/>
    <w:rsid w:val="00995744"/>
    <w:rsid w:val="00995FDB"/>
    <w:rsid w:val="00996315"/>
    <w:rsid w:val="009963FF"/>
    <w:rsid w:val="009965AA"/>
    <w:rsid w:val="00996B04"/>
    <w:rsid w:val="00996DF9"/>
    <w:rsid w:val="009971D7"/>
    <w:rsid w:val="009977D1"/>
    <w:rsid w:val="00997F3B"/>
    <w:rsid w:val="009A019E"/>
    <w:rsid w:val="009A0AB9"/>
    <w:rsid w:val="009A0F0B"/>
    <w:rsid w:val="009A176D"/>
    <w:rsid w:val="009A1B72"/>
    <w:rsid w:val="009A21A2"/>
    <w:rsid w:val="009A309F"/>
    <w:rsid w:val="009A3523"/>
    <w:rsid w:val="009A3552"/>
    <w:rsid w:val="009A3653"/>
    <w:rsid w:val="009A3697"/>
    <w:rsid w:val="009A3965"/>
    <w:rsid w:val="009A45EB"/>
    <w:rsid w:val="009A4FF3"/>
    <w:rsid w:val="009A501F"/>
    <w:rsid w:val="009A5D0C"/>
    <w:rsid w:val="009A6189"/>
    <w:rsid w:val="009A644F"/>
    <w:rsid w:val="009A6C40"/>
    <w:rsid w:val="009A7151"/>
    <w:rsid w:val="009A75F5"/>
    <w:rsid w:val="009A7B93"/>
    <w:rsid w:val="009A7B9F"/>
    <w:rsid w:val="009A7D12"/>
    <w:rsid w:val="009B16AD"/>
    <w:rsid w:val="009B2DD9"/>
    <w:rsid w:val="009B2FFA"/>
    <w:rsid w:val="009B37D8"/>
    <w:rsid w:val="009B3EBB"/>
    <w:rsid w:val="009B4065"/>
    <w:rsid w:val="009B47F8"/>
    <w:rsid w:val="009B4C23"/>
    <w:rsid w:val="009B4D13"/>
    <w:rsid w:val="009B5899"/>
    <w:rsid w:val="009B6046"/>
    <w:rsid w:val="009B7160"/>
    <w:rsid w:val="009B7C47"/>
    <w:rsid w:val="009C0585"/>
    <w:rsid w:val="009C08D6"/>
    <w:rsid w:val="009C12A4"/>
    <w:rsid w:val="009C1448"/>
    <w:rsid w:val="009C14A6"/>
    <w:rsid w:val="009C1F7B"/>
    <w:rsid w:val="009C28FB"/>
    <w:rsid w:val="009C2D87"/>
    <w:rsid w:val="009C31C6"/>
    <w:rsid w:val="009C3340"/>
    <w:rsid w:val="009C3A9E"/>
    <w:rsid w:val="009C3F1D"/>
    <w:rsid w:val="009C41EF"/>
    <w:rsid w:val="009C430D"/>
    <w:rsid w:val="009C43D9"/>
    <w:rsid w:val="009C485A"/>
    <w:rsid w:val="009C541A"/>
    <w:rsid w:val="009C6159"/>
    <w:rsid w:val="009C6A8F"/>
    <w:rsid w:val="009C7128"/>
    <w:rsid w:val="009C77F4"/>
    <w:rsid w:val="009D0589"/>
    <w:rsid w:val="009D0757"/>
    <w:rsid w:val="009D080F"/>
    <w:rsid w:val="009D0C14"/>
    <w:rsid w:val="009D16AD"/>
    <w:rsid w:val="009D1719"/>
    <w:rsid w:val="009D17D3"/>
    <w:rsid w:val="009D1873"/>
    <w:rsid w:val="009D190C"/>
    <w:rsid w:val="009D195B"/>
    <w:rsid w:val="009D1AA1"/>
    <w:rsid w:val="009D1C07"/>
    <w:rsid w:val="009D1D9E"/>
    <w:rsid w:val="009D2467"/>
    <w:rsid w:val="009D2D3C"/>
    <w:rsid w:val="009D321D"/>
    <w:rsid w:val="009D32FA"/>
    <w:rsid w:val="009D3D7D"/>
    <w:rsid w:val="009D44E4"/>
    <w:rsid w:val="009D46FC"/>
    <w:rsid w:val="009D4AEC"/>
    <w:rsid w:val="009D4D0E"/>
    <w:rsid w:val="009D67BD"/>
    <w:rsid w:val="009D6DD5"/>
    <w:rsid w:val="009D6F64"/>
    <w:rsid w:val="009D73A5"/>
    <w:rsid w:val="009D756B"/>
    <w:rsid w:val="009D7C69"/>
    <w:rsid w:val="009D7E9E"/>
    <w:rsid w:val="009D7F2F"/>
    <w:rsid w:val="009E0905"/>
    <w:rsid w:val="009E101F"/>
    <w:rsid w:val="009E1528"/>
    <w:rsid w:val="009E1A69"/>
    <w:rsid w:val="009E31B1"/>
    <w:rsid w:val="009E3226"/>
    <w:rsid w:val="009E37A6"/>
    <w:rsid w:val="009E3CA9"/>
    <w:rsid w:val="009E3D83"/>
    <w:rsid w:val="009E3F52"/>
    <w:rsid w:val="009E40F8"/>
    <w:rsid w:val="009E4641"/>
    <w:rsid w:val="009E509B"/>
    <w:rsid w:val="009E55D9"/>
    <w:rsid w:val="009E5A2E"/>
    <w:rsid w:val="009E61EC"/>
    <w:rsid w:val="009E6AE2"/>
    <w:rsid w:val="009E6F5C"/>
    <w:rsid w:val="009E7240"/>
    <w:rsid w:val="009E76EE"/>
    <w:rsid w:val="009F09BE"/>
    <w:rsid w:val="009F0A95"/>
    <w:rsid w:val="009F0E06"/>
    <w:rsid w:val="009F1023"/>
    <w:rsid w:val="009F1803"/>
    <w:rsid w:val="009F190D"/>
    <w:rsid w:val="009F2B47"/>
    <w:rsid w:val="009F2BD2"/>
    <w:rsid w:val="009F4902"/>
    <w:rsid w:val="009F49AF"/>
    <w:rsid w:val="009F4EDB"/>
    <w:rsid w:val="009F53BA"/>
    <w:rsid w:val="009F54AE"/>
    <w:rsid w:val="009F6160"/>
    <w:rsid w:val="009F644F"/>
    <w:rsid w:val="009F6C52"/>
    <w:rsid w:val="009F6F01"/>
    <w:rsid w:val="009F7028"/>
    <w:rsid w:val="009F72A7"/>
    <w:rsid w:val="009F792C"/>
    <w:rsid w:val="00A00262"/>
    <w:rsid w:val="00A00BDD"/>
    <w:rsid w:val="00A01470"/>
    <w:rsid w:val="00A01976"/>
    <w:rsid w:val="00A01EA5"/>
    <w:rsid w:val="00A025A1"/>
    <w:rsid w:val="00A026F4"/>
    <w:rsid w:val="00A028EC"/>
    <w:rsid w:val="00A04FAD"/>
    <w:rsid w:val="00A0511D"/>
    <w:rsid w:val="00A053BF"/>
    <w:rsid w:val="00A0696F"/>
    <w:rsid w:val="00A0710C"/>
    <w:rsid w:val="00A077F9"/>
    <w:rsid w:val="00A1014C"/>
    <w:rsid w:val="00A10762"/>
    <w:rsid w:val="00A10C0D"/>
    <w:rsid w:val="00A11759"/>
    <w:rsid w:val="00A119FC"/>
    <w:rsid w:val="00A12221"/>
    <w:rsid w:val="00A12344"/>
    <w:rsid w:val="00A13C76"/>
    <w:rsid w:val="00A13D65"/>
    <w:rsid w:val="00A14015"/>
    <w:rsid w:val="00A14468"/>
    <w:rsid w:val="00A14BA1"/>
    <w:rsid w:val="00A14BC0"/>
    <w:rsid w:val="00A163E2"/>
    <w:rsid w:val="00A16605"/>
    <w:rsid w:val="00A1774C"/>
    <w:rsid w:val="00A2041E"/>
    <w:rsid w:val="00A2064B"/>
    <w:rsid w:val="00A208D2"/>
    <w:rsid w:val="00A20C9C"/>
    <w:rsid w:val="00A20E2F"/>
    <w:rsid w:val="00A21D3C"/>
    <w:rsid w:val="00A22BB4"/>
    <w:rsid w:val="00A232EE"/>
    <w:rsid w:val="00A23351"/>
    <w:rsid w:val="00A23D0B"/>
    <w:rsid w:val="00A24E05"/>
    <w:rsid w:val="00A25231"/>
    <w:rsid w:val="00A25939"/>
    <w:rsid w:val="00A25EB7"/>
    <w:rsid w:val="00A266E6"/>
    <w:rsid w:val="00A26E85"/>
    <w:rsid w:val="00A279FE"/>
    <w:rsid w:val="00A27BEE"/>
    <w:rsid w:val="00A3097C"/>
    <w:rsid w:val="00A30B55"/>
    <w:rsid w:val="00A30F52"/>
    <w:rsid w:val="00A31060"/>
    <w:rsid w:val="00A310AE"/>
    <w:rsid w:val="00A3113E"/>
    <w:rsid w:val="00A31229"/>
    <w:rsid w:val="00A317D3"/>
    <w:rsid w:val="00A318C3"/>
    <w:rsid w:val="00A319F1"/>
    <w:rsid w:val="00A31C0A"/>
    <w:rsid w:val="00A32D95"/>
    <w:rsid w:val="00A33198"/>
    <w:rsid w:val="00A33618"/>
    <w:rsid w:val="00A33943"/>
    <w:rsid w:val="00A33C60"/>
    <w:rsid w:val="00A33CA8"/>
    <w:rsid w:val="00A33F8E"/>
    <w:rsid w:val="00A345FF"/>
    <w:rsid w:val="00A34AB1"/>
    <w:rsid w:val="00A34AF0"/>
    <w:rsid w:val="00A3537B"/>
    <w:rsid w:val="00A35693"/>
    <w:rsid w:val="00A3584F"/>
    <w:rsid w:val="00A35AA6"/>
    <w:rsid w:val="00A360A8"/>
    <w:rsid w:val="00A363C4"/>
    <w:rsid w:val="00A368D2"/>
    <w:rsid w:val="00A36E6C"/>
    <w:rsid w:val="00A3781A"/>
    <w:rsid w:val="00A3792F"/>
    <w:rsid w:val="00A37A72"/>
    <w:rsid w:val="00A37ED1"/>
    <w:rsid w:val="00A40282"/>
    <w:rsid w:val="00A4087A"/>
    <w:rsid w:val="00A40FC0"/>
    <w:rsid w:val="00A41E97"/>
    <w:rsid w:val="00A43951"/>
    <w:rsid w:val="00A439DD"/>
    <w:rsid w:val="00A43CF9"/>
    <w:rsid w:val="00A44F23"/>
    <w:rsid w:val="00A454EA"/>
    <w:rsid w:val="00A455FE"/>
    <w:rsid w:val="00A45A56"/>
    <w:rsid w:val="00A45F72"/>
    <w:rsid w:val="00A47538"/>
    <w:rsid w:val="00A475E2"/>
    <w:rsid w:val="00A50C21"/>
    <w:rsid w:val="00A51385"/>
    <w:rsid w:val="00A513DD"/>
    <w:rsid w:val="00A5213D"/>
    <w:rsid w:val="00A52EE6"/>
    <w:rsid w:val="00A532B6"/>
    <w:rsid w:val="00A534D1"/>
    <w:rsid w:val="00A53D62"/>
    <w:rsid w:val="00A552A6"/>
    <w:rsid w:val="00A558C3"/>
    <w:rsid w:val="00A55FBC"/>
    <w:rsid w:val="00A56258"/>
    <w:rsid w:val="00A56A7B"/>
    <w:rsid w:val="00A57126"/>
    <w:rsid w:val="00A60054"/>
    <w:rsid w:val="00A607B2"/>
    <w:rsid w:val="00A609D2"/>
    <w:rsid w:val="00A60CB3"/>
    <w:rsid w:val="00A60D1F"/>
    <w:rsid w:val="00A61296"/>
    <w:rsid w:val="00A61C1A"/>
    <w:rsid w:val="00A61F79"/>
    <w:rsid w:val="00A624CB"/>
    <w:rsid w:val="00A62888"/>
    <w:rsid w:val="00A6352C"/>
    <w:rsid w:val="00A63754"/>
    <w:rsid w:val="00A637AF"/>
    <w:rsid w:val="00A637CA"/>
    <w:rsid w:val="00A64D79"/>
    <w:rsid w:val="00A64F11"/>
    <w:rsid w:val="00A65089"/>
    <w:rsid w:val="00A650D2"/>
    <w:rsid w:val="00A65814"/>
    <w:rsid w:val="00A65B42"/>
    <w:rsid w:val="00A65DB1"/>
    <w:rsid w:val="00A65EAC"/>
    <w:rsid w:val="00A65F04"/>
    <w:rsid w:val="00A6608D"/>
    <w:rsid w:val="00A66101"/>
    <w:rsid w:val="00A66491"/>
    <w:rsid w:val="00A6710E"/>
    <w:rsid w:val="00A7047C"/>
    <w:rsid w:val="00A71A2A"/>
    <w:rsid w:val="00A71AA0"/>
    <w:rsid w:val="00A71C2C"/>
    <w:rsid w:val="00A72D34"/>
    <w:rsid w:val="00A73A4E"/>
    <w:rsid w:val="00A748CD"/>
    <w:rsid w:val="00A74D7F"/>
    <w:rsid w:val="00A74F75"/>
    <w:rsid w:val="00A7559A"/>
    <w:rsid w:val="00A75869"/>
    <w:rsid w:val="00A75A0F"/>
    <w:rsid w:val="00A77239"/>
    <w:rsid w:val="00A77445"/>
    <w:rsid w:val="00A77780"/>
    <w:rsid w:val="00A77C25"/>
    <w:rsid w:val="00A80849"/>
    <w:rsid w:val="00A80B29"/>
    <w:rsid w:val="00A80BDA"/>
    <w:rsid w:val="00A80DD4"/>
    <w:rsid w:val="00A81D52"/>
    <w:rsid w:val="00A82167"/>
    <w:rsid w:val="00A8246C"/>
    <w:rsid w:val="00A83C5E"/>
    <w:rsid w:val="00A83D6D"/>
    <w:rsid w:val="00A84180"/>
    <w:rsid w:val="00A84587"/>
    <w:rsid w:val="00A84850"/>
    <w:rsid w:val="00A85470"/>
    <w:rsid w:val="00A8592A"/>
    <w:rsid w:val="00A87372"/>
    <w:rsid w:val="00A87B31"/>
    <w:rsid w:val="00A90C3F"/>
    <w:rsid w:val="00A90E5B"/>
    <w:rsid w:val="00A911EE"/>
    <w:rsid w:val="00A912BB"/>
    <w:rsid w:val="00A91C0A"/>
    <w:rsid w:val="00A91CD1"/>
    <w:rsid w:val="00A9206A"/>
    <w:rsid w:val="00A9216F"/>
    <w:rsid w:val="00A92347"/>
    <w:rsid w:val="00A92450"/>
    <w:rsid w:val="00A92657"/>
    <w:rsid w:val="00A9288C"/>
    <w:rsid w:val="00A9299C"/>
    <w:rsid w:val="00A92D21"/>
    <w:rsid w:val="00A9379A"/>
    <w:rsid w:val="00A9380C"/>
    <w:rsid w:val="00A93913"/>
    <w:rsid w:val="00A94093"/>
    <w:rsid w:val="00A9414D"/>
    <w:rsid w:val="00A94566"/>
    <w:rsid w:val="00A94C87"/>
    <w:rsid w:val="00A94FF9"/>
    <w:rsid w:val="00A950E7"/>
    <w:rsid w:val="00A95C92"/>
    <w:rsid w:val="00A96702"/>
    <w:rsid w:val="00A968AD"/>
    <w:rsid w:val="00A96900"/>
    <w:rsid w:val="00A97013"/>
    <w:rsid w:val="00A97560"/>
    <w:rsid w:val="00A97A1F"/>
    <w:rsid w:val="00A97DD9"/>
    <w:rsid w:val="00AA0355"/>
    <w:rsid w:val="00AA0CFA"/>
    <w:rsid w:val="00AA1B80"/>
    <w:rsid w:val="00AA1C02"/>
    <w:rsid w:val="00AA1D26"/>
    <w:rsid w:val="00AA2160"/>
    <w:rsid w:val="00AA2360"/>
    <w:rsid w:val="00AA25A2"/>
    <w:rsid w:val="00AA2C13"/>
    <w:rsid w:val="00AA4404"/>
    <w:rsid w:val="00AA5A19"/>
    <w:rsid w:val="00AA5BAF"/>
    <w:rsid w:val="00AA5D33"/>
    <w:rsid w:val="00AA5DA0"/>
    <w:rsid w:val="00AA6206"/>
    <w:rsid w:val="00AA656B"/>
    <w:rsid w:val="00AA6B31"/>
    <w:rsid w:val="00AA7053"/>
    <w:rsid w:val="00AA7CD7"/>
    <w:rsid w:val="00AB0E38"/>
    <w:rsid w:val="00AB1575"/>
    <w:rsid w:val="00AB1889"/>
    <w:rsid w:val="00AB2020"/>
    <w:rsid w:val="00AB21E9"/>
    <w:rsid w:val="00AB22CA"/>
    <w:rsid w:val="00AB268B"/>
    <w:rsid w:val="00AB273E"/>
    <w:rsid w:val="00AB2C19"/>
    <w:rsid w:val="00AB3733"/>
    <w:rsid w:val="00AB3CAC"/>
    <w:rsid w:val="00AB535A"/>
    <w:rsid w:val="00AB5A6A"/>
    <w:rsid w:val="00AB5D2C"/>
    <w:rsid w:val="00AB5E36"/>
    <w:rsid w:val="00AB6131"/>
    <w:rsid w:val="00AB6298"/>
    <w:rsid w:val="00AB6ED6"/>
    <w:rsid w:val="00AB7005"/>
    <w:rsid w:val="00AB729E"/>
    <w:rsid w:val="00AB76C3"/>
    <w:rsid w:val="00AB7C38"/>
    <w:rsid w:val="00AB7D25"/>
    <w:rsid w:val="00AC05A0"/>
    <w:rsid w:val="00AC1585"/>
    <w:rsid w:val="00AC1BFF"/>
    <w:rsid w:val="00AC1E89"/>
    <w:rsid w:val="00AC26AC"/>
    <w:rsid w:val="00AC2F44"/>
    <w:rsid w:val="00AC389D"/>
    <w:rsid w:val="00AC38AC"/>
    <w:rsid w:val="00AC3DB3"/>
    <w:rsid w:val="00AC3F95"/>
    <w:rsid w:val="00AC40B8"/>
    <w:rsid w:val="00AC420E"/>
    <w:rsid w:val="00AC4999"/>
    <w:rsid w:val="00AC4C7F"/>
    <w:rsid w:val="00AC62E1"/>
    <w:rsid w:val="00AC6760"/>
    <w:rsid w:val="00AC744C"/>
    <w:rsid w:val="00AC7958"/>
    <w:rsid w:val="00AC79C9"/>
    <w:rsid w:val="00AC7CA7"/>
    <w:rsid w:val="00AC7E9D"/>
    <w:rsid w:val="00AD0A52"/>
    <w:rsid w:val="00AD0D5C"/>
    <w:rsid w:val="00AD0F61"/>
    <w:rsid w:val="00AD10E2"/>
    <w:rsid w:val="00AD1790"/>
    <w:rsid w:val="00AD1EBC"/>
    <w:rsid w:val="00AD2372"/>
    <w:rsid w:val="00AD29AE"/>
    <w:rsid w:val="00AD2E5E"/>
    <w:rsid w:val="00AD2EA4"/>
    <w:rsid w:val="00AD3684"/>
    <w:rsid w:val="00AD3781"/>
    <w:rsid w:val="00AD398E"/>
    <w:rsid w:val="00AD3A0D"/>
    <w:rsid w:val="00AD3A86"/>
    <w:rsid w:val="00AD41D2"/>
    <w:rsid w:val="00AD4A7B"/>
    <w:rsid w:val="00AD511B"/>
    <w:rsid w:val="00AD51EA"/>
    <w:rsid w:val="00AD532E"/>
    <w:rsid w:val="00AD66EF"/>
    <w:rsid w:val="00AD707C"/>
    <w:rsid w:val="00AD7339"/>
    <w:rsid w:val="00AD7E5F"/>
    <w:rsid w:val="00AE024D"/>
    <w:rsid w:val="00AE0F54"/>
    <w:rsid w:val="00AE1C2F"/>
    <w:rsid w:val="00AE26EC"/>
    <w:rsid w:val="00AE30E1"/>
    <w:rsid w:val="00AE370D"/>
    <w:rsid w:val="00AE3DBF"/>
    <w:rsid w:val="00AE5C3C"/>
    <w:rsid w:val="00AE5C71"/>
    <w:rsid w:val="00AE5D02"/>
    <w:rsid w:val="00AE5F4B"/>
    <w:rsid w:val="00AE601D"/>
    <w:rsid w:val="00AE6331"/>
    <w:rsid w:val="00AE66EC"/>
    <w:rsid w:val="00AE67B4"/>
    <w:rsid w:val="00AE7043"/>
    <w:rsid w:val="00AE7407"/>
    <w:rsid w:val="00AF01BE"/>
    <w:rsid w:val="00AF0564"/>
    <w:rsid w:val="00AF0718"/>
    <w:rsid w:val="00AF095E"/>
    <w:rsid w:val="00AF1111"/>
    <w:rsid w:val="00AF1164"/>
    <w:rsid w:val="00AF18C9"/>
    <w:rsid w:val="00AF1B96"/>
    <w:rsid w:val="00AF1DCC"/>
    <w:rsid w:val="00AF25B2"/>
    <w:rsid w:val="00AF2628"/>
    <w:rsid w:val="00AF2FFF"/>
    <w:rsid w:val="00AF32AD"/>
    <w:rsid w:val="00AF37AA"/>
    <w:rsid w:val="00AF3A97"/>
    <w:rsid w:val="00AF410B"/>
    <w:rsid w:val="00AF41C7"/>
    <w:rsid w:val="00AF45AE"/>
    <w:rsid w:val="00AF4F0F"/>
    <w:rsid w:val="00AF50FF"/>
    <w:rsid w:val="00AF5A44"/>
    <w:rsid w:val="00AF5D58"/>
    <w:rsid w:val="00AF5D90"/>
    <w:rsid w:val="00AF6101"/>
    <w:rsid w:val="00AF623C"/>
    <w:rsid w:val="00AF6688"/>
    <w:rsid w:val="00AF6CC5"/>
    <w:rsid w:val="00AF7898"/>
    <w:rsid w:val="00AF79D4"/>
    <w:rsid w:val="00AF7D0A"/>
    <w:rsid w:val="00AF7F99"/>
    <w:rsid w:val="00B00022"/>
    <w:rsid w:val="00B012BD"/>
    <w:rsid w:val="00B01945"/>
    <w:rsid w:val="00B01D29"/>
    <w:rsid w:val="00B01E1D"/>
    <w:rsid w:val="00B026B3"/>
    <w:rsid w:val="00B03665"/>
    <w:rsid w:val="00B036B6"/>
    <w:rsid w:val="00B04480"/>
    <w:rsid w:val="00B0482F"/>
    <w:rsid w:val="00B05515"/>
    <w:rsid w:val="00B05BD2"/>
    <w:rsid w:val="00B06600"/>
    <w:rsid w:val="00B0678E"/>
    <w:rsid w:val="00B06DCE"/>
    <w:rsid w:val="00B0708D"/>
    <w:rsid w:val="00B0738A"/>
    <w:rsid w:val="00B07500"/>
    <w:rsid w:val="00B0758C"/>
    <w:rsid w:val="00B07E23"/>
    <w:rsid w:val="00B07EC0"/>
    <w:rsid w:val="00B10078"/>
    <w:rsid w:val="00B101F9"/>
    <w:rsid w:val="00B10233"/>
    <w:rsid w:val="00B10283"/>
    <w:rsid w:val="00B105C3"/>
    <w:rsid w:val="00B10DEB"/>
    <w:rsid w:val="00B10E9F"/>
    <w:rsid w:val="00B1197A"/>
    <w:rsid w:val="00B11E1D"/>
    <w:rsid w:val="00B11E30"/>
    <w:rsid w:val="00B11FE3"/>
    <w:rsid w:val="00B120F1"/>
    <w:rsid w:val="00B121B7"/>
    <w:rsid w:val="00B1310F"/>
    <w:rsid w:val="00B14270"/>
    <w:rsid w:val="00B1431D"/>
    <w:rsid w:val="00B1458D"/>
    <w:rsid w:val="00B1482D"/>
    <w:rsid w:val="00B14D48"/>
    <w:rsid w:val="00B1503E"/>
    <w:rsid w:val="00B15BBE"/>
    <w:rsid w:val="00B17728"/>
    <w:rsid w:val="00B1777B"/>
    <w:rsid w:val="00B17A47"/>
    <w:rsid w:val="00B17ABA"/>
    <w:rsid w:val="00B17DF2"/>
    <w:rsid w:val="00B206F1"/>
    <w:rsid w:val="00B20D41"/>
    <w:rsid w:val="00B21218"/>
    <w:rsid w:val="00B21710"/>
    <w:rsid w:val="00B2211F"/>
    <w:rsid w:val="00B22326"/>
    <w:rsid w:val="00B23103"/>
    <w:rsid w:val="00B23424"/>
    <w:rsid w:val="00B23D0C"/>
    <w:rsid w:val="00B23F47"/>
    <w:rsid w:val="00B242C6"/>
    <w:rsid w:val="00B24445"/>
    <w:rsid w:val="00B246AD"/>
    <w:rsid w:val="00B257AC"/>
    <w:rsid w:val="00B25B13"/>
    <w:rsid w:val="00B25D5F"/>
    <w:rsid w:val="00B262D0"/>
    <w:rsid w:val="00B263E1"/>
    <w:rsid w:val="00B265E6"/>
    <w:rsid w:val="00B2704C"/>
    <w:rsid w:val="00B27685"/>
    <w:rsid w:val="00B27AE3"/>
    <w:rsid w:val="00B27DF0"/>
    <w:rsid w:val="00B3020B"/>
    <w:rsid w:val="00B302A7"/>
    <w:rsid w:val="00B307BC"/>
    <w:rsid w:val="00B30830"/>
    <w:rsid w:val="00B30A7E"/>
    <w:rsid w:val="00B311E6"/>
    <w:rsid w:val="00B31212"/>
    <w:rsid w:val="00B316A1"/>
    <w:rsid w:val="00B31D4D"/>
    <w:rsid w:val="00B31FB6"/>
    <w:rsid w:val="00B3296C"/>
    <w:rsid w:val="00B32988"/>
    <w:rsid w:val="00B32C43"/>
    <w:rsid w:val="00B32F92"/>
    <w:rsid w:val="00B33EC1"/>
    <w:rsid w:val="00B3432B"/>
    <w:rsid w:val="00B34DF4"/>
    <w:rsid w:val="00B36404"/>
    <w:rsid w:val="00B36F6A"/>
    <w:rsid w:val="00B37269"/>
    <w:rsid w:val="00B37537"/>
    <w:rsid w:val="00B37D06"/>
    <w:rsid w:val="00B37D92"/>
    <w:rsid w:val="00B4001C"/>
    <w:rsid w:val="00B4041B"/>
    <w:rsid w:val="00B404A2"/>
    <w:rsid w:val="00B40987"/>
    <w:rsid w:val="00B413F9"/>
    <w:rsid w:val="00B4168F"/>
    <w:rsid w:val="00B42540"/>
    <w:rsid w:val="00B43595"/>
    <w:rsid w:val="00B44156"/>
    <w:rsid w:val="00B444B2"/>
    <w:rsid w:val="00B44545"/>
    <w:rsid w:val="00B44806"/>
    <w:rsid w:val="00B44F17"/>
    <w:rsid w:val="00B45A0A"/>
    <w:rsid w:val="00B46143"/>
    <w:rsid w:val="00B46150"/>
    <w:rsid w:val="00B46469"/>
    <w:rsid w:val="00B46517"/>
    <w:rsid w:val="00B465A9"/>
    <w:rsid w:val="00B47461"/>
    <w:rsid w:val="00B47845"/>
    <w:rsid w:val="00B47CC1"/>
    <w:rsid w:val="00B47D3B"/>
    <w:rsid w:val="00B501C5"/>
    <w:rsid w:val="00B51518"/>
    <w:rsid w:val="00B51DD9"/>
    <w:rsid w:val="00B52202"/>
    <w:rsid w:val="00B52276"/>
    <w:rsid w:val="00B53303"/>
    <w:rsid w:val="00B53760"/>
    <w:rsid w:val="00B53BA7"/>
    <w:rsid w:val="00B53C98"/>
    <w:rsid w:val="00B53D88"/>
    <w:rsid w:val="00B54161"/>
    <w:rsid w:val="00B54643"/>
    <w:rsid w:val="00B54DDC"/>
    <w:rsid w:val="00B558C0"/>
    <w:rsid w:val="00B55ADB"/>
    <w:rsid w:val="00B55DCA"/>
    <w:rsid w:val="00B5675C"/>
    <w:rsid w:val="00B56D6D"/>
    <w:rsid w:val="00B56DAE"/>
    <w:rsid w:val="00B57841"/>
    <w:rsid w:val="00B57BED"/>
    <w:rsid w:val="00B57EE5"/>
    <w:rsid w:val="00B61904"/>
    <w:rsid w:val="00B62089"/>
    <w:rsid w:val="00B62171"/>
    <w:rsid w:val="00B62906"/>
    <w:rsid w:val="00B62D41"/>
    <w:rsid w:val="00B62D63"/>
    <w:rsid w:val="00B62ECE"/>
    <w:rsid w:val="00B62FB2"/>
    <w:rsid w:val="00B63776"/>
    <w:rsid w:val="00B63924"/>
    <w:rsid w:val="00B63B3C"/>
    <w:rsid w:val="00B64632"/>
    <w:rsid w:val="00B646EE"/>
    <w:rsid w:val="00B64DFD"/>
    <w:rsid w:val="00B64F2C"/>
    <w:rsid w:val="00B653D1"/>
    <w:rsid w:val="00B65686"/>
    <w:rsid w:val="00B65F3A"/>
    <w:rsid w:val="00B66011"/>
    <w:rsid w:val="00B66A16"/>
    <w:rsid w:val="00B66A5F"/>
    <w:rsid w:val="00B66E0C"/>
    <w:rsid w:val="00B67242"/>
    <w:rsid w:val="00B6770C"/>
    <w:rsid w:val="00B70052"/>
    <w:rsid w:val="00B70C08"/>
    <w:rsid w:val="00B710D1"/>
    <w:rsid w:val="00B7172C"/>
    <w:rsid w:val="00B71C70"/>
    <w:rsid w:val="00B71EA9"/>
    <w:rsid w:val="00B72A2F"/>
    <w:rsid w:val="00B7325B"/>
    <w:rsid w:val="00B7397E"/>
    <w:rsid w:val="00B739FC"/>
    <w:rsid w:val="00B73FEB"/>
    <w:rsid w:val="00B7699F"/>
    <w:rsid w:val="00B76A23"/>
    <w:rsid w:val="00B7780E"/>
    <w:rsid w:val="00B77890"/>
    <w:rsid w:val="00B778F0"/>
    <w:rsid w:val="00B802FF"/>
    <w:rsid w:val="00B80879"/>
    <w:rsid w:val="00B80924"/>
    <w:rsid w:val="00B8170F"/>
    <w:rsid w:val="00B81D6C"/>
    <w:rsid w:val="00B822BC"/>
    <w:rsid w:val="00B82381"/>
    <w:rsid w:val="00B823A2"/>
    <w:rsid w:val="00B82B4E"/>
    <w:rsid w:val="00B83222"/>
    <w:rsid w:val="00B83CE2"/>
    <w:rsid w:val="00B83ECE"/>
    <w:rsid w:val="00B8440A"/>
    <w:rsid w:val="00B84936"/>
    <w:rsid w:val="00B85071"/>
    <w:rsid w:val="00B85492"/>
    <w:rsid w:val="00B857D7"/>
    <w:rsid w:val="00B85E99"/>
    <w:rsid w:val="00B86807"/>
    <w:rsid w:val="00B86B03"/>
    <w:rsid w:val="00B86F99"/>
    <w:rsid w:val="00B90DAE"/>
    <w:rsid w:val="00B92479"/>
    <w:rsid w:val="00B92D08"/>
    <w:rsid w:val="00B948B7"/>
    <w:rsid w:val="00B94B7E"/>
    <w:rsid w:val="00B94BE4"/>
    <w:rsid w:val="00B95792"/>
    <w:rsid w:val="00B95921"/>
    <w:rsid w:val="00B95BAC"/>
    <w:rsid w:val="00B95C74"/>
    <w:rsid w:val="00B95EBF"/>
    <w:rsid w:val="00B95F2D"/>
    <w:rsid w:val="00B9666E"/>
    <w:rsid w:val="00B978F4"/>
    <w:rsid w:val="00BA0856"/>
    <w:rsid w:val="00BA18B9"/>
    <w:rsid w:val="00BA191C"/>
    <w:rsid w:val="00BA1B31"/>
    <w:rsid w:val="00BA2067"/>
    <w:rsid w:val="00BA3539"/>
    <w:rsid w:val="00BA3656"/>
    <w:rsid w:val="00BA379E"/>
    <w:rsid w:val="00BA3A14"/>
    <w:rsid w:val="00BA3AA6"/>
    <w:rsid w:val="00BA48D3"/>
    <w:rsid w:val="00BA4FC2"/>
    <w:rsid w:val="00BA5085"/>
    <w:rsid w:val="00BA5492"/>
    <w:rsid w:val="00BA55B1"/>
    <w:rsid w:val="00BA599B"/>
    <w:rsid w:val="00BA5F85"/>
    <w:rsid w:val="00BA6054"/>
    <w:rsid w:val="00BA60EA"/>
    <w:rsid w:val="00BA6112"/>
    <w:rsid w:val="00BA6546"/>
    <w:rsid w:val="00BA6922"/>
    <w:rsid w:val="00BA7549"/>
    <w:rsid w:val="00BA7650"/>
    <w:rsid w:val="00BB1362"/>
    <w:rsid w:val="00BB16B9"/>
    <w:rsid w:val="00BB193E"/>
    <w:rsid w:val="00BB196B"/>
    <w:rsid w:val="00BB19D4"/>
    <w:rsid w:val="00BB1B39"/>
    <w:rsid w:val="00BB2453"/>
    <w:rsid w:val="00BB25A6"/>
    <w:rsid w:val="00BB2B27"/>
    <w:rsid w:val="00BB32D5"/>
    <w:rsid w:val="00BB3343"/>
    <w:rsid w:val="00BB35BE"/>
    <w:rsid w:val="00BB35F5"/>
    <w:rsid w:val="00BB3C83"/>
    <w:rsid w:val="00BB3DFB"/>
    <w:rsid w:val="00BB3F6D"/>
    <w:rsid w:val="00BB40AD"/>
    <w:rsid w:val="00BB41C4"/>
    <w:rsid w:val="00BB45A6"/>
    <w:rsid w:val="00BB58B9"/>
    <w:rsid w:val="00BB5991"/>
    <w:rsid w:val="00BB5BCF"/>
    <w:rsid w:val="00BB5BEF"/>
    <w:rsid w:val="00BB63AE"/>
    <w:rsid w:val="00BB6678"/>
    <w:rsid w:val="00BB685C"/>
    <w:rsid w:val="00BB6A0D"/>
    <w:rsid w:val="00BB7265"/>
    <w:rsid w:val="00BB731C"/>
    <w:rsid w:val="00BB7EE5"/>
    <w:rsid w:val="00BC075E"/>
    <w:rsid w:val="00BC155E"/>
    <w:rsid w:val="00BC1DB6"/>
    <w:rsid w:val="00BC2905"/>
    <w:rsid w:val="00BC2D8B"/>
    <w:rsid w:val="00BC38D3"/>
    <w:rsid w:val="00BC418D"/>
    <w:rsid w:val="00BC490F"/>
    <w:rsid w:val="00BC4AB8"/>
    <w:rsid w:val="00BC4BF0"/>
    <w:rsid w:val="00BC4EEF"/>
    <w:rsid w:val="00BC50BD"/>
    <w:rsid w:val="00BC528B"/>
    <w:rsid w:val="00BC5E66"/>
    <w:rsid w:val="00BC6341"/>
    <w:rsid w:val="00BC6EDC"/>
    <w:rsid w:val="00BC7097"/>
    <w:rsid w:val="00BC7918"/>
    <w:rsid w:val="00BC79FF"/>
    <w:rsid w:val="00BD0331"/>
    <w:rsid w:val="00BD0358"/>
    <w:rsid w:val="00BD0799"/>
    <w:rsid w:val="00BD0B10"/>
    <w:rsid w:val="00BD1377"/>
    <w:rsid w:val="00BD1568"/>
    <w:rsid w:val="00BD1E9E"/>
    <w:rsid w:val="00BD1EE8"/>
    <w:rsid w:val="00BD2A09"/>
    <w:rsid w:val="00BD33B5"/>
    <w:rsid w:val="00BD34B2"/>
    <w:rsid w:val="00BD3697"/>
    <w:rsid w:val="00BD37DE"/>
    <w:rsid w:val="00BD420C"/>
    <w:rsid w:val="00BD42ED"/>
    <w:rsid w:val="00BD4753"/>
    <w:rsid w:val="00BD5391"/>
    <w:rsid w:val="00BD5503"/>
    <w:rsid w:val="00BD5890"/>
    <w:rsid w:val="00BD58A8"/>
    <w:rsid w:val="00BD676F"/>
    <w:rsid w:val="00BD7190"/>
    <w:rsid w:val="00BD72AC"/>
    <w:rsid w:val="00BE0383"/>
    <w:rsid w:val="00BE0623"/>
    <w:rsid w:val="00BE10E1"/>
    <w:rsid w:val="00BE14D1"/>
    <w:rsid w:val="00BE1A81"/>
    <w:rsid w:val="00BE2B3D"/>
    <w:rsid w:val="00BE2C40"/>
    <w:rsid w:val="00BE36B7"/>
    <w:rsid w:val="00BE4EF3"/>
    <w:rsid w:val="00BE557C"/>
    <w:rsid w:val="00BE5598"/>
    <w:rsid w:val="00BE55C7"/>
    <w:rsid w:val="00BE587F"/>
    <w:rsid w:val="00BE5925"/>
    <w:rsid w:val="00BE5CBC"/>
    <w:rsid w:val="00BE6B34"/>
    <w:rsid w:val="00BE6CBE"/>
    <w:rsid w:val="00BE7BF0"/>
    <w:rsid w:val="00BE7D49"/>
    <w:rsid w:val="00BF0305"/>
    <w:rsid w:val="00BF0B48"/>
    <w:rsid w:val="00BF1106"/>
    <w:rsid w:val="00BF1469"/>
    <w:rsid w:val="00BF183B"/>
    <w:rsid w:val="00BF1878"/>
    <w:rsid w:val="00BF1B6D"/>
    <w:rsid w:val="00BF26DE"/>
    <w:rsid w:val="00BF2ECB"/>
    <w:rsid w:val="00BF33F3"/>
    <w:rsid w:val="00BF38BE"/>
    <w:rsid w:val="00BF3D67"/>
    <w:rsid w:val="00BF3E5D"/>
    <w:rsid w:val="00BF421C"/>
    <w:rsid w:val="00BF44AD"/>
    <w:rsid w:val="00BF4C0E"/>
    <w:rsid w:val="00BF4FF5"/>
    <w:rsid w:val="00BF5662"/>
    <w:rsid w:val="00BF5681"/>
    <w:rsid w:val="00BF594B"/>
    <w:rsid w:val="00BF5BFA"/>
    <w:rsid w:val="00BF69F1"/>
    <w:rsid w:val="00BF6B7F"/>
    <w:rsid w:val="00BF6DBD"/>
    <w:rsid w:val="00BF6F9E"/>
    <w:rsid w:val="00BF7354"/>
    <w:rsid w:val="00BF7801"/>
    <w:rsid w:val="00BF7A79"/>
    <w:rsid w:val="00BF7C3B"/>
    <w:rsid w:val="00BF7DC3"/>
    <w:rsid w:val="00BF7DCA"/>
    <w:rsid w:val="00BF7E69"/>
    <w:rsid w:val="00C00523"/>
    <w:rsid w:val="00C006DA"/>
    <w:rsid w:val="00C01CE4"/>
    <w:rsid w:val="00C02104"/>
    <w:rsid w:val="00C02320"/>
    <w:rsid w:val="00C0255B"/>
    <w:rsid w:val="00C02912"/>
    <w:rsid w:val="00C03679"/>
    <w:rsid w:val="00C03CDB"/>
    <w:rsid w:val="00C03F19"/>
    <w:rsid w:val="00C040AC"/>
    <w:rsid w:val="00C04EF4"/>
    <w:rsid w:val="00C04F95"/>
    <w:rsid w:val="00C05704"/>
    <w:rsid w:val="00C057F4"/>
    <w:rsid w:val="00C058B2"/>
    <w:rsid w:val="00C063D8"/>
    <w:rsid w:val="00C068D5"/>
    <w:rsid w:val="00C06BFB"/>
    <w:rsid w:val="00C06FA7"/>
    <w:rsid w:val="00C10F3B"/>
    <w:rsid w:val="00C11017"/>
    <w:rsid w:val="00C113F1"/>
    <w:rsid w:val="00C1165F"/>
    <w:rsid w:val="00C1166C"/>
    <w:rsid w:val="00C119FA"/>
    <w:rsid w:val="00C11ADC"/>
    <w:rsid w:val="00C11CDC"/>
    <w:rsid w:val="00C11E05"/>
    <w:rsid w:val="00C12043"/>
    <w:rsid w:val="00C12B59"/>
    <w:rsid w:val="00C13308"/>
    <w:rsid w:val="00C135D1"/>
    <w:rsid w:val="00C13FC3"/>
    <w:rsid w:val="00C14AC9"/>
    <w:rsid w:val="00C153A5"/>
    <w:rsid w:val="00C1579E"/>
    <w:rsid w:val="00C16776"/>
    <w:rsid w:val="00C16850"/>
    <w:rsid w:val="00C16C31"/>
    <w:rsid w:val="00C1742B"/>
    <w:rsid w:val="00C21723"/>
    <w:rsid w:val="00C21A74"/>
    <w:rsid w:val="00C21AAD"/>
    <w:rsid w:val="00C22248"/>
    <w:rsid w:val="00C2225A"/>
    <w:rsid w:val="00C22362"/>
    <w:rsid w:val="00C2283B"/>
    <w:rsid w:val="00C22938"/>
    <w:rsid w:val="00C22CC7"/>
    <w:rsid w:val="00C232AB"/>
    <w:rsid w:val="00C232CB"/>
    <w:rsid w:val="00C232D6"/>
    <w:rsid w:val="00C23BB8"/>
    <w:rsid w:val="00C241F7"/>
    <w:rsid w:val="00C2439C"/>
    <w:rsid w:val="00C24CB4"/>
    <w:rsid w:val="00C2590B"/>
    <w:rsid w:val="00C25D3E"/>
    <w:rsid w:val="00C2631E"/>
    <w:rsid w:val="00C26D29"/>
    <w:rsid w:val="00C302CB"/>
    <w:rsid w:val="00C3065B"/>
    <w:rsid w:val="00C31B29"/>
    <w:rsid w:val="00C322BD"/>
    <w:rsid w:val="00C32886"/>
    <w:rsid w:val="00C3304F"/>
    <w:rsid w:val="00C34507"/>
    <w:rsid w:val="00C34C1E"/>
    <w:rsid w:val="00C34C30"/>
    <w:rsid w:val="00C354E1"/>
    <w:rsid w:val="00C366B2"/>
    <w:rsid w:val="00C370F6"/>
    <w:rsid w:val="00C3719F"/>
    <w:rsid w:val="00C372BA"/>
    <w:rsid w:val="00C37AC7"/>
    <w:rsid w:val="00C37C7F"/>
    <w:rsid w:val="00C37F94"/>
    <w:rsid w:val="00C40142"/>
    <w:rsid w:val="00C401AE"/>
    <w:rsid w:val="00C4043A"/>
    <w:rsid w:val="00C40993"/>
    <w:rsid w:val="00C40A2F"/>
    <w:rsid w:val="00C414C0"/>
    <w:rsid w:val="00C41AF3"/>
    <w:rsid w:val="00C41F94"/>
    <w:rsid w:val="00C41FD7"/>
    <w:rsid w:val="00C42ED8"/>
    <w:rsid w:val="00C43C41"/>
    <w:rsid w:val="00C44423"/>
    <w:rsid w:val="00C44AF4"/>
    <w:rsid w:val="00C45061"/>
    <w:rsid w:val="00C4556B"/>
    <w:rsid w:val="00C4559C"/>
    <w:rsid w:val="00C45732"/>
    <w:rsid w:val="00C457AB"/>
    <w:rsid w:val="00C45846"/>
    <w:rsid w:val="00C459E9"/>
    <w:rsid w:val="00C45F91"/>
    <w:rsid w:val="00C46587"/>
    <w:rsid w:val="00C46BC9"/>
    <w:rsid w:val="00C46D1E"/>
    <w:rsid w:val="00C47283"/>
    <w:rsid w:val="00C47383"/>
    <w:rsid w:val="00C47BDE"/>
    <w:rsid w:val="00C47EF6"/>
    <w:rsid w:val="00C5046A"/>
    <w:rsid w:val="00C50E97"/>
    <w:rsid w:val="00C51A1E"/>
    <w:rsid w:val="00C51D94"/>
    <w:rsid w:val="00C52813"/>
    <w:rsid w:val="00C52B39"/>
    <w:rsid w:val="00C5306A"/>
    <w:rsid w:val="00C53097"/>
    <w:rsid w:val="00C531DD"/>
    <w:rsid w:val="00C573F6"/>
    <w:rsid w:val="00C577BB"/>
    <w:rsid w:val="00C6006E"/>
    <w:rsid w:val="00C600CF"/>
    <w:rsid w:val="00C602A8"/>
    <w:rsid w:val="00C60359"/>
    <w:rsid w:val="00C614E4"/>
    <w:rsid w:val="00C6159D"/>
    <w:rsid w:val="00C61AA8"/>
    <w:rsid w:val="00C6202C"/>
    <w:rsid w:val="00C626E4"/>
    <w:rsid w:val="00C63226"/>
    <w:rsid w:val="00C632F3"/>
    <w:rsid w:val="00C64739"/>
    <w:rsid w:val="00C64984"/>
    <w:rsid w:val="00C64C93"/>
    <w:rsid w:val="00C65148"/>
    <w:rsid w:val="00C65763"/>
    <w:rsid w:val="00C65F03"/>
    <w:rsid w:val="00C663D6"/>
    <w:rsid w:val="00C66449"/>
    <w:rsid w:val="00C66558"/>
    <w:rsid w:val="00C66C02"/>
    <w:rsid w:val="00C66D60"/>
    <w:rsid w:val="00C67316"/>
    <w:rsid w:val="00C67520"/>
    <w:rsid w:val="00C70048"/>
    <w:rsid w:val="00C70693"/>
    <w:rsid w:val="00C70D77"/>
    <w:rsid w:val="00C716C7"/>
    <w:rsid w:val="00C71AA4"/>
    <w:rsid w:val="00C7341E"/>
    <w:rsid w:val="00C73A8B"/>
    <w:rsid w:val="00C7406D"/>
    <w:rsid w:val="00C75026"/>
    <w:rsid w:val="00C76211"/>
    <w:rsid w:val="00C766C7"/>
    <w:rsid w:val="00C76D00"/>
    <w:rsid w:val="00C770B0"/>
    <w:rsid w:val="00C776AE"/>
    <w:rsid w:val="00C77769"/>
    <w:rsid w:val="00C777B0"/>
    <w:rsid w:val="00C778CD"/>
    <w:rsid w:val="00C779A8"/>
    <w:rsid w:val="00C77B32"/>
    <w:rsid w:val="00C77BA9"/>
    <w:rsid w:val="00C807D2"/>
    <w:rsid w:val="00C81791"/>
    <w:rsid w:val="00C81FD3"/>
    <w:rsid w:val="00C8212E"/>
    <w:rsid w:val="00C82476"/>
    <w:rsid w:val="00C829CC"/>
    <w:rsid w:val="00C83561"/>
    <w:rsid w:val="00C83711"/>
    <w:rsid w:val="00C84044"/>
    <w:rsid w:val="00C843F1"/>
    <w:rsid w:val="00C84623"/>
    <w:rsid w:val="00C854D8"/>
    <w:rsid w:val="00C85D3C"/>
    <w:rsid w:val="00C8745E"/>
    <w:rsid w:val="00C87937"/>
    <w:rsid w:val="00C87A88"/>
    <w:rsid w:val="00C87AA7"/>
    <w:rsid w:val="00C87B1B"/>
    <w:rsid w:val="00C87BA9"/>
    <w:rsid w:val="00C87F40"/>
    <w:rsid w:val="00C90544"/>
    <w:rsid w:val="00C9067F"/>
    <w:rsid w:val="00C90833"/>
    <w:rsid w:val="00C90B88"/>
    <w:rsid w:val="00C91E4C"/>
    <w:rsid w:val="00C92297"/>
    <w:rsid w:val="00C93471"/>
    <w:rsid w:val="00C93BF9"/>
    <w:rsid w:val="00C93D11"/>
    <w:rsid w:val="00C94741"/>
    <w:rsid w:val="00C94B75"/>
    <w:rsid w:val="00C95008"/>
    <w:rsid w:val="00C959AA"/>
    <w:rsid w:val="00C95DE2"/>
    <w:rsid w:val="00C96254"/>
    <w:rsid w:val="00C96807"/>
    <w:rsid w:val="00C96A20"/>
    <w:rsid w:val="00C96A86"/>
    <w:rsid w:val="00C97180"/>
    <w:rsid w:val="00C975ED"/>
    <w:rsid w:val="00C97AC1"/>
    <w:rsid w:val="00C97C41"/>
    <w:rsid w:val="00C97D2F"/>
    <w:rsid w:val="00C97F49"/>
    <w:rsid w:val="00CA03D2"/>
    <w:rsid w:val="00CA0FC3"/>
    <w:rsid w:val="00CA1715"/>
    <w:rsid w:val="00CA17A1"/>
    <w:rsid w:val="00CA20D8"/>
    <w:rsid w:val="00CA226F"/>
    <w:rsid w:val="00CA2276"/>
    <w:rsid w:val="00CA22FC"/>
    <w:rsid w:val="00CA2560"/>
    <w:rsid w:val="00CA25B7"/>
    <w:rsid w:val="00CA2765"/>
    <w:rsid w:val="00CA2877"/>
    <w:rsid w:val="00CA3619"/>
    <w:rsid w:val="00CA3A01"/>
    <w:rsid w:val="00CA4152"/>
    <w:rsid w:val="00CA416E"/>
    <w:rsid w:val="00CA42AD"/>
    <w:rsid w:val="00CA4398"/>
    <w:rsid w:val="00CA4932"/>
    <w:rsid w:val="00CA4941"/>
    <w:rsid w:val="00CA497A"/>
    <w:rsid w:val="00CA4D14"/>
    <w:rsid w:val="00CA5B0D"/>
    <w:rsid w:val="00CA5BBE"/>
    <w:rsid w:val="00CA5F3C"/>
    <w:rsid w:val="00CA686D"/>
    <w:rsid w:val="00CA6D41"/>
    <w:rsid w:val="00CA7673"/>
    <w:rsid w:val="00CA77F5"/>
    <w:rsid w:val="00CA7DD3"/>
    <w:rsid w:val="00CB03A5"/>
    <w:rsid w:val="00CB1D28"/>
    <w:rsid w:val="00CB205E"/>
    <w:rsid w:val="00CB2A96"/>
    <w:rsid w:val="00CB46D1"/>
    <w:rsid w:val="00CB4D3E"/>
    <w:rsid w:val="00CB4F00"/>
    <w:rsid w:val="00CB52B2"/>
    <w:rsid w:val="00CB55B2"/>
    <w:rsid w:val="00CC00DB"/>
    <w:rsid w:val="00CC04CC"/>
    <w:rsid w:val="00CC08EF"/>
    <w:rsid w:val="00CC0B27"/>
    <w:rsid w:val="00CC1925"/>
    <w:rsid w:val="00CC28FD"/>
    <w:rsid w:val="00CC2AEB"/>
    <w:rsid w:val="00CC315F"/>
    <w:rsid w:val="00CC3DB6"/>
    <w:rsid w:val="00CC4477"/>
    <w:rsid w:val="00CC4ADF"/>
    <w:rsid w:val="00CC5000"/>
    <w:rsid w:val="00CC5AEF"/>
    <w:rsid w:val="00CC5B68"/>
    <w:rsid w:val="00CC6B13"/>
    <w:rsid w:val="00CC6D69"/>
    <w:rsid w:val="00CC6F40"/>
    <w:rsid w:val="00CC71D6"/>
    <w:rsid w:val="00CC750B"/>
    <w:rsid w:val="00CC7B0B"/>
    <w:rsid w:val="00CD0152"/>
    <w:rsid w:val="00CD09A4"/>
    <w:rsid w:val="00CD11AB"/>
    <w:rsid w:val="00CD160A"/>
    <w:rsid w:val="00CD1A9D"/>
    <w:rsid w:val="00CD1C43"/>
    <w:rsid w:val="00CD1D7A"/>
    <w:rsid w:val="00CD20AC"/>
    <w:rsid w:val="00CD2A40"/>
    <w:rsid w:val="00CD39E2"/>
    <w:rsid w:val="00CD3ED9"/>
    <w:rsid w:val="00CD4783"/>
    <w:rsid w:val="00CD4A48"/>
    <w:rsid w:val="00CD4EBD"/>
    <w:rsid w:val="00CD52F2"/>
    <w:rsid w:val="00CD5DDD"/>
    <w:rsid w:val="00CD7012"/>
    <w:rsid w:val="00CD70DF"/>
    <w:rsid w:val="00CD73FD"/>
    <w:rsid w:val="00CD73FE"/>
    <w:rsid w:val="00CD743B"/>
    <w:rsid w:val="00CE029C"/>
    <w:rsid w:val="00CE0CB4"/>
    <w:rsid w:val="00CE0F84"/>
    <w:rsid w:val="00CE163D"/>
    <w:rsid w:val="00CE164A"/>
    <w:rsid w:val="00CE1749"/>
    <w:rsid w:val="00CE18E3"/>
    <w:rsid w:val="00CE1961"/>
    <w:rsid w:val="00CE1D6F"/>
    <w:rsid w:val="00CE1D72"/>
    <w:rsid w:val="00CE2395"/>
    <w:rsid w:val="00CE428E"/>
    <w:rsid w:val="00CE4548"/>
    <w:rsid w:val="00CE4624"/>
    <w:rsid w:val="00CE488A"/>
    <w:rsid w:val="00CE5827"/>
    <w:rsid w:val="00CE5EC5"/>
    <w:rsid w:val="00CE7159"/>
    <w:rsid w:val="00CE734E"/>
    <w:rsid w:val="00CE773B"/>
    <w:rsid w:val="00CE7BF9"/>
    <w:rsid w:val="00CF02F1"/>
    <w:rsid w:val="00CF0733"/>
    <w:rsid w:val="00CF0D7D"/>
    <w:rsid w:val="00CF19B2"/>
    <w:rsid w:val="00CF2DC2"/>
    <w:rsid w:val="00CF33DA"/>
    <w:rsid w:val="00CF3BD8"/>
    <w:rsid w:val="00CF3C11"/>
    <w:rsid w:val="00CF4175"/>
    <w:rsid w:val="00CF4199"/>
    <w:rsid w:val="00CF4A67"/>
    <w:rsid w:val="00CF4DAE"/>
    <w:rsid w:val="00CF506D"/>
    <w:rsid w:val="00CF5125"/>
    <w:rsid w:val="00CF5357"/>
    <w:rsid w:val="00CF53F7"/>
    <w:rsid w:val="00CF64B7"/>
    <w:rsid w:val="00CF6768"/>
    <w:rsid w:val="00CF70AA"/>
    <w:rsid w:val="00CF71E6"/>
    <w:rsid w:val="00CF72FC"/>
    <w:rsid w:val="00CF7788"/>
    <w:rsid w:val="00CF77CC"/>
    <w:rsid w:val="00CF7ACE"/>
    <w:rsid w:val="00CF7B99"/>
    <w:rsid w:val="00CF7D93"/>
    <w:rsid w:val="00CF7ED9"/>
    <w:rsid w:val="00D00C34"/>
    <w:rsid w:val="00D00D21"/>
    <w:rsid w:val="00D01E51"/>
    <w:rsid w:val="00D02237"/>
    <w:rsid w:val="00D0259E"/>
    <w:rsid w:val="00D0267E"/>
    <w:rsid w:val="00D031E5"/>
    <w:rsid w:val="00D037A9"/>
    <w:rsid w:val="00D03CA1"/>
    <w:rsid w:val="00D043D6"/>
    <w:rsid w:val="00D0478C"/>
    <w:rsid w:val="00D04892"/>
    <w:rsid w:val="00D0597C"/>
    <w:rsid w:val="00D05B40"/>
    <w:rsid w:val="00D05C15"/>
    <w:rsid w:val="00D05E7B"/>
    <w:rsid w:val="00D061E7"/>
    <w:rsid w:val="00D06311"/>
    <w:rsid w:val="00D063D6"/>
    <w:rsid w:val="00D06624"/>
    <w:rsid w:val="00D06A52"/>
    <w:rsid w:val="00D06B1A"/>
    <w:rsid w:val="00D06E26"/>
    <w:rsid w:val="00D07380"/>
    <w:rsid w:val="00D07D47"/>
    <w:rsid w:val="00D10286"/>
    <w:rsid w:val="00D104E0"/>
    <w:rsid w:val="00D10547"/>
    <w:rsid w:val="00D10568"/>
    <w:rsid w:val="00D10E86"/>
    <w:rsid w:val="00D115C4"/>
    <w:rsid w:val="00D11605"/>
    <w:rsid w:val="00D119C8"/>
    <w:rsid w:val="00D127EA"/>
    <w:rsid w:val="00D12BCF"/>
    <w:rsid w:val="00D12CFF"/>
    <w:rsid w:val="00D12EDD"/>
    <w:rsid w:val="00D13657"/>
    <w:rsid w:val="00D1381B"/>
    <w:rsid w:val="00D14814"/>
    <w:rsid w:val="00D1490C"/>
    <w:rsid w:val="00D1530E"/>
    <w:rsid w:val="00D15312"/>
    <w:rsid w:val="00D15330"/>
    <w:rsid w:val="00D1540B"/>
    <w:rsid w:val="00D15E38"/>
    <w:rsid w:val="00D1642B"/>
    <w:rsid w:val="00D16520"/>
    <w:rsid w:val="00D16B79"/>
    <w:rsid w:val="00D16C3A"/>
    <w:rsid w:val="00D17109"/>
    <w:rsid w:val="00D172F0"/>
    <w:rsid w:val="00D2064A"/>
    <w:rsid w:val="00D20E0D"/>
    <w:rsid w:val="00D214C0"/>
    <w:rsid w:val="00D236D3"/>
    <w:rsid w:val="00D23701"/>
    <w:rsid w:val="00D245A5"/>
    <w:rsid w:val="00D24743"/>
    <w:rsid w:val="00D247BE"/>
    <w:rsid w:val="00D24ABF"/>
    <w:rsid w:val="00D24B6B"/>
    <w:rsid w:val="00D255AE"/>
    <w:rsid w:val="00D26043"/>
    <w:rsid w:val="00D26890"/>
    <w:rsid w:val="00D26A54"/>
    <w:rsid w:val="00D275C0"/>
    <w:rsid w:val="00D27AFA"/>
    <w:rsid w:val="00D27B6D"/>
    <w:rsid w:val="00D301D5"/>
    <w:rsid w:val="00D30468"/>
    <w:rsid w:val="00D30493"/>
    <w:rsid w:val="00D30769"/>
    <w:rsid w:val="00D307C0"/>
    <w:rsid w:val="00D30C03"/>
    <w:rsid w:val="00D311BD"/>
    <w:rsid w:val="00D3257C"/>
    <w:rsid w:val="00D32783"/>
    <w:rsid w:val="00D32EA7"/>
    <w:rsid w:val="00D32F51"/>
    <w:rsid w:val="00D32F80"/>
    <w:rsid w:val="00D332EF"/>
    <w:rsid w:val="00D33C14"/>
    <w:rsid w:val="00D34229"/>
    <w:rsid w:val="00D342AC"/>
    <w:rsid w:val="00D3432C"/>
    <w:rsid w:val="00D343D7"/>
    <w:rsid w:val="00D345FA"/>
    <w:rsid w:val="00D34ABB"/>
    <w:rsid w:val="00D34F8E"/>
    <w:rsid w:val="00D356DC"/>
    <w:rsid w:val="00D35B8E"/>
    <w:rsid w:val="00D35BD4"/>
    <w:rsid w:val="00D3607F"/>
    <w:rsid w:val="00D363B6"/>
    <w:rsid w:val="00D36B12"/>
    <w:rsid w:val="00D3726C"/>
    <w:rsid w:val="00D375F7"/>
    <w:rsid w:val="00D400A6"/>
    <w:rsid w:val="00D40570"/>
    <w:rsid w:val="00D40591"/>
    <w:rsid w:val="00D405F4"/>
    <w:rsid w:val="00D40C20"/>
    <w:rsid w:val="00D40ED9"/>
    <w:rsid w:val="00D410DA"/>
    <w:rsid w:val="00D416A1"/>
    <w:rsid w:val="00D41986"/>
    <w:rsid w:val="00D41FF1"/>
    <w:rsid w:val="00D42016"/>
    <w:rsid w:val="00D42614"/>
    <w:rsid w:val="00D43215"/>
    <w:rsid w:val="00D43622"/>
    <w:rsid w:val="00D43BBB"/>
    <w:rsid w:val="00D44153"/>
    <w:rsid w:val="00D44215"/>
    <w:rsid w:val="00D443F5"/>
    <w:rsid w:val="00D44526"/>
    <w:rsid w:val="00D44DE9"/>
    <w:rsid w:val="00D4586F"/>
    <w:rsid w:val="00D45EAE"/>
    <w:rsid w:val="00D45EFE"/>
    <w:rsid w:val="00D46449"/>
    <w:rsid w:val="00D4651F"/>
    <w:rsid w:val="00D46658"/>
    <w:rsid w:val="00D46989"/>
    <w:rsid w:val="00D46F43"/>
    <w:rsid w:val="00D4789C"/>
    <w:rsid w:val="00D47984"/>
    <w:rsid w:val="00D47C85"/>
    <w:rsid w:val="00D5031C"/>
    <w:rsid w:val="00D50784"/>
    <w:rsid w:val="00D50822"/>
    <w:rsid w:val="00D50845"/>
    <w:rsid w:val="00D50C68"/>
    <w:rsid w:val="00D50D21"/>
    <w:rsid w:val="00D50E0B"/>
    <w:rsid w:val="00D51170"/>
    <w:rsid w:val="00D51647"/>
    <w:rsid w:val="00D51BA7"/>
    <w:rsid w:val="00D51F0C"/>
    <w:rsid w:val="00D52758"/>
    <w:rsid w:val="00D5298E"/>
    <w:rsid w:val="00D52CFC"/>
    <w:rsid w:val="00D52EC3"/>
    <w:rsid w:val="00D53CF2"/>
    <w:rsid w:val="00D53FDA"/>
    <w:rsid w:val="00D54420"/>
    <w:rsid w:val="00D54858"/>
    <w:rsid w:val="00D54880"/>
    <w:rsid w:val="00D54CE5"/>
    <w:rsid w:val="00D55624"/>
    <w:rsid w:val="00D56730"/>
    <w:rsid w:val="00D568C6"/>
    <w:rsid w:val="00D570F3"/>
    <w:rsid w:val="00D57390"/>
    <w:rsid w:val="00D577F9"/>
    <w:rsid w:val="00D5781E"/>
    <w:rsid w:val="00D57C2A"/>
    <w:rsid w:val="00D601B1"/>
    <w:rsid w:val="00D607C7"/>
    <w:rsid w:val="00D607FB"/>
    <w:rsid w:val="00D611DE"/>
    <w:rsid w:val="00D61AE8"/>
    <w:rsid w:val="00D61C40"/>
    <w:rsid w:val="00D6264C"/>
    <w:rsid w:val="00D6355B"/>
    <w:rsid w:val="00D64190"/>
    <w:rsid w:val="00D64529"/>
    <w:rsid w:val="00D656C1"/>
    <w:rsid w:val="00D65A61"/>
    <w:rsid w:val="00D65B4A"/>
    <w:rsid w:val="00D65F91"/>
    <w:rsid w:val="00D6613B"/>
    <w:rsid w:val="00D66419"/>
    <w:rsid w:val="00D66568"/>
    <w:rsid w:val="00D66BE9"/>
    <w:rsid w:val="00D67015"/>
    <w:rsid w:val="00D67149"/>
    <w:rsid w:val="00D67D74"/>
    <w:rsid w:val="00D67FA2"/>
    <w:rsid w:val="00D705C6"/>
    <w:rsid w:val="00D707CE"/>
    <w:rsid w:val="00D71BDA"/>
    <w:rsid w:val="00D72568"/>
    <w:rsid w:val="00D728FF"/>
    <w:rsid w:val="00D72B85"/>
    <w:rsid w:val="00D7316C"/>
    <w:rsid w:val="00D73812"/>
    <w:rsid w:val="00D73BCD"/>
    <w:rsid w:val="00D740D6"/>
    <w:rsid w:val="00D74704"/>
    <w:rsid w:val="00D74756"/>
    <w:rsid w:val="00D74CE8"/>
    <w:rsid w:val="00D74EC9"/>
    <w:rsid w:val="00D75B81"/>
    <w:rsid w:val="00D75E52"/>
    <w:rsid w:val="00D763FE"/>
    <w:rsid w:val="00D764E0"/>
    <w:rsid w:val="00D7652F"/>
    <w:rsid w:val="00D767DF"/>
    <w:rsid w:val="00D76889"/>
    <w:rsid w:val="00D768C6"/>
    <w:rsid w:val="00D7732E"/>
    <w:rsid w:val="00D774BC"/>
    <w:rsid w:val="00D77BC1"/>
    <w:rsid w:val="00D77D48"/>
    <w:rsid w:val="00D804F0"/>
    <w:rsid w:val="00D8078B"/>
    <w:rsid w:val="00D81139"/>
    <w:rsid w:val="00D81B90"/>
    <w:rsid w:val="00D82452"/>
    <w:rsid w:val="00D82DA3"/>
    <w:rsid w:val="00D83170"/>
    <w:rsid w:val="00D834C3"/>
    <w:rsid w:val="00D837BD"/>
    <w:rsid w:val="00D84018"/>
    <w:rsid w:val="00D84337"/>
    <w:rsid w:val="00D843D1"/>
    <w:rsid w:val="00D8487B"/>
    <w:rsid w:val="00D84910"/>
    <w:rsid w:val="00D858A8"/>
    <w:rsid w:val="00D85D55"/>
    <w:rsid w:val="00D85D6E"/>
    <w:rsid w:val="00D86314"/>
    <w:rsid w:val="00D865C4"/>
    <w:rsid w:val="00D8677A"/>
    <w:rsid w:val="00D86A19"/>
    <w:rsid w:val="00D87110"/>
    <w:rsid w:val="00D87597"/>
    <w:rsid w:val="00D87B0F"/>
    <w:rsid w:val="00D90369"/>
    <w:rsid w:val="00D90A78"/>
    <w:rsid w:val="00D91667"/>
    <w:rsid w:val="00D91717"/>
    <w:rsid w:val="00D91772"/>
    <w:rsid w:val="00D92A1D"/>
    <w:rsid w:val="00D92C7A"/>
    <w:rsid w:val="00D937B6"/>
    <w:rsid w:val="00D93AFE"/>
    <w:rsid w:val="00D93C19"/>
    <w:rsid w:val="00D93CDF"/>
    <w:rsid w:val="00D94266"/>
    <w:rsid w:val="00D94448"/>
    <w:rsid w:val="00D94FA3"/>
    <w:rsid w:val="00D9575F"/>
    <w:rsid w:val="00D95A8A"/>
    <w:rsid w:val="00D96AB6"/>
    <w:rsid w:val="00D97116"/>
    <w:rsid w:val="00D971C3"/>
    <w:rsid w:val="00D972A9"/>
    <w:rsid w:val="00D972E9"/>
    <w:rsid w:val="00D9789A"/>
    <w:rsid w:val="00DA0531"/>
    <w:rsid w:val="00DA10B9"/>
    <w:rsid w:val="00DA27F2"/>
    <w:rsid w:val="00DA2C38"/>
    <w:rsid w:val="00DA2E4E"/>
    <w:rsid w:val="00DA2EB5"/>
    <w:rsid w:val="00DA2FC2"/>
    <w:rsid w:val="00DA36F1"/>
    <w:rsid w:val="00DA3C68"/>
    <w:rsid w:val="00DA456C"/>
    <w:rsid w:val="00DA4A71"/>
    <w:rsid w:val="00DA51D4"/>
    <w:rsid w:val="00DA5296"/>
    <w:rsid w:val="00DA53B0"/>
    <w:rsid w:val="00DA590F"/>
    <w:rsid w:val="00DA5CFE"/>
    <w:rsid w:val="00DA5D85"/>
    <w:rsid w:val="00DA610C"/>
    <w:rsid w:val="00DA640B"/>
    <w:rsid w:val="00DA6898"/>
    <w:rsid w:val="00DA7D75"/>
    <w:rsid w:val="00DB0469"/>
    <w:rsid w:val="00DB0496"/>
    <w:rsid w:val="00DB0BEF"/>
    <w:rsid w:val="00DB0F93"/>
    <w:rsid w:val="00DB3D5D"/>
    <w:rsid w:val="00DB428B"/>
    <w:rsid w:val="00DB43E4"/>
    <w:rsid w:val="00DB4410"/>
    <w:rsid w:val="00DB49A2"/>
    <w:rsid w:val="00DB4F9A"/>
    <w:rsid w:val="00DB51EE"/>
    <w:rsid w:val="00DB5B58"/>
    <w:rsid w:val="00DB6511"/>
    <w:rsid w:val="00DB6820"/>
    <w:rsid w:val="00DB69DC"/>
    <w:rsid w:val="00DB7549"/>
    <w:rsid w:val="00DB7836"/>
    <w:rsid w:val="00DC000A"/>
    <w:rsid w:val="00DC06E8"/>
    <w:rsid w:val="00DC0799"/>
    <w:rsid w:val="00DC1519"/>
    <w:rsid w:val="00DC1850"/>
    <w:rsid w:val="00DC2FF6"/>
    <w:rsid w:val="00DC3245"/>
    <w:rsid w:val="00DC32E0"/>
    <w:rsid w:val="00DC3A08"/>
    <w:rsid w:val="00DC3AE5"/>
    <w:rsid w:val="00DC3B26"/>
    <w:rsid w:val="00DC3DFB"/>
    <w:rsid w:val="00DC3FF1"/>
    <w:rsid w:val="00DC4065"/>
    <w:rsid w:val="00DC44F5"/>
    <w:rsid w:val="00DC4A55"/>
    <w:rsid w:val="00DC4C3D"/>
    <w:rsid w:val="00DC4D93"/>
    <w:rsid w:val="00DC5B87"/>
    <w:rsid w:val="00DC6E92"/>
    <w:rsid w:val="00DC6FC0"/>
    <w:rsid w:val="00DC709A"/>
    <w:rsid w:val="00DC75A1"/>
    <w:rsid w:val="00DD0599"/>
    <w:rsid w:val="00DD0723"/>
    <w:rsid w:val="00DD09BD"/>
    <w:rsid w:val="00DD1202"/>
    <w:rsid w:val="00DD1B0E"/>
    <w:rsid w:val="00DD1DBB"/>
    <w:rsid w:val="00DD2014"/>
    <w:rsid w:val="00DD3181"/>
    <w:rsid w:val="00DD34D7"/>
    <w:rsid w:val="00DD3E82"/>
    <w:rsid w:val="00DD3E9E"/>
    <w:rsid w:val="00DD454D"/>
    <w:rsid w:val="00DD4CD0"/>
    <w:rsid w:val="00DD547D"/>
    <w:rsid w:val="00DD67A0"/>
    <w:rsid w:val="00DD6A52"/>
    <w:rsid w:val="00DD6E6F"/>
    <w:rsid w:val="00DD7615"/>
    <w:rsid w:val="00DD7705"/>
    <w:rsid w:val="00DD7F2D"/>
    <w:rsid w:val="00DE0257"/>
    <w:rsid w:val="00DE0552"/>
    <w:rsid w:val="00DE0B13"/>
    <w:rsid w:val="00DE114E"/>
    <w:rsid w:val="00DE1262"/>
    <w:rsid w:val="00DE14F1"/>
    <w:rsid w:val="00DE179E"/>
    <w:rsid w:val="00DE196A"/>
    <w:rsid w:val="00DE1BB1"/>
    <w:rsid w:val="00DE1E1A"/>
    <w:rsid w:val="00DE2263"/>
    <w:rsid w:val="00DE3358"/>
    <w:rsid w:val="00DE3619"/>
    <w:rsid w:val="00DE3CF8"/>
    <w:rsid w:val="00DE3F0B"/>
    <w:rsid w:val="00DE4111"/>
    <w:rsid w:val="00DE4450"/>
    <w:rsid w:val="00DE4A18"/>
    <w:rsid w:val="00DE4CDA"/>
    <w:rsid w:val="00DE4CFD"/>
    <w:rsid w:val="00DE59F4"/>
    <w:rsid w:val="00DE619B"/>
    <w:rsid w:val="00DE6770"/>
    <w:rsid w:val="00DE67E0"/>
    <w:rsid w:val="00DE6B6D"/>
    <w:rsid w:val="00DE6D5B"/>
    <w:rsid w:val="00DE787E"/>
    <w:rsid w:val="00DF0D8C"/>
    <w:rsid w:val="00DF18FA"/>
    <w:rsid w:val="00DF1EA8"/>
    <w:rsid w:val="00DF1FCE"/>
    <w:rsid w:val="00DF22AF"/>
    <w:rsid w:val="00DF2874"/>
    <w:rsid w:val="00DF2F43"/>
    <w:rsid w:val="00DF31EF"/>
    <w:rsid w:val="00DF37EE"/>
    <w:rsid w:val="00DF4253"/>
    <w:rsid w:val="00DF496E"/>
    <w:rsid w:val="00DF4980"/>
    <w:rsid w:val="00DF4F3B"/>
    <w:rsid w:val="00DF6835"/>
    <w:rsid w:val="00DF7132"/>
    <w:rsid w:val="00DF7788"/>
    <w:rsid w:val="00DF79A9"/>
    <w:rsid w:val="00DF7E05"/>
    <w:rsid w:val="00E0070E"/>
    <w:rsid w:val="00E00A30"/>
    <w:rsid w:val="00E00B75"/>
    <w:rsid w:val="00E00F58"/>
    <w:rsid w:val="00E016D0"/>
    <w:rsid w:val="00E01841"/>
    <w:rsid w:val="00E02046"/>
    <w:rsid w:val="00E02AA1"/>
    <w:rsid w:val="00E049E2"/>
    <w:rsid w:val="00E04A6F"/>
    <w:rsid w:val="00E04F80"/>
    <w:rsid w:val="00E05107"/>
    <w:rsid w:val="00E05B49"/>
    <w:rsid w:val="00E05DF8"/>
    <w:rsid w:val="00E062A7"/>
    <w:rsid w:val="00E06300"/>
    <w:rsid w:val="00E06725"/>
    <w:rsid w:val="00E06AF5"/>
    <w:rsid w:val="00E07E59"/>
    <w:rsid w:val="00E11914"/>
    <w:rsid w:val="00E11B3D"/>
    <w:rsid w:val="00E11EB9"/>
    <w:rsid w:val="00E1262E"/>
    <w:rsid w:val="00E12926"/>
    <w:rsid w:val="00E12A7A"/>
    <w:rsid w:val="00E12A95"/>
    <w:rsid w:val="00E13333"/>
    <w:rsid w:val="00E14156"/>
    <w:rsid w:val="00E1441D"/>
    <w:rsid w:val="00E14A02"/>
    <w:rsid w:val="00E14A0B"/>
    <w:rsid w:val="00E14A6F"/>
    <w:rsid w:val="00E1508B"/>
    <w:rsid w:val="00E15748"/>
    <w:rsid w:val="00E15960"/>
    <w:rsid w:val="00E15C37"/>
    <w:rsid w:val="00E16288"/>
    <w:rsid w:val="00E16435"/>
    <w:rsid w:val="00E16704"/>
    <w:rsid w:val="00E16DC3"/>
    <w:rsid w:val="00E1723B"/>
    <w:rsid w:val="00E17302"/>
    <w:rsid w:val="00E17E7A"/>
    <w:rsid w:val="00E17F50"/>
    <w:rsid w:val="00E2009B"/>
    <w:rsid w:val="00E20123"/>
    <w:rsid w:val="00E2064C"/>
    <w:rsid w:val="00E2084C"/>
    <w:rsid w:val="00E20F43"/>
    <w:rsid w:val="00E21068"/>
    <w:rsid w:val="00E21F9E"/>
    <w:rsid w:val="00E2253E"/>
    <w:rsid w:val="00E23A40"/>
    <w:rsid w:val="00E23B4A"/>
    <w:rsid w:val="00E246E9"/>
    <w:rsid w:val="00E248B4"/>
    <w:rsid w:val="00E2493B"/>
    <w:rsid w:val="00E24D27"/>
    <w:rsid w:val="00E24E7B"/>
    <w:rsid w:val="00E25B91"/>
    <w:rsid w:val="00E26D45"/>
    <w:rsid w:val="00E26F67"/>
    <w:rsid w:val="00E27305"/>
    <w:rsid w:val="00E30296"/>
    <w:rsid w:val="00E31CB7"/>
    <w:rsid w:val="00E3263A"/>
    <w:rsid w:val="00E3293D"/>
    <w:rsid w:val="00E329BA"/>
    <w:rsid w:val="00E32A4B"/>
    <w:rsid w:val="00E32A78"/>
    <w:rsid w:val="00E3317D"/>
    <w:rsid w:val="00E3369A"/>
    <w:rsid w:val="00E3371C"/>
    <w:rsid w:val="00E344C5"/>
    <w:rsid w:val="00E34AC8"/>
    <w:rsid w:val="00E351E7"/>
    <w:rsid w:val="00E3563B"/>
    <w:rsid w:val="00E35D84"/>
    <w:rsid w:val="00E37087"/>
    <w:rsid w:val="00E374D9"/>
    <w:rsid w:val="00E37D47"/>
    <w:rsid w:val="00E37EFB"/>
    <w:rsid w:val="00E404CE"/>
    <w:rsid w:val="00E40CB6"/>
    <w:rsid w:val="00E4185F"/>
    <w:rsid w:val="00E41C77"/>
    <w:rsid w:val="00E42283"/>
    <w:rsid w:val="00E42469"/>
    <w:rsid w:val="00E42488"/>
    <w:rsid w:val="00E429A7"/>
    <w:rsid w:val="00E42EE2"/>
    <w:rsid w:val="00E43069"/>
    <w:rsid w:val="00E434D7"/>
    <w:rsid w:val="00E43881"/>
    <w:rsid w:val="00E43A65"/>
    <w:rsid w:val="00E43D96"/>
    <w:rsid w:val="00E44C5F"/>
    <w:rsid w:val="00E44D54"/>
    <w:rsid w:val="00E4655A"/>
    <w:rsid w:val="00E46974"/>
    <w:rsid w:val="00E46CD6"/>
    <w:rsid w:val="00E471EE"/>
    <w:rsid w:val="00E47907"/>
    <w:rsid w:val="00E47B7D"/>
    <w:rsid w:val="00E51C0F"/>
    <w:rsid w:val="00E51E1A"/>
    <w:rsid w:val="00E51FC2"/>
    <w:rsid w:val="00E53DC8"/>
    <w:rsid w:val="00E53E87"/>
    <w:rsid w:val="00E5490D"/>
    <w:rsid w:val="00E54945"/>
    <w:rsid w:val="00E54B08"/>
    <w:rsid w:val="00E54BA7"/>
    <w:rsid w:val="00E55289"/>
    <w:rsid w:val="00E552A4"/>
    <w:rsid w:val="00E55448"/>
    <w:rsid w:val="00E56041"/>
    <w:rsid w:val="00E56374"/>
    <w:rsid w:val="00E570B9"/>
    <w:rsid w:val="00E5736F"/>
    <w:rsid w:val="00E608C9"/>
    <w:rsid w:val="00E6114F"/>
    <w:rsid w:val="00E611D5"/>
    <w:rsid w:val="00E6173B"/>
    <w:rsid w:val="00E6242C"/>
    <w:rsid w:val="00E63363"/>
    <w:rsid w:val="00E639E9"/>
    <w:rsid w:val="00E63D43"/>
    <w:rsid w:val="00E64449"/>
    <w:rsid w:val="00E646E4"/>
    <w:rsid w:val="00E65342"/>
    <w:rsid w:val="00E657FF"/>
    <w:rsid w:val="00E658EC"/>
    <w:rsid w:val="00E659A9"/>
    <w:rsid w:val="00E67019"/>
    <w:rsid w:val="00E674DB"/>
    <w:rsid w:val="00E67511"/>
    <w:rsid w:val="00E6773A"/>
    <w:rsid w:val="00E67B59"/>
    <w:rsid w:val="00E70B84"/>
    <w:rsid w:val="00E71306"/>
    <w:rsid w:val="00E71D9D"/>
    <w:rsid w:val="00E72494"/>
    <w:rsid w:val="00E724BA"/>
    <w:rsid w:val="00E72876"/>
    <w:rsid w:val="00E72D19"/>
    <w:rsid w:val="00E7366F"/>
    <w:rsid w:val="00E73E2C"/>
    <w:rsid w:val="00E73EA3"/>
    <w:rsid w:val="00E74338"/>
    <w:rsid w:val="00E74805"/>
    <w:rsid w:val="00E7573D"/>
    <w:rsid w:val="00E75B6D"/>
    <w:rsid w:val="00E75BD8"/>
    <w:rsid w:val="00E761FD"/>
    <w:rsid w:val="00E76550"/>
    <w:rsid w:val="00E76B6F"/>
    <w:rsid w:val="00E77EE6"/>
    <w:rsid w:val="00E77FBC"/>
    <w:rsid w:val="00E80275"/>
    <w:rsid w:val="00E80288"/>
    <w:rsid w:val="00E80811"/>
    <w:rsid w:val="00E80F28"/>
    <w:rsid w:val="00E80F93"/>
    <w:rsid w:val="00E80FB1"/>
    <w:rsid w:val="00E81632"/>
    <w:rsid w:val="00E8167D"/>
    <w:rsid w:val="00E8186C"/>
    <w:rsid w:val="00E81D36"/>
    <w:rsid w:val="00E82192"/>
    <w:rsid w:val="00E822E6"/>
    <w:rsid w:val="00E825DF"/>
    <w:rsid w:val="00E82B7A"/>
    <w:rsid w:val="00E82CE3"/>
    <w:rsid w:val="00E8348A"/>
    <w:rsid w:val="00E836D6"/>
    <w:rsid w:val="00E83AA7"/>
    <w:rsid w:val="00E83C25"/>
    <w:rsid w:val="00E83E5D"/>
    <w:rsid w:val="00E84278"/>
    <w:rsid w:val="00E844AE"/>
    <w:rsid w:val="00E8467C"/>
    <w:rsid w:val="00E8479A"/>
    <w:rsid w:val="00E84CEC"/>
    <w:rsid w:val="00E84E8A"/>
    <w:rsid w:val="00E85053"/>
    <w:rsid w:val="00E850B6"/>
    <w:rsid w:val="00E857C6"/>
    <w:rsid w:val="00E85FE3"/>
    <w:rsid w:val="00E86892"/>
    <w:rsid w:val="00E87AFB"/>
    <w:rsid w:val="00E87C71"/>
    <w:rsid w:val="00E902EC"/>
    <w:rsid w:val="00E90436"/>
    <w:rsid w:val="00E906E4"/>
    <w:rsid w:val="00E90E25"/>
    <w:rsid w:val="00E9189F"/>
    <w:rsid w:val="00E91A14"/>
    <w:rsid w:val="00E91B88"/>
    <w:rsid w:val="00E91C85"/>
    <w:rsid w:val="00E91E5B"/>
    <w:rsid w:val="00E9247B"/>
    <w:rsid w:val="00E92549"/>
    <w:rsid w:val="00E92904"/>
    <w:rsid w:val="00E92B0D"/>
    <w:rsid w:val="00E92B37"/>
    <w:rsid w:val="00E93A3F"/>
    <w:rsid w:val="00E941EA"/>
    <w:rsid w:val="00E94644"/>
    <w:rsid w:val="00E947BE"/>
    <w:rsid w:val="00E94CE2"/>
    <w:rsid w:val="00E950EB"/>
    <w:rsid w:val="00E95502"/>
    <w:rsid w:val="00E95645"/>
    <w:rsid w:val="00E95F70"/>
    <w:rsid w:val="00E967D5"/>
    <w:rsid w:val="00E96CAF"/>
    <w:rsid w:val="00E96E06"/>
    <w:rsid w:val="00E971B6"/>
    <w:rsid w:val="00E9793B"/>
    <w:rsid w:val="00EA01EF"/>
    <w:rsid w:val="00EA0632"/>
    <w:rsid w:val="00EA0BB5"/>
    <w:rsid w:val="00EA10D7"/>
    <w:rsid w:val="00EA14D4"/>
    <w:rsid w:val="00EA1825"/>
    <w:rsid w:val="00EA1AF8"/>
    <w:rsid w:val="00EA1F6D"/>
    <w:rsid w:val="00EA275E"/>
    <w:rsid w:val="00EA2B37"/>
    <w:rsid w:val="00EA2D71"/>
    <w:rsid w:val="00EA307F"/>
    <w:rsid w:val="00EA3754"/>
    <w:rsid w:val="00EA399C"/>
    <w:rsid w:val="00EA3CF1"/>
    <w:rsid w:val="00EA40EA"/>
    <w:rsid w:val="00EA487D"/>
    <w:rsid w:val="00EA4A65"/>
    <w:rsid w:val="00EA4C58"/>
    <w:rsid w:val="00EA543C"/>
    <w:rsid w:val="00EA645E"/>
    <w:rsid w:val="00EA652F"/>
    <w:rsid w:val="00EA6D85"/>
    <w:rsid w:val="00EA74B2"/>
    <w:rsid w:val="00EB0481"/>
    <w:rsid w:val="00EB093F"/>
    <w:rsid w:val="00EB0B89"/>
    <w:rsid w:val="00EB11FF"/>
    <w:rsid w:val="00EB1350"/>
    <w:rsid w:val="00EB13FC"/>
    <w:rsid w:val="00EB17E1"/>
    <w:rsid w:val="00EB19F9"/>
    <w:rsid w:val="00EB1F52"/>
    <w:rsid w:val="00EB2678"/>
    <w:rsid w:val="00EB3450"/>
    <w:rsid w:val="00EB41FC"/>
    <w:rsid w:val="00EB51FA"/>
    <w:rsid w:val="00EB5251"/>
    <w:rsid w:val="00EB5478"/>
    <w:rsid w:val="00EB585B"/>
    <w:rsid w:val="00EB59F6"/>
    <w:rsid w:val="00EB5A6F"/>
    <w:rsid w:val="00EB5B24"/>
    <w:rsid w:val="00EB5B3D"/>
    <w:rsid w:val="00EB5DA9"/>
    <w:rsid w:val="00EB5E47"/>
    <w:rsid w:val="00EB71F6"/>
    <w:rsid w:val="00EB760A"/>
    <w:rsid w:val="00EB7E76"/>
    <w:rsid w:val="00EC0286"/>
    <w:rsid w:val="00EC072E"/>
    <w:rsid w:val="00EC111E"/>
    <w:rsid w:val="00EC1489"/>
    <w:rsid w:val="00EC18A9"/>
    <w:rsid w:val="00EC18EE"/>
    <w:rsid w:val="00EC1DD1"/>
    <w:rsid w:val="00EC2621"/>
    <w:rsid w:val="00EC2FEB"/>
    <w:rsid w:val="00EC3C14"/>
    <w:rsid w:val="00EC3FEC"/>
    <w:rsid w:val="00EC4223"/>
    <w:rsid w:val="00EC5C80"/>
    <w:rsid w:val="00EC5CB8"/>
    <w:rsid w:val="00EC6024"/>
    <w:rsid w:val="00EC60AF"/>
    <w:rsid w:val="00EC6F4C"/>
    <w:rsid w:val="00EC732F"/>
    <w:rsid w:val="00EC7E3F"/>
    <w:rsid w:val="00ED0A3B"/>
    <w:rsid w:val="00ED0B69"/>
    <w:rsid w:val="00ED1178"/>
    <w:rsid w:val="00ED12D8"/>
    <w:rsid w:val="00ED2049"/>
    <w:rsid w:val="00ED211B"/>
    <w:rsid w:val="00ED2405"/>
    <w:rsid w:val="00ED2C9F"/>
    <w:rsid w:val="00ED2E7D"/>
    <w:rsid w:val="00ED3FBC"/>
    <w:rsid w:val="00ED47BF"/>
    <w:rsid w:val="00ED4990"/>
    <w:rsid w:val="00ED5537"/>
    <w:rsid w:val="00ED5571"/>
    <w:rsid w:val="00ED56F2"/>
    <w:rsid w:val="00ED605F"/>
    <w:rsid w:val="00ED6205"/>
    <w:rsid w:val="00ED6701"/>
    <w:rsid w:val="00ED688A"/>
    <w:rsid w:val="00ED699E"/>
    <w:rsid w:val="00ED6B32"/>
    <w:rsid w:val="00ED6C2C"/>
    <w:rsid w:val="00ED707C"/>
    <w:rsid w:val="00ED7944"/>
    <w:rsid w:val="00ED7B38"/>
    <w:rsid w:val="00EE02D0"/>
    <w:rsid w:val="00EE041D"/>
    <w:rsid w:val="00EE098A"/>
    <w:rsid w:val="00EE17F5"/>
    <w:rsid w:val="00EE1CE2"/>
    <w:rsid w:val="00EE22CA"/>
    <w:rsid w:val="00EE2C26"/>
    <w:rsid w:val="00EE310E"/>
    <w:rsid w:val="00EE334A"/>
    <w:rsid w:val="00EE3E09"/>
    <w:rsid w:val="00EE3F48"/>
    <w:rsid w:val="00EE47A5"/>
    <w:rsid w:val="00EE49EF"/>
    <w:rsid w:val="00EE4DD1"/>
    <w:rsid w:val="00EE4EAF"/>
    <w:rsid w:val="00EE54E2"/>
    <w:rsid w:val="00EE593D"/>
    <w:rsid w:val="00EE6B11"/>
    <w:rsid w:val="00EE79CF"/>
    <w:rsid w:val="00EE7CEE"/>
    <w:rsid w:val="00EE7E0F"/>
    <w:rsid w:val="00EE7F5A"/>
    <w:rsid w:val="00EF03AA"/>
    <w:rsid w:val="00EF16E3"/>
    <w:rsid w:val="00EF181A"/>
    <w:rsid w:val="00EF202F"/>
    <w:rsid w:val="00EF2034"/>
    <w:rsid w:val="00EF23C4"/>
    <w:rsid w:val="00EF2AFC"/>
    <w:rsid w:val="00EF35B0"/>
    <w:rsid w:val="00EF3EA9"/>
    <w:rsid w:val="00EF4518"/>
    <w:rsid w:val="00EF45B8"/>
    <w:rsid w:val="00EF4874"/>
    <w:rsid w:val="00EF4946"/>
    <w:rsid w:val="00EF4A2F"/>
    <w:rsid w:val="00EF4A77"/>
    <w:rsid w:val="00EF5238"/>
    <w:rsid w:val="00EF552A"/>
    <w:rsid w:val="00EF65D5"/>
    <w:rsid w:val="00EF6C86"/>
    <w:rsid w:val="00EF6F27"/>
    <w:rsid w:val="00EF7084"/>
    <w:rsid w:val="00EF751C"/>
    <w:rsid w:val="00EF7984"/>
    <w:rsid w:val="00EF7B2C"/>
    <w:rsid w:val="00EF7CCF"/>
    <w:rsid w:val="00F00F91"/>
    <w:rsid w:val="00F01A3A"/>
    <w:rsid w:val="00F01BA8"/>
    <w:rsid w:val="00F01D7A"/>
    <w:rsid w:val="00F020C1"/>
    <w:rsid w:val="00F028C0"/>
    <w:rsid w:val="00F03146"/>
    <w:rsid w:val="00F03671"/>
    <w:rsid w:val="00F03A78"/>
    <w:rsid w:val="00F0409B"/>
    <w:rsid w:val="00F04169"/>
    <w:rsid w:val="00F04D33"/>
    <w:rsid w:val="00F04F77"/>
    <w:rsid w:val="00F05BC9"/>
    <w:rsid w:val="00F0625B"/>
    <w:rsid w:val="00F065BA"/>
    <w:rsid w:val="00F07343"/>
    <w:rsid w:val="00F07878"/>
    <w:rsid w:val="00F079F3"/>
    <w:rsid w:val="00F07B02"/>
    <w:rsid w:val="00F07DE7"/>
    <w:rsid w:val="00F07E3D"/>
    <w:rsid w:val="00F10033"/>
    <w:rsid w:val="00F101B0"/>
    <w:rsid w:val="00F10271"/>
    <w:rsid w:val="00F1038B"/>
    <w:rsid w:val="00F10E7F"/>
    <w:rsid w:val="00F11392"/>
    <w:rsid w:val="00F11644"/>
    <w:rsid w:val="00F118CE"/>
    <w:rsid w:val="00F11D7E"/>
    <w:rsid w:val="00F11F25"/>
    <w:rsid w:val="00F1248C"/>
    <w:rsid w:val="00F124EB"/>
    <w:rsid w:val="00F12566"/>
    <w:rsid w:val="00F12AA7"/>
    <w:rsid w:val="00F133E5"/>
    <w:rsid w:val="00F138D2"/>
    <w:rsid w:val="00F13994"/>
    <w:rsid w:val="00F13BDF"/>
    <w:rsid w:val="00F141EF"/>
    <w:rsid w:val="00F14499"/>
    <w:rsid w:val="00F1481D"/>
    <w:rsid w:val="00F14D70"/>
    <w:rsid w:val="00F14ECA"/>
    <w:rsid w:val="00F151E1"/>
    <w:rsid w:val="00F155A4"/>
    <w:rsid w:val="00F15C48"/>
    <w:rsid w:val="00F2015B"/>
    <w:rsid w:val="00F209CB"/>
    <w:rsid w:val="00F20B34"/>
    <w:rsid w:val="00F20F1C"/>
    <w:rsid w:val="00F212C9"/>
    <w:rsid w:val="00F21453"/>
    <w:rsid w:val="00F21591"/>
    <w:rsid w:val="00F2214F"/>
    <w:rsid w:val="00F22F84"/>
    <w:rsid w:val="00F23B1B"/>
    <w:rsid w:val="00F23C5C"/>
    <w:rsid w:val="00F23F55"/>
    <w:rsid w:val="00F2439B"/>
    <w:rsid w:val="00F24B73"/>
    <w:rsid w:val="00F24BD8"/>
    <w:rsid w:val="00F24FB9"/>
    <w:rsid w:val="00F25A19"/>
    <w:rsid w:val="00F25D2D"/>
    <w:rsid w:val="00F25DCE"/>
    <w:rsid w:val="00F2642E"/>
    <w:rsid w:val="00F26BF1"/>
    <w:rsid w:val="00F270B6"/>
    <w:rsid w:val="00F2769C"/>
    <w:rsid w:val="00F2778C"/>
    <w:rsid w:val="00F27831"/>
    <w:rsid w:val="00F27A76"/>
    <w:rsid w:val="00F27DBD"/>
    <w:rsid w:val="00F3016F"/>
    <w:rsid w:val="00F304C6"/>
    <w:rsid w:val="00F306BB"/>
    <w:rsid w:val="00F308A7"/>
    <w:rsid w:val="00F30F09"/>
    <w:rsid w:val="00F3197B"/>
    <w:rsid w:val="00F3211E"/>
    <w:rsid w:val="00F328F7"/>
    <w:rsid w:val="00F3327C"/>
    <w:rsid w:val="00F336A3"/>
    <w:rsid w:val="00F33AFD"/>
    <w:rsid w:val="00F34471"/>
    <w:rsid w:val="00F34B83"/>
    <w:rsid w:val="00F36121"/>
    <w:rsid w:val="00F3773F"/>
    <w:rsid w:val="00F37833"/>
    <w:rsid w:val="00F40046"/>
    <w:rsid w:val="00F402EE"/>
    <w:rsid w:val="00F40C03"/>
    <w:rsid w:val="00F410A3"/>
    <w:rsid w:val="00F41125"/>
    <w:rsid w:val="00F41300"/>
    <w:rsid w:val="00F4189F"/>
    <w:rsid w:val="00F41C00"/>
    <w:rsid w:val="00F42067"/>
    <w:rsid w:val="00F420E8"/>
    <w:rsid w:val="00F4268C"/>
    <w:rsid w:val="00F432AE"/>
    <w:rsid w:val="00F43617"/>
    <w:rsid w:val="00F436FE"/>
    <w:rsid w:val="00F446B0"/>
    <w:rsid w:val="00F448E7"/>
    <w:rsid w:val="00F449FE"/>
    <w:rsid w:val="00F45D5F"/>
    <w:rsid w:val="00F4602B"/>
    <w:rsid w:val="00F460E0"/>
    <w:rsid w:val="00F46191"/>
    <w:rsid w:val="00F46400"/>
    <w:rsid w:val="00F47082"/>
    <w:rsid w:val="00F47DE0"/>
    <w:rsid w:val="00F47FF5"/>
    <w:rsid w:val="00F50150"/>
    <w:rsid w:val="00F50209"/>
    <w:rsid w:val="00F504FF"/>
    <w:rsid w:val="00F50629"/>
    <w:rsid w:val="00F508C8"/>
    <w:rsid w:val="00F51E5D"/>
    <w:rsid w:val="00F52044"/>
    <w:rsid w:val="00F5241F"/>
    <w:rsid w:val="00F528F4"/>
    <w:rsid w:val="00F52B73"/>
    <w:rsid w:val="00F5387E"/>
    <w:rsid w:val="00F53F78"/>
    <w:rsid w:val="00F54060"/>
    <w:rsid w:val="00F54919"/>
    <w:rsid w:val="00F54A7D"/>
    <w:rsid w:val="00F54C8C"/>
    <w:rsid w:val="00F54D0E"/>
    <w:rsid w:val="00F54EFF"/>
    <w:rsid w:val="00F5732B"/>
    <w:rsid w:val="00F6062A"/>
    <w:rsid w:val="00F60EF3"/>
    <w:rsid w:val="00F61250"/>
    <w:rsid w:val="00F6193E"/>
    <w:rsid w:val="00F61CCA"/>
    <w:rsid w:val="00F623E8"/>
    <w:rsid w:val="00F62420"/>
    <w:rsid w:val="00F62695"/>
    <w:rsid w:val="00F62B8B"/>
    <w:rsid w:val="00F63738"/>
    <w:rsid w:val="00F63BF8"/>
    <w:rsid w:val="00F63C9F"/>
    <w:rsid w:val="00F63F0F"/>
    <w:rsid w:val="00F6410F"/>
    <w:rsid w:val="00F641F4"/>
    <w:rsid w:val="00F644EA"/>
    <w:rsid w:val="00F6456A"/>
    <w:rsid w:val="00F64653"/>
    <w:rsid w:val="00F64788"/>
    <w:rsid w:val="00F64AC6"/>
    <w:rsid w:val="00F64BF5"/>
    <w:rsid w:val="00F65708"/>
    <w:rsid w:val="00F65B36"/>
    <w:rsid w:val="00F6676D"/>
    <w:rsid w:val="00F66A26"/>
    <w:rsid w:val="00F676B3"/>
    <w:rsid w:val="00F676E1"/>
    <w:rsid w:val="00F67C2E"/>
    <w:rsid w:val="00F70A0E"/>
    <w:rsid w:val="00F70EF9"/>
    <w:rsid w:val="00F71086"/>
    <w:rsid w:val="00F7146C"/>
    <w:rsid w:val="00F7264A"/>
    <w:rsid w:val="00F7277C"/>
    <w:rsid w:val="00F73AD6"/>
    <w:rsid w:val="00F74F55"/>
    <w:rsid w:val="00F75E11"/>
    <w:rsid w:val="00F7611C"/>
    <w:rsid w:val="00F7627D"/>
    <w:rsid w:val="00F76D9C"/>
    <w:rsid w:val="00F7761C"/>
    <w:rsid w:val="00F8035C"/>
    <w:rsid w:val="00F80C83"/>
    <w:rsid w:val="00F80EBE"/>
    <w:rsid w:val="00F819CA"/>
    <w:rsid w:val="00F81A67"/>
    <w:rsid w:val="00F8272E"/>
    <w:rsid w:val="00F82EDF"/>
    <w:rsid w:val="00F83AE5"/>
    <w:rsid w:val="00F83EAB"/>
    <w:rsid w:val="00F8428E"/>
    <w:rsid w:val="00F855D4"/>
    <w:rsid w:val="00F86243"/>
    <w:rsid w:val="00F8628A"/>
    <w:rsid w:val="00F86600"/>
    <w:rsid w:val="00F86B42"/>
    <w:rsid w:val="00F86B47"/>
    <w:rsid w:val="00F86D83"/>
    <w:rsid w:val="00F870C9"/>
    <w:rsid w:val="00F8790E"/>
    <w:rsid w:val="00F87F61"/>
    <w:rsid w:val="00F906D3"/>
    <w:rsid w:val="00F90DDD"/>
    <w:rsid w:val="00F915BB"/>
    <w:rsid w:val="00F916AA"/>
    <w:rsid w:val="00F91E4B"/>
    <w:rsid w:val="00F91E60"/>
    <w:rsid w:val="00F9208F"/>
    <w:rsid w:val="00F92115"/>
    <w:rsid w:val="00F93198"/>
    <w:rsid w:val="00F93654"/>
    <w:rsid w:val="00F938AB"/>
    <w:rsid w:val="00F940D2"/>
    <w:rsid w:val="00F944EE"/>
    <w:rsid w:val="00F9492A"/>
    <w:rsid w:val="00F94A93"/>
    <w:rsid w:val="00F952B3"/>
    <w:rsid w:val="00F95AD3"/>
    <w:rsid w:val="00F95E5B"/>
    <w:rsid w:val="00F9600E"/>
    <w:rsid w:val="00F9602C"/>
    <w:rsid w:val="00F960A2"/>
    <w:rsid w:val="00F966E4"/>
    <w:rsid w:val="00F967AA"/>
    <w:rsid w:val="00F96DFC"/>
    <w:rsid w:val="00F9714E"/>
    <w:rsid w:val="00F971D7"/>
    <w:rsid w:val="00F97BA0"/>
    <w:rsid w:val="00FA06DF"/>
    <w:rsid w:val="00FA0962"/>
    <w:rsid w:val="00FA09AC"/>
    <w:rsid w:val="00FA13BE"/>
    <w:rsid w:val="00FA1BA5"/>
    <w:rsid w:val="00FA22BF"/>
    <w:rsid w:val="00FA2377"/>
    <w:rsid w:val="00FA280E"/>
    <w:rsid w:val="00FA2BFA"/>
    <w:rsid w:val="00FA2C87"/>
    <w:rsid w:val="00FA3ECA"/>
    <w:rsid w:val="00FA4830"/>
    <w:rsid w:val="00FA4A98"/>
    <w:rsid w:val="00FA4CE5"/>
    <w:rsid w:val="00FA4F6E"/>
    <w:rsid w:val="00FA5030"/>
    <w:rsid w:val="00FA5A99"/>
    <w:rsid w:val="00FA5E1B"/>
    <w:rsid w:val="00FA6C84"/>
    <w:rsid w:val="00FA71EE"/>
    <w:rsid w:val="00FB0511"/>
    <w:rsid w:val="00FB0861"/>
    <w:rsid w:val="00FB0909"/>
    <w:rsid w:val="00FB1385"/>
    <w:rsid w:val="00FB146E"/>
    <w:rsid w:val="00FB16D1"/>
    <w:rsid w:val="00FB1D94"/>
    <w:rsid w:val="00FB2F73"/>
    <w:rsid w:val="00FB31C3"/>
    <w:rsid w:val="00FB34E8"/>
    <w:rsid w:val="00FB3E48"/>
    <w:rsid w:val="00FB41BB"/>
    <w:rsid w:val="00FB459E"/>
    <w:rsid w:val="00FB47D6"/>
    <w:rsid w:val="00FB4A4C"/>
    <w:rsid w:val="00FB4BDD"/>
    <w:rsid w:val="00FB4E4D"/>
    <w:rsid w:val="00FB4EEA"/>
    <w:rsid w:val="00FB5292"/>
    <w:rsid w:val="00FB6634"/>
    <w:rsid w:val="00FB68A8"/>
    <w:rsid w:val="00FB6CD6"/>
    <w:rsid w:val="00FC0A1E"/>
    <w:rsid w:val="00FC115C"/>
    <w:rsid w:val="00FC1309"/>
    <w:rsid w:val="00FC1A6D"/>
    <w:rsid w:val="00FC266C"/>
    <w:rsid w:val="00FC29FD"/>
    <w:rsid w:val="00FC3309"/>
    <w:rsid w:val="00FC3399"/>
    <w:rsid w:val="00FC3816"/>
    <w:rsid w:val="00FC4580"/>
    <w:rsid w:val="00FC4750"/>
    <w:rsid w:val="00FC4972"/>
    <w:rsid w:val="00FC5859"/>
    <w:rsid w:val="00FC5860"/>
    <w:rsid w:val="00FC5A2C"/>
    <w:rsid w:val="00FC6199"/>
    <w:rsid w:val="00FC6A97"/>
    <w:rsid w:val="00FC6BBD"/>
    <w:rsid w:val="00FC6BDB"/>
    <w:rsid w:val="00FC7286"/>
    <w:rsid w:val="00FC7B16"/>
    <w:rsid w:val="00FD025A"/>
    <w:rsid w:val="00FD0353"/>
    <w:rsid w:val="00FD0CE9"/>
    <w:rsid w:val="00FD0EBE"/>
    <w:rsid w:val="00FD120D"/>
    <w:rsid w:val="00FD1461"/>
    <w:rsid w:val="00FD1955"/>
    <w:rsid w:val="00FD20D7"/>
    <w:rsid w:val="00FD2103"/>
    <w:rsid w:val="00FD260F"/>
    <w:rsid w:val="00FD2A07"/>
    <w:rsid w:val="00FD2F04"/>
    <w:rsid w:val="00FD392E"/>
    <w:rsid w:val="00FD41A8"/>
    <w:rsid w:val="00FD440E"/>
    <w:rsid w:val="00FD479D"/>
    <w:rsid w:val="00FD4DC0"/>
    <w:rsid w:val="00FD51C2"/>
    <w:rsid w:val="00FD540A"/>
    <w:rsid w:val="00FD57F9"/>
    <w:rsid w:val="00FD59BD"/>
    <w:rsid w:val="00FD5C6D"/>
    <w:rsid w:val="00FE004A"/>
    <w:rsid w:val="00FE10BA"/>
    <w:rsid w:val="00FE11B8"/>
    <w:rsid w:val="00FE2575"/>
    <w:rsid w:val="00FE2B93"/>
    <w:rsid w:val="00FE43A3"/>
    <w:rsid w:val="00FE4637"/>
    <w:rsid w:val="00FE559D"/>
    <w:rsid w:val="00FE58D3"/>
    <w:rsid w:val="00FE65E0"/>
    <w:rsid w:val="00FE6C82"/>
    <w:rsid w:val="00FE7141"/>
    <w:rsid w:val="00FE724F"/>
    <w:rsid w:val="00FE7340"/>
    <w:rsid w:val="00FE7619"/>
    <w:rsid w:val="00FE7636"/>
    <w:rsid w:val="00FE767F"/>
    <w:rsid w:val="00FE76BD"/>
    <w:rsid w:val="00FE76FA"/>
    <w:rsid w:val="00FE7770"/>
    <w:rsid w:val="00FE7985"/>
    <w:rsid w:val="00FE7E8B"/>
    <w:rsid w:val="00FF0059"/>
    <w:rsid w:val="00FF018B"/>
    <w:rsid w:val="00FF1741"/>
    <w:rsid w:val="00FF1796"/>
    <w:rsid w:val="00FF2261"/>
    <w:rsid w:val="00FF2301"/>
    <w:rsid w:val="00FF285E"/>
    <w:rsid w:val="00FF3D3A"/>
    <w:rsid w:val="00FF49B3"/>
    <w:rsid w:val="00FF49DA"/>
    <w:rsid w:val="00FF4E41"/>
    <w:rsid w:val="00FF4F43"/>
    <w:rsid w:val="00FF5D9C"/>
    <w:rsid w:val="00FF61CB"/>
    <w:rsid w:val="00FF6B61"/>
    <w:rsid w:val="00FF6C41"/>
    <w:rsid w:val="00FF6F5B"/>
    <w:rsid w:val="00FF706A"/>
    <w:rsid w:val="00FF73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75"/>
    <o:shapelayout v:ext="edit">
      <o:idmap v:ext="edit" data="1"/>
    </o:shapelayout>
  </w:shapeDefaults>
  <w:decimalSymbol w:val=","/>
  <w:listSeparator w:val=";"/>
  <w15:chartTrackingRefBased/>
  <w15:docId w15:val="{A1335882-DA3B-4D3C-98FD-CF92341B8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C53"/>
    <w:pPr>
      <w:spacing w:after="160" w:line="259" w:lineRule="auto"/>
    </w:pPr>
    <w:rPr>
      <w:sz w:val="22"/>
      <w:szCs w:val="22"/>
      <w:lang w:eastAsia="en-US"/>
    </w:rPr>
  </w:style>
  <w:style w:type="paragraph" w:styleId="Ttulo1">
    <w:name w:val="heading 1"/>
    <w:basedOn w:val="Normal"/>
    <w:next w:val="Normal"/>
    <w:link w:val="Ttulo1Car"/>
    <w:qFormat/>
    <w:rsid w:val="00AA7CD7"/>
    <w:pPr>
      <w:keepNext/>
      <w:keepLines/>
      <w:spacing w:before="480" w:after="0" w:line="240" w:lineRule="auto"/>
      <w:outlineLvl w:val="0"/>
    </w:pPr>
    <w:rPr>
      <w:rFonts w:eastAsia="MS ????"/>
      <w:b/>
      <w:bCs/>
      <w:color w:val="345A8A"/>
      <w:sz w:val="32"/>
      <w:szCs w:val="32"/>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D443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43F5"/>
  </w:style>
  <w:style w:type="paragraph" w:styleId="Piedepgina">
    <w:name w:val="footer"/>
    <w:basedOn w:val="Normal"/>
    <w:link w:val="PiedepginaCar"/>
    <w:uiPriority w:val="99"/>
    <w:unhideWhenUsed/>
    <w:qFormat/>
    <w:rsid w:val="00D443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43F5"/>
  </w:style>
  <w:style w:type="paragraph" w:styleId="Prrafodelista">
    <w:name w:val="List Paragraph"/>
    <w:basedOn w:val="Normal"/>
    <w:uiPriority w:val="99"/>
    <w:qFormat/>
    <w:rsid w:val="00E93A3F"/>
    <w:pPr>
      <w:ind w:left="720"/>
      <w:contextualSpacing/>
    </w:pPr>
  </w:style>
  <w:style w:type="character" w:styleId="Hipervnculo">
    <w:name w:val="Hyperlink"/>
    <w:uiPriority w:val="99"/>
    <w:unhideWhenUsed/>
    <w:rsid w:val="00E93A3F"/>
    <w:rPr>
      <w:color w:val="0563C1"/>
      <w:u w:val="single"/>
    </w:rPr>
  </w:style>
  <w:style w:type="paragraph" w:styleId="Subttulo">
    <w:name w:val="Subtitle"/>
    <w:basedOn w:val="Normal"/>
    <w:next w:val="Normal"/>
    <w:link w:val="SubttuloCar"/>
    <w:uiPriority w:val="99"/>
    <w:qFormat/>
    <w:rsid w:val="00F528F4"/>
    <w:pPr>
      <w:numPr>
        <w:ilvl w:val="1"/>
      </w:numPr>
      <w:spacing w:before="40" w:line="288" w:lineRule="auto"/>
      <w:ind w:left="72"/>
    </w:pPr>
    <w:rPr>
      <w:rFonts w:ascii="Calibri Light" w:eastAsia="Times New Roman" w:hAnsi="Calibri Light"/>
      <w:b/>
      <w:bCs/>
      <w:caps/>
      <w:color w:val="000000"/>
      <w:kern w:val="20"/>
      <w:sz w:val="60"/>
      <w:szCs w:val="20"/>
      <w:lang w:val="en-US"/>
    </w:rPr>
  </w:style>
  <w:style w:type="character" w:customStyle="1" w:styleId="SubttuloCar">
    <w:name w:val="Subtítulo Car"/>
    <w:link w:val="Subttulo"/>
    <w:uiPriority w:val="99"/>
    <w:rsid w:val="00F528F4"/>
    <w:rPr>
      <w:rFonts w:ascii="Calibri Light" w:eastAsia="Times New Roman" w:hAnsi="Calibri Light" w:cs="Times New Roman"/>
      <w:b/>
      <w:bCs/>
      <w:caps/>
      <w:color w:val="000000"/>
      <w:kern w:val="20"/>
      <w:sz w:val="60"/>
      <w:szCs w:val="20"/>
      <w:lang w:val="en-US"/>
    </w:rPr>
  </w:style>
  <w:style w:type="paragraph" w:styleId="Puesto">
    <w:name w:val="Title"/>
    <w:basedOn w:val="Normal"/>
    <w:next w:val="Normal"/>
    <w:link w:val="PuestoCar"/>
    <w:uiPriority w:val="99"/>
    <w:qFormat/>
    <w:rsid w:val="00F528F4"/>
    <w:pPr>
      <w:spacing w:after="40" w:line="240" w:lineRule="auto"/>
    </w:pPr>
    <w:rPr>
      <w:rFonts w:ascii="Calibri Light" w:eastAsia="Times New Roman" w:hAnsi="Calibri Light"/>
      <w:b/>
      <w:bCs/>
      <w:color w:val="5B9BD5"/>
      <w:sz w:val="200"/>
      <w:szCs w:val="20"/>
      <w:lang w:val="en-US"/>
    </w:rPr>
  </w:style>
  <w:style w:type="character" w:customStyle="1" w:styleId="PuestoCar">
    <w:name w:val="Puesto Car"/>
    <w:link w:val="Puesto"/>
    <w:uiPriority w:val="99"/>
    <w:rsid w:val="00F528F4"/>
    <w:rPr>
      <w:rFonts w:ascii="Calibri Light" w:eastAsia="Times New Roman" w:hAnsi="Calibri Light" w:cs="Times New Roman"/>
      <w:b/>
      <w:bCs/>
      <w:color w:val="5B9BD5"/>
      <w:sz w:val="200"/>
      <w:szCs w:val="20"/>
      <w:lang w:val="en-US"/>
    </w:rPr>
  </w:style>
  <w:style w:type="paragraph" w:customStyle="1" w:styleId="Descripcinbreve">
    <w:name w:val="Descripción breve"/>
    <w:basedOn w:val="Normal"/>
    <w:uiPriority w:val="99"/>
    <w:qFormat/>
    <w:rsid w:val="00F528F4"/>
    <w:pPr>
      <w:spacing w:before="360" w:after="480" w:line="360" w:lineRule="auto"/>
    </w:pPr>
    <w:rPr>
      <w:i/>
      <w:iCs/>
      <w:color w:val="5B9BD5"/>
      <w:kern w:val="20"/>
      <w:sz w:val="28"/>
      <w:szCs w:val="20"/>
      <w:lang w:val="en-US"/>
    </w:rPr>
  </w:style>
  <w:style w:type="paragraph" w:customStyle="1" w:styleId="Encabezadodeinformacin">
    <w:name w:val="Encabezado de información"/>
    <w:basedOn w:val="Normal"/>
    <w:uiPriority w:val="99"/>
    <w:qFormat/>
    <w:rsid w:val="00F528F4"/>
    <w:pPr>
      <w:spacing w:after="60" w:line="240" w:lineRule="auto"/>
      <w:ind w:left="29" w:right="29"/>
      <w:jc w:val="right"/>
    </w:pPr>
    <w:rPr>
      <w:b/>
      <w:bCs/>
      <w:color w:val="5B9BD5"/>
      <w:sz w:val="36"/>
      <w:szCs w:val="20"/>
      <w:lang w:val="en-US"/>
    </w:rPr>
  </w:style>
  <w:style w:type="paragraph" w:customStyle="1" w:styleId="Pgina">
    <w:name w:val="Página"/>
    <w:basedOn w:val="Normal"/>
    <w:next w:val="Normal"/>
    <w:uiPriority w:val="99"/>
    <w:unhideWhenUsed/>
    <w:qFormat/>
    <w:rsid w:val="00F528F4"/>
    <w:pPr>
      <w:spacing w:after="40" w:line="240" w:lineRule="auto"/>
    </w:pPr>
    <w:rPr>
      <w:noProof/>
      <w:color w:val="000000"/>
      <w:sz w:val="36"/>
      <w:szCs w:val="20"/>
      <w:lang w:val="en-US"/>
    </w:rPr>
  </w:style>
  <w:style w:type="paragraph" w:styleId="Textodeglobo">
    <w:name w:val="Balloon Text"/>
    <w:basedOn w:val="Normal"/>
    <w:link w:val="TextodegloboCar"/>
    <w:uiPriority w:val="99"/>
    <w:semiHidden/>
    <w:unhideWhenUsed/>
    <w:rsid w:val="00482475"/>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482475"/>
    <w:rPr>
      <w:rFonts w:ascii="Segoe UI" w:hAnsi="Segoe UI" w:cs="Segoe UI"/>
      <w:sz w:val="18"/>
      <w:szCs w:val="18"/>
    </w:rPr>
  </w:style>
  <w:style w:type="paragraph" w:customStyle="1" w:styleId="Contenidodelmarco">
    <w:name w:val="Contenido del marco"/>
    <w:basedOn w:val="Textoindependiente"/>
    <w:uiPriority w:val="99"/>
    <w:rsid w:val="00D4651F"/>
    <w:pPr>
      <w:widowControl w:val="0"/>
      <w:suppressAutoHyphens/>
      <w:spacing w:line="240" w:lineRule="auto"/>
    </w:pPr>
    <w:rPr>
      <w:rFonts w:ascii="Times New Roman" w:eastAsia="Andale Sans UI" w:hAnsi="Times New Roman"/>
      <w:kern w:val="1"/>
      <w:sz w:val="24"/>
      <w:szCs w:val="24"/>
    </w:rPr>
  </w:style>
  <w:style w:type="character" w:styleId="Nmerodepgina">
    <w:name w:val="page number"/>
    <w:basedOn w:val="Fuentedeprrafopredeter"/>
    <w:uiPriority w:val="99"/>
    <w:rsid w:val="00D4651F"/>
  </w:style>
  <w:style w:type="paragraph" w:customStyle="1" w:styleId="Prrafodelista1">
    <w:name w:val="Párrafo de lista1"/>
    <w:basedOn w:val="Normal"/>
    <w:uiPriority w:val="99"/>
    <w:rsid w:val="00D4651F"/>
    <w:pPr>
      <w:spacing w:after="0" w:line="240" w:lineRule="auto"/>
      <w:ind w:left="720"/>
    </w:pPr>
    <w:rPr>
      <w:rFonts w:eastAsia="Times New Roman"/>
    </w:rPr>
  </w:style>
  <w:style w:type="paragraph" w:styleId="Textoindependiente">
    <w:name w:val="Body Text"/>
    <w:basedOn w:val="Normal"/>
    <w:link w:val="TextoindependienteCar"/>
    <w:uiPriority w:val="99"/>
    <w:semiHidden/>
    <w:unhideWhenUsed/>
    <w:rsid w:val="00D4651F"/>
    <w:pPr>
      <w:spacing w:after="120"/>
    </w:pPr>
  </w:style>
  <w:style w:type="character" w:customStyle="1" w:styleId="TextoindependienteCar">
    <w:name w:val="Texto independiente Car"/>
    <w:basedOn w:val="Fuentedeprrafopredeter"/>
    <w:link w:val="Textoindependiente"/>
    <w:uiPriority w:val="99"/>
    <w:semiHidden/>
    <w:rsid w:val="00D4651F"/>
  </w:style>
  <w:style w:type="paragraph" w:customStyle="1" w:styleId="Default">
    <w:name w:val="Default"/>
    <w:rsid w:val="000627F8"/>
    <w:pPr>
      <w:autoSpaceDE w:val="0"/>
      <w:autoSpaceDN w:val="0"/>
      <w:adjustRightInd w:val="0"/>
    </w:pPr>
    <w:rPr>
      <w:rFonts w:ascii="Bodoni MT" w:hAnsi="Bodoni MT" w:cs="Bodoni MT"/>
      <w:color w:val="000000"/>
      <w:sz w:val="24"/>
      <w:szCs w:val="24"/>
      <w:lang w:eastAsia="en-US"/>
    </w:rPr>
  </w:style>
  <w:style w:type="paragraph" w:customStyle="1" w:styleId="Prrafodelista2">
    <w:name w:val="Párrafo de lista2"/>
    <w:basedOn w:val="Normal"/>
    <w:rsid w:val="00646F8B"/>
    <w:pPr>
      <w:ind w:left="720"/>
      <w:contextualSpacing/>
    </w:pPr>
    <w:rPr>
      <w:rFonts w:eastAsia="Times New Roman"/>
    </w:rPr>
  </w:style>
  <w:style w:type="paragraph" w:customStyle="1" w:styleId="Prrafodelista3">
    <w:name w:val="Párrafo de lista3"/>
    <w:basedOn w:val="Normal"/>
    <w:rsid w:val="00EA01EF"/>
    <w:pPr>
      <w:spacing w:after="200" w:line="276" w:lineRule="auto"/>
      <w:ind w:left="720"/>
      <w:contextualSpacing/>
    </w:pPr>
    <w:rPr>
      <w:rFonts w:eastAsia="Times New Roman"/>
      <w:lang w:val="es-ES_tradnl"/>
    </w:rPr>
  </w:style>
  <w:style w:type="table" w:styleId="Listaclara-nfasis5">
    <w:name w:val="Light List Accent 5"/>
    <w:basedOn w:val="Tablanormal"/>
    <w:uiPriority w:val="99"/>
    <w:rsid w:val="00937E01"/>
    <w:rPr>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character" w:styleId="Hipervnculovisitado">
    <w:name w:val="FollowedHyperlink"/>
    <w:uiPriority w:val="99"/>
    <w:semiHidden/>
    <w:rsid w:val="00937E01"/>
    <w:rPr>
      <w:rFonts w:cs="Times New Roman"/>
      <w:color w:val="800080"/>
      <w:u w:val="single"/>
    </w:rPr>
  </w:style>
  <w:style w:type="paragraph" w:customStyle="1" w:styleId="xl64">
    <w:name w:val="xl64"/>
    <w:basedOn w:val="Normal"/>
    <w:uiPriority w:val="99"/>
    <w:rsid w:val="00937E01"/>
    <w:pPr>
      <w:spacing w:before="100" w:beforeAutospacing="1" w:after="100" w:afterAutospacing="1" w:line="240" w:lineRule="auto"/>
      <w:jc w:val="center"/>
      <w:textAlignment w:val="center"/>
    </w:pPr>
    <w:rPr>
      <w:rFonts w:ascii="Bodoni Bd BT" w:hAnsi="Bodoni Bd BT"/>
      <w:color w:val="000000"/>
      <w:sz w:val="20"/>
      <w:szCs w:val="20"/>
      <w:lang w:val="es-ES_tradnl" w:eastAsia="es-ES"/>
    </w:rPr>
  </w:style>
  <w:style w:type="paragraph" w:customStyle="1" w:styleId="xl65">
    <w:name w:val="xl65"/>
    <w:basedOn w:val="Normal"/>
    <w:uiPriority w:val="99"/>
    <w:rsid w:val="00937E01"/>
    <w:pPr>
      <w:spacing w:before="100" w:beforeAutospacing="1" w:after="100" w:afterAutospacing="1" w:line="240" w:lineRule="auto"/>
      <w:textAlignment w:val="center"/>
    </w:pPr>
    <w:rPr>
      <w:rFonts w:ascii="Bodoni Bd BT" w:hAnsi="Bodoni Bd BT"/>
      <w:sz w:val="20"/>
      <w:szCs w:val="20"/>
      <w:lang w:val="es-ES_tradnl" w:eastAsia="es-ES"/>
    </w:rPr>
  </w:style>
  <w:style w:type="paragraph" w:customStyle="1" w:styleId="xl66">
    <w:name w:val="xl66"/>
    <w:basedOn w:val="Normal"/>
    <w:uiPriority w:val="99"/>
    <w:rsid w:val="00937E01"/>
    <w:pPr>
      <w:spacing w:before="100" w:beforeAutospacing="1" w:after="100" w:afterAutospacing="1" w:line="240" w:lineRule="auto"/>
    </w:pPr>
    <w:rPr>
      <w:rFonts w:ascii="Bodoni Bd BT" w:hAnsi="Bodoni Bd BT"/>
      <w:sz w:val="20"/>
      <w:szCs w:val="20"/>
      <w:lang w:val="es-ES_tradnl" w:eastAsia="es-ES"/>
    </w:rPr>
  </w:style>
  <w:style w:type="paragraph" w:customStyle="1" w:styleId="xl67">
    <w:name w:val="xl67"/>
    <w:basedOn w:val="Normal"/>
    <w:uiPriority w:val="99"/>
    <w:rsid w:val="00937E01"/>
    <w:pPr>
      <w:spacing w:before="100" w:beforeAutospacing="1" w:after="100" w:afterAutospacing="1" w:line="240" w:lineRule="auto"/>
      <w:textAlignment w:val="center"/>
    </w:pPr>
    <w:rPr>
      <w:rFonts w:ascii="Bodoni Bd BT" w:hAnsi="Bodoni Bd BT"/>
      <w:color w:val="0000FF"/>
      <w:sz w:val="20"/>
      <w:szCs w:val="20"/>
      <w:u w:val="single"/>
      <w:lang w:val="es-ES_tradnl" w:eastAsia="es-ES"/>
    </w:rPr>
  </w:style>
  <w:style w:type="paragraph" w:customStyle="1" w:styleId="xl68">
    <w:name w:val="xl68"/>
    <w:basedOn w:val="Normal"/>
    <w:uiPriority w:val="99"/>
    <w:rsid w:val="00937E01"/>
    <w:pPr>
      <w:spacing w:before="100" w:beforeAutospacing="1" w:after="100" w:afterAutospacing="1" w:line="240" w:lineRule="auto"/>
      <w:jc w:val="center"/>
      <w:textAlignment w:val="center"/>
    </w:pPr>
    <w:rPr>
      <w:rFonts w:ascii="Bodoni Bd BT" w:hAnsi="Bodoni Bd BT"/>
      <w:b/>
      <w:bCs/>
      <w:color w:val="000000"/>
      <w:sz w:val="20"/>
      <w:szCs w:val="20"/>
      <w:lang w:val="es-ES_tradnl" w:eastAsia="es-ES"/>
    </w:rPr>
  </w:style>
  <w:style w:type="paragraph" w:customStyle="1" w:styleId="xl69">
    <w:name w:val="xl69"/>
    <w:basedOn w:val="Normal"/>
    <w:uiPriority w:val="99"/>
    <w:rsid w:val="00937E01"/>
    <w:pPr>
      <w:spacing w:before="100" w:beforeAutospacing="1" w:after="100" w:afterAutospacing="1" w:line="240" w:lineRule="auto"/>
      <w:jc w:val="center"/>
    </w:pPr>
    <w:rPr>
      <w:rFonts w:ascii="Bodoni Bd BT" w:hAnsi="Bodoni Bd BT"/>
      <w:b/>
      <w:bCs/>
      <w:color w:val="000000"/>
      <w:sz w:val="20"/>
      <w:szCs w:val="20"/>
      <w:lang w:val="es-ES_tradnl" w:eastAsia="es-ES"/>
    </w:rPr>
  </w:style>
  <w:style w:type="paragraph" w:customStyle="1" w:styleId="xl70">
    <w:name w:val="xl70"/>
    <w:basedOn w:val="Normal"/>
    <w:uiPriority w:val="99"/>
    <w:rsid w:val="00937E01"/>
    <w:pPr>
      <w:spacing w:before="100" w:beforeAutospacing="1" w:after="100" w:afterAutospacing="1" w:line="240" w:lineRule="auto"/>
      <w:textAlignment w:val="center"/>
    </w:pPr>
    <w:rPr>
      <w:rFonts w:ascii="Bodoni Bd BT" w:hAnsi="Bodoni Bd BT"/>
      <w:sz w:val="20"/>
      <w:szCs w:val="20"/>
      <w:u w:val="single"/>
      <w:lang w:val="es-ES_tradnl" w:eastAsia="es-ES"/>
    </w:rPr>
  </w:style>
  <w:style w:type="paragraph" w:customStyle="1" w:styleId="xl71">
    <w:name w:val="xl71"/>
    <w:basedOn w:val="Normal"/>
    <w:uiPriority w:val="99"/>
    <w:rsid w:val="00937E01"/>
    <w:pPr>
      <w:spacing w:before="100" w:beforeAutospacing="1" w:after="100" w:afterAutospacing="1" w:line="240" w:lineRule="auto"/>
      <w:textAlignment w:val="center"/>
    </w:pPr>
    <w:rPr>
      <w:rFonts w:ascii="Bodoni Bd BT" w:hAnsi="Bodoni Bd BT"/>
      <w:color w:val="0000FF"/>
      <w:sz w:val="20"/>
      <w:szCs w:val="20"/>
      <w:u w:val="single"/>
      <w:lang w:val="es-ES_tradnl" w:eastAsia="es-ES"/>
    </w:rPr>
  </w:style>
  <w:style w:type="paragraph" w:customStyle="1" w:styleId="xl72">
    <w:name w:val="xl72"/>
    <w:basedOn w:val="Normal"/>
    <w:uiPriority w:val="99"/>
    <w:rsid w:val="00937E01"/>
    <w:pPr>
      <w:spacing w:before="100" w:beforeAutospacing="1" w:after="100" w:afterAutospacing="1" w:line="240" w:lineRule="auto"/>
      <w:textAlignment w:val="center"/>
    </w:pPr>
    <w:rPr>
      <w:rFonts w:ascii="Bodoni Bd BT" w:hAnsi="Bodoni Bd BT"/>
      <w:color w:val="000000"/>
      <w:sz w:val="20"/>
      <w:szCs w:val="20"/>
      <w:lang w:val="es-ES_tradnl" w:eastAsia="es-ES"/>
    </w:rPr>
  </w:style>
  <w:style w:type="paragraph" w:customStyle="1" w:styleId="xl73">
    <w:name w:val="xl73"/>
    <w:basedOn w:val="Normal"/>
    <w:uiPriority w:val="99"/>
    <w:rsid w:val="00937E01"/>
    <w:pPr>
      <w:spacing w:before="100" w:beforeAutospacing="1" w:after="100" w:afterAutospacing="1" w:line="240" w:lineRule="auto"/>
      <w:textAlignment w:val="center"/>
    </w:pPr>
    <w:rPr>
      <w:rFonts w:ascii="Bodoni Bd BT" w:hAnsi="Bodoni Bd BT"/>
      <w:color w:val="0000FF"/>
      <w:sz w:val="20"/>
      <w:szCs w:val="20"/>
      <w:u w:val="single"/>
      <w:lang w:val="es-ES_tradnl" w:eastAsia="es-ES"/>
    </w:rPr>
  </w:style>
  <w:style w:type="paragraph" w:customStyle="1" w:styleId="xl74">
    <w:name w:val="xl74"/>
    <w:basedOn w:val="Normal"/>
    <w:uiPriority w:val="99"/>
    <w:rsid w:val="00937E01"/>
    <w:pPr>
      <w:spacing w:before="100" w:beforeAutospacing="1" w:after="100" w:afterAutospacing="1" w:line="240" w:lineRule="auto"/>
      <w:textAlignment w:val="center"/>
    </w:pPr>
    <w:rPr>
      <w:rFonts w:ascii="Times" w:hAnsi="Times"/>
      <w:color w:val="0000FF"/>
      <w:sz w:val="20"/>
      <w:szCs w:val="20"/>
      <w:u w:val="single"/>
      <w:lang w:val="es-ES_tradnl" w:eastAsia="es-ES"/>
    </w:rPr>
  </w:style>
  <w:style w:type="paragraph" w:customStyle="1" w:styleId="xl75">
    <w:name w:val="xl75"/>
    <w:basedOn w:val="Normal"/>
    <w:uiPriority w:val="99"/>
    <w:rsid w:val="00937E01"/>
    <w:pPr>
      <w:spacing w:before="100" w:beforeAutospacing="1" w:after="100" w:afterAutospacing="1" w:line="240" w:lineRule="auto"/>
      <w:textAlignment w:val="center"/>
    </w:pPr>
    <w:rPr>
      <w:rFonts w:ascii="Bodoni Bd BT" w:hAnsi="Bodoni Bd BT"/>
      <w:sz w:val="20"/>
      <w:szCs w:val="20"/>
      <w:lang w:val="es-ES_tradnl" w:eastAsia="es-ES"/>
    </w:rPr>
  </w:style>
  <w:style w:type="paragraph" w:customStyle="1" w:styleId="xl76">
    <w:name w:val="xl76"/>
    <w:basedOn w:val="Normal"/>
    <w:uiPriority w:val="99"/>
    <w:rsid w:val="00937E01"/>
    <w:pPr>
      <w:spacing w:before="100" w:beforeAutospacing="1" w:after="100" w:afterAutospacing="1" w:line="240" w:lineRule="auto"/>
      <w:jc w:val="center"/>
      <w:textAlignment w:val="center"/>
    </w:pPr>
    <w:rPr>
      <w:rFonts w:ascii="Bodoni Bd BT" w:hAnsi="Bodoni Bd BT"/>
      <w:sz w:val="20"/>
      <w:szCs w:val="20"/>
      <w:lang w:val="es-ES_tradnl" w:eastAsia="es-ES"/>
    </w:rPr>
  </w:style>
  <w:style w:type="paragraph" w:customStyle="1" w:styleId="xl77">
    <w:name w:val="xl77"/>
    <w:basedOn w:val="Normal"/>
    <w:uiPriority w:val="99"/>
    <w:rsid w:val="00937E01"/>
    <w:pPr>
      <w:spacing w:before="100" w:beforeAutospacing="1" w:after="100" w:afterAutospacing="1" w:line="240" w:lineRule="auto"/>
      <w:textAlignment w:val="center"/>
    </w:pPr>
    <w:rPr>
      <w:rFonts w:ascii="Bodoni Bd BT" w:hAnsi="Bodoni Bd BT"/>
      <w:color w:val="0000FF"/>
      <w:sz w:val="20"/>
      <w:szCs w:val="20"/>
      <w:u w:val="single"/>
      <w:lang w:val="es-ES_tradnl" w:eastAsia="es-ES"/>
    </w:rPr>
  </w:style>
  <w:style w:type="paragraph" w:customStyle="1" w:styleId="xl78">
    <w:name w:val="xl78"/>
    <w:basedOn w:val="Normal"/>
    <w:uiPriority w:val="99"/>
    <w:rsid w:val="00937E01"/>
    <w:pPr>
      <w:spacing w:before="100" w:beforeAutospacing="1" w:after="100" w:afterAutospacing="1" w:line="240" w:lineRule="auto"/>
      <w:textAlignment w:val="center"/>
    </w:pPr>
    <w:rPr>
      <w:rFonts w:ascii="Bodoni Bd BT" w:hAnsi="Bodoni Bd BT"/>
      <w:color w:val="0000FF"/>
      <w:sz w:val="20"/>
      <w:szCs w:val="20"/>
      <w:lang w:val="es-ES_tradnl" w:eastAsia="es-ES"/>
    </w:rPr>
  </w:style>
  <w:style w:type="paragraph" w:customStyle="1" w:styleId="xl79">
    <w:name w:val="xl79"/>
    <w:basedOn w:val="Normal"/>
    <w:uiPriority w:val="99"/>
    <w:rsid w:val="00937E01"/>
    <w:pPr>
      <w:spacing w:before="100" w:beforeAutospacing="1" w:after="100" w:afterAutospacing="1" w:line="240" w:lineRule="auto"/>
      <w:textAlignment w:val="center"/>
    </w:pPr>
    <w:rPr>
      <w:rFonts w:ascii="Bodoni Bd BT" w:hAnsi="Bodoni Bd BT"/>
      <w:color w:val="000000"/>
      <w:sz w:val="20"/>
      <w:szCs w:val="20"/>
      <w:u w:val="single"/>
      <w:lang w:val="es-ES_tradnl" w:eastAsia="es-ES"/>
    </w:rPr>
  </w:style>
  <w:style w:type="paragraph" w:customStyle="1" w:styleId="xl80">
    <w:name w:val="xl80"/>
    <w:basedOn w:val="Normal"/>
    <w:uiPriority w:val="99"/>
    <w:rsid w:val="00937E01"/>
    <w:pPr>
      <w:spacing w:before="100" w:beforeAutospacing="1" w:after="100" w:afterAutospacing="1" w:line="240" w:lineRule="auto"/>
      <w:textAlignment w:val="center"/>
    </w:pPr>
    <w:rPr>
      <w:rFonts w:ascii="Bodoni Bd BT" w:hAnsi="Bodoni Bd BT"/>
      <w:sz w:val="20"/>
      <w:szCs w:val="20"/>
      <w:lang w:val="es-ES_tradnl" w:eastAsia="es-ES"/>
    </w:rPr>
  </w:style>
  <w:style w:type="paragraph" w:customStyle="1" w:styleId="xl81">
    <w:name w:val="xl81"/>
    <w:basedOn w:val="Normal"/>
    <w:uiPriority w:val="99"/>
    <w:rsid w:val="00937E01"/>
    <w:pPr>
      <w:spacing w:before="100" w:beforeAutospacing="1" w:after="100" w:afterAutospacing="1" w:line="240" w:lineRule="auto"/>
      <w:textAlignment w:val="center"/>
    </w:pPr>
    <w:rPr>
      <w:rFonts w:ascii="Bodoni Bd BT" w:hAnsi="Bodoni Bd BT"/>
      <w:sz w:val="20"/>
      <w:szCs w:val="20"/>
      <w:u w:val="single"/>
      <w:lang w:val="es-ES_tradnl" w:eastAsia="es-ES"/>
    </w:rPr>
  </w:style>
  <w:style w:type="paragraph" w:customStyle="1" w:styleId="xl82">
    <w:name w:val="xl82"/>
    <w:basedOn w:val="Normal"/>
    <w:uiPriority w:val="99"/>
    <w:rsid w:val="00937E01"/>
    <w:pPr>
      <w:spacing w:before="100" w:beforeAutospacing="1" w:after="100" w:afterAutospacing="1" w:line="240" w:lineRule="auto"/>
    </w:pPr>
    <w:rPr>
      <w:rFonts w:ascii="Bodoni Bd BT" w:hAnsi="Bodoni Bd BT"/>
      <w:sz w:val="20"/>
      <w:szCs w:val="20"/>
      <w:lang w:val="es-ES_tradnl" w:eastAsia="es-ES"/>
    </w:rPr>
  </w:style>
  <w:style w:type="paragraph" w:customStyle="1" w:styleId="xl83">
    <w:name w:val="xl83"/>
    <w:basedOn w:val="Normal"/>
    <w:uiPriority w:val="99"/>
    <w:rsid w:val="00937E01"/>
    <w:pPr>
      <w:spacing w:before="100" w:beforeAutospacing="1" w:after="100" w:afterAutospacing="1" w:line="240" w:lineRule="auto"/>
      <w:textAlignment w:val="center"/>
    </w:pPr>
    <w:rPr>
      <w:rFonts w:ascii="Bodoni Bd BT" w:hAnsi="Bodoni Bd BT"/>
      <w:color w:val="0000FF"/>
      <w:sz w:val="20"/>
      <w:szCs w:val="20"/>
      <w:u w:val="single"/>
      <w:lang w:val="es-ES_tradnl" w:eastAsia="es-ES"/>
    </w:rPr>
  </w:style>
  <w:style w:type="paragraph" w:customStyle="1" w:styleId="xl84">
    <w:name w:val="xl84"/>
    <w:basedOn w:val="Normal"/>
    <w:uiPriority w:val="99"/>
    <w:rsid w:val="00937E01"/>
    <w:pPr>
      <w:spacing w:before="100" w:beforeAutospacing="1" w:after="100" w:afterAutospacing="1" w:line="240" w:lineRule="auto"/>
      <w:jc w:val="center"/>
    </w:pPr>
    <w:rPr>
      <w:rFonts w:ascii="Bodoni Bd BT" w:hAnsi="Bodoni Bd BT"/>
      <w:sz w:val="20"/>
      <w:szCs w:val="20"/>
      <w:lang w:val="es-ES_tradnl" w:eastAsia="es-ES"/>
    </w:rPr>
  </w:style>
  <w:style w:type="paragraph" w:customStyle="1" w:styleId="xl85">
    <w:name w:val="xl85"/>
    <w:basedOn w:val="Normal"/>
    <w:uiPriority w:val="99"/>
    <w:rsid w:val="00937E01"/>
    <w:pPr>
      <w:shd w:val="clear" w:color="000000" w:fill="8DB4E2"/>
      <w:spacing w:before="100" w:beforeAutospacing="1" w:after="100" w:afterAutospacing="1" w:line="240" w:lineRule="auto"/>
      <w:jc w:val="center"/>
      <w:textAlignment w:val="center"/>
    </w:pPr>
    <w:rPr>
      <w:rFonts w:ascii="Bodoni Bd BT" w:hAnsi="Bodoni Bd BT"/>
      <w:b/>
      <w:bCs/>
      <w:color w:val="FFFFFF"/>
      <w:sz w:val="20"/>
      <w:szCs w:val="20"/>
      <w:lang w:val="es-ES_tradnl" w:eastAsia="es-ES"/>
    </w:rPr>
  </w:style>
  <w:style w:type="table" w:styleId="Listaclara-nfasis1">
    <w:name w:val="Light List Accent 1"/>
    <w:basedOn w:val="Tablanormal"/>
    <w:uiPriority w:val="99"/>
    <w:rsid w:val="00937E01"/>
    <w:rPr>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pPr>
      <w:rPr>
        <w:rFonts w:cs="Times New Roman"/>
        <w:b/>
        <w:bCs/>
        <w:color w:val="FFFFFF"/>
      </w:rPr>
      <w:tblPr/>
      <w:tcPr>
        <w:shd w:val="clear" w:color="auto" w:fill="5B9BD5"/>
      </w:tcPr>
    </w:tblStylePr>
    <w:tblStylePr w:type="lastRow">
      <w:pPr>
        <w:spacing w:before="0" w:after="0"/>
      </w:pPr>
      <w:rPr>
        <w:rFonts w:cs="Times New Roman"/>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tcBorders>
      </w:tcPr>
    </w:tblStylePr>
  </w:style>
  <w:style w:type="table" w:styleId="Listaclara-nfasis3">
    <w:name w:val="Light List Accent 3"/>
    <w:basedOn w:val="Tablanormal"/>
    <w:uiPriority w:val="99"/>
    <w:rsid w:val="00937E01"/>
    <w:rPr>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styleId="Listaclara-nfasis4">
    <w:name w:val="Light List Accent 4"/>
    <w:basedOn w:val="Tablanormal"/>
    <w:uiPriority w:val="99"/>
    <w:rsid w:val="00937E01"/>
    <w:rPr>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pPr>
      <w:rPr>
        <w:rFonts w:cs="Times New Roman"/>
        <w:b/>
        <w:bCs/>
        <w:color w:val="FFFFFF"/>
      </w:rPr>
      <w:tblPr/>
      <w:tcPr>
        <w:shd w:val="clear" w:color="auto" w:fill="FFC000"/>
      </w:tcPr>
    </w:tblStylePr>
    <w:tblStylePr w:type="lastRow">
      <w:pPr>
        <w:spacing w:before="0" w:after="0"/>
      </w:pPr>
      <w:rPr>
        <w:rFonts w:cs="Times New Roman"/>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tcBorders>
      </w:tcPr>
    </w:tblStylePr>
  </w:style>
  <w:style w:type="table" w:styleId="Tablaconcuadrcula">
    <w:name w:val="Table Grid"/>
    <w:basedOn w:val="Tablanormal"/>
    <w:uiPriority w:val="99"/>
    <w:rsid w:val="00937E01"/>
    <w:rPr>
      <w:rFonts w:eastAsia="MS ??"/>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anormal"/>
    <w:uiPriority w:val="99"/>
    <w:rsid w:val="00937E0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erChar">
    <w:name w:val="Header Char"/>
    <w:locked/>
    <w:rsid w:val="00CE0CB4"/>
  </w:style>
  <w:style w:type="character" w:customStyle="1" w:styleId="FooterChar">
    <w:name w:val="Footer Char"/>
    <w:locked/>
    <w:rsid w:val="00CE0CB4"/>
  </w:style>
  <w:style w:type="character" w:customStyle="1" w:styleId="Ttulo1Car">
    <w:name w:val="Título 1 Car"/>
    <w:link w:val="Ttulo1"/>
    <w:locked/>
    <w:rsid w:val="00AA7CD7"/>
    <w:rPr>
      <w:rFonts w:ascii="Calibri" w:eastAsia="MS ????" w:hAnsi="Calibri"/>
      <w:b/>
      <w:bCs/>
      <w:color w:val="345A8A"/>
      <w:sz w:val="32"/>
      <w:szCs w:val="32"/>
      <w:lang w:val="es-ES_tradnl" w:eastAsia="es-ES" w:bidi="ar-SA"/>
    </w:rPr>
  </w:style>
  <w:style w:type="paragraph" w:customStyle="1" w:styleId="Prrafodelista4">
    <w:name w:val="Párrafo de lista4"/>
    <w:basedOn w:val="Normal"/>
    <w:rsid w:val="00AA7CD7"/>
    <w:pPr>
      <w:ind w:left="720"/>
      <w:contextualSpacing/>
    </w:pPr>
    <w:rPr>
      <w:rFonts w:eastAsia="MS ??"/>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60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fperezu@dip-badajoz.es" TargetMode="External"/><Relationship Id="rId26" Type="http://schemas.openxmlformats.org/officeDocument/2006/relationships/hyperlink" Target="mailto:bhidalgo@dip-badajoz.es" TargetMode="External"/><Relationship Id="rId39" Type="http://schemas.openxmlformats.org/officeDocument/2006/relationships/hyperlink" Target="mailto:marisa.lozano@grupored.net" TargetMode="External"/><Relationship Id="rId21" Type="http://schemas.openxmlformats.org/officeDocument/2006/relationships/hyperlink" Target="mailto:jfgras@grupored.net" TargetMode="External"/><Relationship Id="rId34" Type="http://schemas.openxmlformats.org/officeDocument/2006/relationships/hyperlink" Target="mailto:gerente@comarcalasiberia.com" TargetMode="External"/><Relationship Id="rId42" Type="http://schemas.openxmlformats.org/officeDocument/2006/relationships/hyperlink" Target="http://www.comarcalasiberia.es/" TargetMode="External"/><Relationship Id="rId47" Type="http://schemas.openxmlformats.org/officeDocument/2006/relationships/hyperlink" Target="mailto:marisa.lozano@grupored.net" TargetMode="External"/><Relationship Id="rId50" Type="http://schemas.openxmlformats.org/officeDocument/2006/relationships/image" Target="media/image12.jpeg"/><Relationship Id="rId55" Type="http://schemas.openxmlformats.org/officeDocument/2006/relationships/hyperlink" Target="mailto:corrales@unex.es" TargetMode="External"/><Relationship Id="rId63" Type="http://schemas.openxmlformats.org/officeDocument/2006/relationships/hyperlink" Target="mailto:gerente@comarcalasiberia.com" TargetMode="External"/><Relationship Id="rId68" Type="http://schemas.openxmlformats.org/officeDocument/2006/relationships/hyperlink" Target="mailto:jfgras@grupored.net"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alcalde@herreradelduque.es" TargetMode="External"/><Relationship Id="rId29" Type="http://schemas.openxmlformats.org/officeDocument/2006/relationships/hyperlink" Target="mailto:juanjose.maldonadob@gmail.com" TargetMode="External"/><Relationship Id="rId11" Type="http://schemas.openxmlformats.org/officeDocument/2006/relationships/footer" Target="footer2.xml"/><Relationship Id="rId24" Type="http://schemas.openxmlformats.org/officeDocument/2006/relationships/hyperlink" Target="mailto:gerente@comarcalasiberia.com" TargetMode="External"/><Relationship Id="rId32" Type="http://schemas.openxmlformats.org/officeDocument/2006/relationships/image" Target="media/image9.jpeg"/><Relationship Id="rId37" Type="http://schemas.openxmlformats.org/officeDocument/2006/relationships/hyperlink" Target="mailto:corrales@unex.es" TargetMode="External"/><Relationship Id="rId40" Type="http://schemas.openxmlformats.org/officeDocument/2006/relationships/hyperlink" Target="mailto:jfgras@grupored.net" TargetMode="External"/><Relationship Id="rId45" Type="http://schemas.openxmlformats.org/officeDocument/2006/relationships/hyperlink" Target="mailto:sbertomeu@hotmail.com" TargetMode="External"/><Relationship Id="rId53" Type="http://schemas.openxmlformats.org/officeDocument/2006/relationships/hyperlink" Target="mailto:alcalde@herreradelduque.es" TargetMode="External"/><Relationship Id="rId58" Type="http://schemas.openxmlformats.org/officeDocument/2006/relationships/hyperlink" Target="mailto:marisa.lozano@grupored.net" TargetMode="External"/><Relationship Id="rId66" Type="http://schemas.openxmlformats.org/officeDocument/2006/relationships/hyperlink" Target="mailto:corrales@unex.es" TargetMode="External"/><Relationship Id="rId7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mailto:rservan@dip-badajoz.es" TargetMode="External"/><Relationship Id="rId23" Type="http://schemas.openxmlformats.org/officeDocument/2006/relationships/hyperlink" Target="mailto:rservan@dip-badajoz.es" TargetMode="External"/><Relationship Id="rId28" Type="http://schemas.openxmlformats.org/officeDocument/2006/relationships/hyperlink" Target="mailto:culturasiberia1@hotmail.com" TargetMode="External"/><Relationship Id="rId36" Type="http://schemas.openxmlformats.org/officeDocument/2006/relationships/hyperlink" Target="mailto:culturasiberia1@hotmail.com" TargetMode="External"/><Relationship Id="rId49" Type="http://schemas.openxmlformats.org/officeDocument/2006/relationships/image" Target="media/image11.jpeg"/><Relationship Id="rId57" Type="http://schemas.openxmlformats.org/officeDocument/2006/relationships/hyperlink" Target="mailto:bhidalgo@dip-badajoz.es" TargetMode="External"/><Relationship Id="rId61" Type="http://schemas.openxmlformats.org/officeDocument/2006/relationships/hyperlink" Target="http://www.comarcalasiberia.com" TargetMode="External"/><Relationship Id="rId10" Type="http://schemas.openxmlformats.org/officeDocument/2006/relationships/footer" Target="footer1.xml"/><Relationship Id="rId19" Type="http://schemas.openxmlformats.org/officeDocument/2006/relationships/hyperlink" Target="mailto:bhidalgo@dip-badajoz.es" TargetMode="External"/><Relationship Id="rId31" Type="http://schemas.openxmlformats.org/officeDocument/2006/relationships/hyperlink" Target="mailto:jfgras@grupored.net" TargetMode="External"/><Relationship Id="rId44" Type="http://schemas.openxmlformats.org/officeDocument/2006/relationships/hyperlink" Target="mailto:culturasiberia1@hotmail.com" TargetMode="External"/><Relationship Id="rId52" Type="http://schemas.openxmlformats.org/officeDocument/2006/relationships/hyperlink" Target="http://www.comarcalasiberia.com" TargetMode="External"/><Relationship Id="rId60" Type="http://schemas.openxmlformats.org/officeDocument/2006/relationships/image" Target="media/image14.jpeg"/><Relationship Id="rId65" Type="http://schemas.openxmlformats.org/officeDocument/2006/relationships/hyperlink" Target="mailto:culturasiberia1@hotmail.com" TargetMode="External"/><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image" Target="media/image8.jpeg"/><Relationship Id="rId27" Type="http://schemas.openxmlformats.org/officeDocument/2006/relationships/hyperlink" Target="mailto:sbertomeu@hotmail.com" TargetMode="External"/><Relationship Id="rId30" Type="http://schemas.openxmlformats.org/officeDocument/2006/relationships/hyperlink" Target="mailto:marisa.lozano@grupored.net" TargetMode="External"/><Relationship Id="rId35" Type="http://schemas.openxmlformats.org/officeDocument/2006/relationships/hyperlink" Target="mailto:bhidalgo@dip-badajoz.es" TargetMode="External"/><Relationship Id="rId43" Type="http://schemas.openxmlformats.org/officeDocument/2006/relationships/hyperlink" Target="mailto:gerente@comarcalasiberia.com" TargetMode="External"/><Relationship Id="rId48" Type="http://schemas.openxmlformats.org/officeDocument/2006/relationships/hyperlink" Target="mailto:jfgras@grupored.net" TargetMode="External"/><Relationship Id="rId56" Type="http://schemas.openxmlformats.org/officeDocument/2006/relationships/hyperlink" Target="mailto:juanjose.maldonadob@gmail.com" TargetMode="External"/><Relationship Id="rId64" Type="http://schemas.openxmlformats.org/officeDocument/2006/relationships/hyperlink" Target="mailto:bhidalgo@dip-badajoz.es" TargetMode="External"/><Relationship Id="rId69" Type="http://schemas.openxmlformats.org/officeDocument/2006/relationships/image" Target="media/image15.jpe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3.jpeg"/><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gerente@lasiberia.com" TargetMode="External"/><Relationship Id="rId25" Type="http://schemas.openxmlformats.org/officeDocument/2006/relationships/hyperlink" Target="mailto:fperezu@dip-badajoz.es" TargetMode="External"/><Relationship Id="rId33" Type="http://schemas.openxmlformats.org/officeDocument/2006/relationships/hyperlink" Target="mailto:rservan@dip-badajoz.es" TargetMode="External"/><Relationship Id="rId38" Type="http://schemas.openxmlformats.org/officeDocument/2006/relationships/hyperlink" Target="mailto:juanjose.maldonadob@gmail.com" TargetMode="External"/><Relationship Id="rId46" Type="http://schemas.openxmlformats.org/officeDocument/2006/relationships/hyperlink" Target="mailto:corrales@unex.es" TargetMode="External"/><Relationship Id="rId59" Type="http://schemas.openxmlformats.org/officeDocument/2006/relationships/hyperlink" Target="mailto:jfgras@grupored.net" TargetMode="External"/><Relationship Id="rId67" Type="http://schemas.openxmlformats.org/officeDocument/2006/relationships/hyperlink" Target="mailto:juanjose.maldonadob@gmail.com" TargetMode="External"/><Relationship Id="rId20" Type="http://schemas.openxmlformats.org/officeDocument/2006/relationships/hyperlink" Target="mailto:marisa.lozano@grupored.net" TargetMode="External"/><Relationship Id="rId41" Type="http://schemas.openxmlformats.org/officeDocument/2006/relationships/image" Target="media/image10.jpeg"/><Relationship Id="rId54" Type="http://schemas.openxmlformats.org/officeDocument/2006/relationships/hyperlink" Target="mailto:gerente@comarcalasiberia.com" TargetMode="External"/><Relationship Id="rId62" Type="http://schemas.openxmlformats.org/officeDocument/2006/relationships/hyperlink" Target="mailto:rservan@dip-badajoz.es" TargetMode="External"/><Relationship Id="rId70" Type="http://schemas.openxmlformats.org/officeDocument/2006/relationships/hyperlink" Target="http://www.comarcalasiberia.com"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D4A4D-7CEF-4866-94B6-F6628004C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13592</Words>
  <Characters>74761</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DESARROLLO</vt:lpstr>
    </vt:vector>
  </TitlesOfParts>
  <Manager/>
  <Company/>
  <LinksUpToDate>false</LinksUpToDate>
  <CharactersWithSpaces>88177</CharactersWithSpaces>
  <SharedDoc>false</SharedDoc>
  <HyperlinkBase/>
  <HLinks>
    <vt:vector size="1602" baseType="variant">
      <vt:variant>
        <vt:i4>52</vt:i4>
      </vt:variant>
      <vt:variant>
        <vt:i4>1115</vt:i4>
      </vt:variant>
      <vt:variant>
        <vt:i4>0</vt:i4>
      </vt:variant>
      <vt:variant>
        <vt:i4>5</vt:i4>
      </vt:variant>
      <vt:variant>
        <vt:lpwstr>mailto:vpvalendisco@hotmail.com</vt:lpwstr>
      </vt:variant>
      <vt:variant>
        <vt:lpwstr/>
      </vt:variant>
      <vt:variant>
        <vt:i4>6881360</vt:i4>
      </vt:variant>
      <vt:variant>
        <vt:i4>1112</vt:i4>
      </vt:variant>
      <vt:variant>
        <vt:i4>0</vt:i4>
      </vt:variant>
      <vt:variant>
        <vt:i4>5</vt:i4>
      </vt:variant>
      <vt:variant>
        <vt:lpwstr>mailto:raquelmerchan@hotmail.es</vt:lpwstr>
      </vt:variant>
      <vt:variant>
        <vt:lpwstr/>
      </vt:variant>
      <vt:variant>
        <vt:i4>852031</vt:i4>
      </vt:variant>
      <vt:variant>
        <vt:i4>1109</vt:i4>
      </vt:variant>
      <vt:variant>
        <vt:i4>0</vt:i4>
      </vt:variant>
      <vt:variant>
        <vt:i4>5</vt:i4>
      </vt:variant>
      <vt:variant>
        <vt:lpwstr>mailto:juanabelfer@hotmail.es</vt:lpwstr>
      </vt:variant>
      <vt:variant>
        <vt:lpwstr/>
      </vt:variant>
      <vt:variant>
        <vt:i4>131190</vt:i4>
      </vt:variant>
      <vt:variant>
        <vt:i4>1106</vt:i4>
      </vt:variant>
      <vt:variant>
        <vt:i4>0</vt:i4>
      </vt:variant>
      <vt:variant>
        <vt:i4>5</vt:i4>
      </vt:variant>
      <vt:variant>
        <vt:lpwstr>mailto:nacha.romo@yahoo.es</vt:lpwstr>
      </vt:variant>
      <vt:variant>
        <vt:lpwstr/>
      </vt:variant>
      <vt:variant>
        <vt:i4>7143489</vt:i4>
      </vt:variant>
      <vt:variant>
        <vt:i4>1103</vt:i4>
      </vt:variant>
      <vt:variant>
        <vt:i4>0</vt:i4>
      </vt:variant>
      <vt:variant>
        <vt:i4>5</vt:i4>
      </vt:variant>
      <vt:variant>
        <vt:lpwstr>mailto:aytohelechosamontes@yahoo.es</vt:lpwstr>
      </vt:variant>
      <vt:variant>
        <vt:lpwstr/>
      </vt:variant>
      <vt:variant>
        <vt:i4>7209043</vt:i4>
      </vt:variant>
      <vt:variant>
        <vt:i4>1100</vt:i4>
      </vt:variant>
      <vt:variant>
        <vt:i4>0</vt:i4>
      </vt:variant>
      <vt:variant>
        <vt:i4>5</vt:i4>
      </vt:variant>
      <vt:variant>
        <vt:lpwstr>mailto:josecastils@hotmail.com</vt:lpwstr>
      </vt:variant>
      <vt:variant>
        <vt:lpwstr/>
      </vt:variant>
      <vt:variant>
        <vt:i4>589866</vt:i4>
      </vt:variant>
      <vt:variant>
        <vt:i4>1097</vt:i4>
      </vt:variant>
      <vt:variant>
        <vt:i4>0</vt:i4>
      </vt:variant>
      <vt:variant>
        <vt:i4>5</vt:i4>
      </vt:variant>
      <vt:variant>
        <vt:lpwstr>mailto:upsiruela@yahoo.es</vt:lpwstr>
      </vt:variant>
      <vt:variant>
        <vt:lpwstr/>
      </vt:variant>
      <vt:variant>
        <vt:i4>7929934</vt:i4>
      </vt:variant>
      <vt:variant>
        <vt:i4>1094</vt:i4>
      </vt:variant>
      <vt:variant>
        <vt:i4>0</vt:i4>
      </vt:variant>
      <vt:variant>
        <vt:i4>5</vt:i4>
      </vt:variant>
      <vt:variant>
        <vt:lpwstr>mailto:pluengo@hotmail.com</vt:lpwstr>
      </vt:variant>
      <vt:variant>
        <vt:lpwstr/>
      </vt:variant>
      <vt:variant>
        <vt:i4>131123</vt:i4>
      </vt:variant>
      <vt:variant>
        <vt:i4>1091</vt:i4>
      </vt:variant>
      <vt:variant>
        <vt:i4>0</vt:i4>
      </vt:variant>
      <vt:variant>
        <vt:i4>5</vt:i4>
      </vt:variant>
      <vt:variant>
        <vt:lpwstr>mailto:joseluisfernandezm@gobex.es</vt:lpwstr>
      </vt:variant>
      <vt:variant>
        <vt:lpwstr/>
      </vt:variant>
      <vt:variant>
        <vt:i4>4128781</vt:i4>
      </vt:variant>
      <vt:variant>
        <vt:i4>1088</vt:i4>
      </vt:variant>
      <vt:variant>
        <vt:i4>0</vt:i4>
      </vt:variant>
      <vt:variant>
        <vt:i4>5</vt:i4>
      </vt:variant>
      <vt:variant>
        <vt:lpwstr>mailto:alcaldia@fuenlabradadelosmontes.es</vt:lpwstr>
      </vt:variant>
      <vt:variant>
        <vt:lpwstr/>
      </vt:variant>
      <vt:variant>
        <vt:i4>5505141</vt:i4>
      </vt:variant>
      <vt:variant>
        <vt:i4>1085</vt:i4>
      </vt:variant>
      <vt:variant>
        <vt:i4>0</vt:i4>
      </vt:variant>
      <vt:variant>
        <vt:i4>5</vt:i4>
      </vt:variant>
      <vt:variant>
        <vt:lpwstr>mailto:alcaldia@castilblanco.es</vt:lpwstr>
      </vt:variant>
      <vt:variant>
        <vt:lpwstr/>
      </vt:variant>
      <vt:variant>
        <vt:i4>131131</vt:i4>
      </vt:variant>
      <vt:variant>
        <vt:i4>1082</vt:i4>
      </vt:variant>
      <vt:variant>
        <vt:i4>0</vt:i4>
      </vt:variant>
      <vt:variant>
        <vt:i4>5</vt:i4>
      </vt:variant>
      <vt:variant>
        <vt:lpwstr>mailto:alcaldia@villartadelosmontes.es</vt:lpwstr>
      </vt:variant>
      <vt:variant>
        <vt:lpwstr/>
      </vt:variant>
      <vt:variant>
        <vt:i4>8126544</vt:i4>
      </vt:variant>
      <vt:variant>
        <vt:i4>1079</vt:i4>
      </vt:variant>
      <vt:variant>
        <vt:i4>0</vt:i4>
      </vt:variant>
      <vt:variant>
        <vt:i4>5</vt:i4>
      </vt:variant>
      <vt:variant>
        <vt:lpwstr>mailto:alcaldetalarrubia@gmail.com</vt:lpwstr>
      </vt:variant>
      <vt:variant>
        <vt:lpwstr/>
      </vt:variant>
      <vt:variant>
        <vt:i4>6684686</vt:i4>
      </vt:variant>
      <vt:variant>
        <vt:i4>1076</vt:i4>
      </vt:variant>
      <vt:variant>
        <vt:i4>0</vt:i4>
      </vt:variant>
      <vt:variant>
        <vt:i4>5</vt:i4>
      </vt:variant>
      <vt:variant>
        <vt:lpwstr>mailto:josemanuel.romero@garbayuela.es</vt:lpwstr>
      </vt:variant>
      <vt:variant>
        <vt:lpwstr/>
      </vt:variant>
      <vt:variant>
        <vt:i4>7143490</vt:i4>
      </vt:variant>
      <vt:variant>
        <vt:i4>1073</vt:i4>
      </vt:variant>
      <vt:variant>
        <vt:i4>0</vt:i4>
      </vt:variant>
      <vt:variant>
        <vt:i4>5</vt:i4>
      </vt:variant>
      <vt:variant>
        <vt:lpwstr>mailto:cristirisco@hotmail.com</vt:lpwstr>
      </vt:variant>
      <vt:variant>
        <vt:lpwstr/>
      </vt:variant>
      <vt:variant>
        <vt:i4>7536696</vt:i4>
      </vt:variant>
      <vt:variant>
        <vt:i4>1070</vt:i4>
      </vt:variant>
      <vt:variant>
        <vt:i4>0</vt:i4>
      </vt:variant>
      <vt:variant>
        <vt:i4>5</vt:i4>
      </vt:variant>
      <vt:variant>
        <vt:lpwstr>mailto:sanchezcastillo1911@</vt:lpwstr>
      </vt:variant>
      <vt:variant>
        <vt:lpwstr/>
      </vt:variant>
      <vt:variant>
        <vt:i4>1245247</vt:i4>
      </vt:variant>
      <vt:variant>
        <vt:i4>1067</vt:i4>
      </vt:variant>
      <vt:variant>
        <vt:i4>0</vt:i4>
      </vt:variant>
      <vt:variant>
        <vt:i4>5</vt:i4>
      </vt:variant>
      <vt:variant>
        <vt:lpwstr>mailto:manuelarubio@hotmail.com</vt:lpwstr>
      </vt:variant>
      <vt:variant>
        <vt:lpwstr/>
      </vt:variant>
      <vt:variant>
        <vt:i4>2031653</vt:i4>
      </vt:variant>
      <vt:variant>
        <vt:i4>1064</vt:i4>
      </vt:variant>
      <vt:variant>
        <vt:i4>0</vt:i4>
      </vt:variant>
      <vt:variant>
        <vt:i4>5</vt:i4>
      </vt:variant>
      <vt:variant>
        <vt:lpwstr>mailto:culturafestejos@herreradelduque.es</vt:lpwstr>
      </vt:variant>
      <vt:variant>
        <vt:lpwstr/>
      </vt:variant>
      <vt:variant>
        <vt:i4>2949134</vt:i4>
      </vt:variant>
      <vt:variant>
        <vt:i4>1061</vt:i4>
      </vt:variant>
      <vt:variant>
        <vt:i4>0</vt:i4>
      </vt:variant>
      <vt:variant>
        <vt:i4>5</vt:i4>
      </vt:variant>
      <vt:variant>
        <vt:lpwstr>mailto:manuel.moreno.delgado@gmail.com</vt:lpwstr>
      </vt:variant>
      <vt:variant>
        <vt:lpwstr/>
      </vt:variant>
      <vt:variant>
        <vt:i4>7602269</vt:i4>
      </vt:variant>
      <vt:variant>
        <vt:i4>1058</vt:i4>
      </vt:variant>
      <vt:variant>
        <vt:i4>0</vt:i4>
      </vt:variant>
      <vt:variant>
        <vt:i4>5</vt:i4>
      </vt:variant>
      <vt:variant>
        <vt:lpwstr>mailto:casaruralpajarona@gmail.com</vt:lpwstr>
      </vt:variant>
      <vt:variant>
        <vt:lpwstr/>
      </vt:variant>
      <vt:variant>
        <vt:i4>6750300</vt:i4>
      </vt:variant>
      <vt:variant>
        <vt:i4>1055</vt:i4>
      </vt:variant>
      <vt:variant>
        <vt:i4>0</vt:i4>
      </vt:variant>
      <vt:variant>
        <vt:i4>5</vt:i4>
      </vt:variant>
      <vt:variant>
        <vt:lpwstr>mailto:upherrera@herreradelduque.es</vt:lpwstr>
      </vt:variant>
      <vt:variant>
        <vt:lpwstr/>
      </vt:variant>
      <vt:variant>
        <vt:i4>6815811</vt:i4>
      </vt:variant>
      <vt:variant>
        <vt:i4>1052</vt:i4>
      </vt:variant>
      <vt:variant>
        <vt:i4>0</vt:i4>
      </vt:variant>
      <vt:variant>
        <vt:i4>5</vt:i4>
      </vt:variant>
      <vt:variant>
        <vt:lpwstr>mailto:participacion@herreradelduque.es</vt:lpwstr>
      </vt:variant>
      <vt:variant>
        <vt:lpwstr/>
      </vt:variant>
      <vt:variant>
        <vt:i4>7012442</vt:i4>
      </vt:variant>
      <vt:variant>
        <vt:i4>1049</vt:i4>
      </vt:variant>
      <vt:variant>
        <vt:i4>0</vt:i4>
      </vt:variant>
      <vt:variant>
        <vt:i4>5</vt:i4>
      </vt:variant>
      <vt:variant>
        <vt:lpwstr>mailto:regino@badajoz.es</vt:lpwstr>
      </vt:variant>
      <vt:variant>
        <vt:lpwstr/>
      </vt:variant>
      <vt:variant>
        <vt:i4>3538953</vt:i4>
      </vt:variant>
      <vt:variant>
        <vt:i4>1046</vt:i4>
      </vt:variant>
      <vt:variant>
        <vt:i4>0</vt:i4>
      </vt:variant>
      <vt:variant>
        <vt:i4>5</vt:i4>
      </vt:variant>
      <vt:variant>
        <vt:lpwstr>mailto:ju.garcia.salazar@gmail.com</vt:lpwstr>
      </vt:variant>
      <vt:variant>
        <vt:lpwstr/>
      </vt:variant>
      <vt:variant>
        <vt:i4>1048619</vt:i4>
      </vt:variant>
      <vt:variant>
        <vt:i4>1043</vt:i4>
      </vt:variant>
      <vt:variant>
        <vt:i4>0</vt:i4>
      </vt:variant>
      <vt:variant>
        <vt:i4>5</vt:i4>
      </vt:variant>
      <vt:variant>
        <vt:lpwstr>mailto:radiomanu@hotmail.com</vt:lpwstr>
      </vt:variant>
      <vt:variant>
        <vt:lpwstr/>
      </vt:variant>
      <vt:variant>
        <vt:i4>7209037</vt:i4>
      </vt:variant>
      <vt:variant>
        <vt:i4>1040</vt:i4>
      </vt:variant>
      <vt:variant>
        <vt:i4>0</vt:i4>
      </vt:variant>
      <vt:variant>
        <vt:i4>5</vt:i4>
      </vt:variant>
      <vt:variant>
        <vt:lpwstr>mailto:jaramajuya@hotmail.com</vt:lpwstr>
      </vt:variant>
      <vt:variant>
        <vt:lpwstr/>
      </vt:variant>
      <vt:variant>
        <vt:i4>1245225</vt:i4>
      </vt:variant>
      <vt:variant>
        <vt:i4>1037</vt:i4>
      </vt:variant>
      <vt:variant>
        <vt:i4>0</vt:i4>
      </vt:variant>
      <vt:variant>
        <vt:i4>5</vt:i4>
      </vt:variant>
      <vt:variant>
        <vt:lpwstr>mailto:siruelaturismo@gmail.com</vt:lpwstr>
      </vt:variant>
      <vt:variant>
        <vt:lpwstr/>
      </vt:variant>
      <vt:variant>
        <vt:i4>6357071</vt:i4>
      </vt:variant>
      <vt:variant>
        <vt:i4>1034</vt:i4>
      </vt:variant>
      <vt:variant>
        <vt:i4>0</vt:i4>
      </vt:variant>
      <vt:variant>
        <vt:i4>5</vt:i4>
      </vt:variant>
      <vt:variant>
        <vt:lpwstr>mailto:dluengop@yahoo.es</vt:lpwstr>
      </vt:variant>
      <vt:variant>
        <vt:lpwstr/>
      </vt:variant>
      <vt:variant>
        <vt:i4>7012444</vt:i4>
      </vt:variant>
      <vt:variant>
        <vt:i4>1031</vt:i4>
      </vt:variant>
      <vt:variant>
        <vt:i4>0</vt:i4>
      </vt:variant>
      <vt:variant>
        <vt:i4>5</vt:i4>
      </vt:variant>
      <vt:variant>
        <vt:lpwstr>mailto:cortijomediterra@gmail.com</vt:lpwstr>
      </vt:variant>
      <vt:variant>
        <vt:lpwstr/>
      </vt:variant>
      <vt:variant>
        <vt:i4>4718688</vt:i4>
      </vt:variant>
      <vt:variant>
        <vt:i4>1028</vt:i4>
      </vt:variant>
      <vt:variant>
        <vt:i4>0</vt:i4>
      </vt:variant>
      <vt:variant>
        <vt:i4>5</vt:i4>
      </vt:variant>
      <vt:variant>
        <vt:lpwstr>mailto:mariacordoba84@gmail.com</vt:lpwstr>
      </vt:variant>
      <vt:variant>
        <vt:lpwstr/>
      </vt:variant>
      <vt:variant>
        <vt:i4>2031658</vt:i4>
      </vt:variant>
      <vt:variant>
        <vt:i4>1025</vt:i4>
      </vt:variant>
      <vt:variant>
        <vt:i4>0</vt:i4>
      </vt:variant>
      <vt:variant>
        <vt:i4>5</vt:i4>
      </vt:variant>
      <vt:variant>
        <vt:lpwstr>mailto:espolonclub@gmail.com</vt:lpwstr>
      </vt:variant>
      <vt:variant>
        <vt:lpwstr/>
      </vt:variant>
      <vt:variant>
        <vt:i4>4194416</vt:i4>
      </vt:variant>
      <vt:variant>
        <vt:i4>1022</vt:i4>
      </vt:variant>
      <vt:variant>
        <vt:i4>0</vt:i4>
      </vt:variant>
      <vt:variant>
        <vt:i4>5</vt:i4>
      </vt:variant>
      <vt:variant>
        <vt:lpwstr>mailto:grecosb22@hotmail.com</vt:lpwstr>
      </vt:variant>
      <vt:variant>
        <vt:lpwstr/>
      </vt:variant>
      <vt:variant>
        <vt:i4>6291523</vt:i4>
      </vt:variant>
      <vt:variant>
        <vt:i4>1019</vt:i4>
      </vt:variant>
      <vt:variant>
        <vt:i4>0</vt:i4>
      </vt:variant>
      <vt:variant>
        <vt:i4>5</vt:i4>
      </vt:variant>
      <vt:variant>
        <vt:lpwstr>mailto:jaime@gmail.com</vt:lpwstr>
      </vt:variant>
      <vt:variant>
        <vt:lpwstr/>
      </vt:variant>
      <vt:variant>
        <vt:i4>1900587</vt:i4>
      </vt:variant>
      <vt:variant>
        <vt:i4>1016</vt:i4>
      </vt:variant>
      <vt:variant>
        <vt:i4>0</vt:i4>
      </vt:variant>
      <vt:variant>
        <vt:i4>5</vt:i4>
      </vt:variant>
      <vt:variant>
        <vt:lpwstr>mailto:casasdelosmaestros@gmail.com</vt:lpwstr>
      </vt:variant>
      <vt:variant>
        <vt:lpwstr/>
      </vt:variant>
      <vt:variant>
        <vt:i4>2228318</vt:i4>
      </vt:variant>
      <vt:variant>
        <vt:i4>1013</vt:i4>
      </vt:variant>
      <vt:variant>
        <vt:i4>0</vt:i4>
      </vt:variant>
      <vt:variant>
        <vt:i4>5</vt:i4>
      </vt:variant>
      <vt:variant>
        <vt:lpwstr>mailto:asociacion.jamal@gmail.com</vt:lpwstr>
      </vt:variant>
      <vt:variant>
        <vt:lpwstr/>
      </vt:variant>
      <vt:variant>
        <vt:i4>983085</vt:i4>
      </vt:variant>
      <vt:variant>
        <vt:i4>1010</vt:i4>
      </vt:variant>
      <vt:variant>
        <vt:i4>0</vt:i4>
      </vt:variant>
      <vt:variant>
        <vt:i4>5</vt:i4>
      </vt:variant>
      <vt:variant>
        <vt:lpwstr>mailto:campingpuertop@gmail.com</vt:lpwstr>
      </vt:variant>
      <vt:variant>
        <vt:lpwstr/>
      </vt:variant>
      <vt:variant>
        <vt:i4>5898342</vt:i4>
      </vt:variant>
      <vt:variant>
        <vt:i4>1007</vt:i4>
      </vt:variant>
      <vt:variant>
        <vt:i4>0</vt:i4>
      </vt:variant>
      <vt:variant>
        <vt:i4>5</vt:i4>
      </vt:variant>
      <vt:variant>
        <vt:lpwstr>mailto:casarural@lahuertadelosnogales.com</vt:lpwstr>
      </vt:variant>
      <vt:variant>
        <vt:lpwstr/>
      </vt:variant>
      <vt:variant>
        <vt:i4>1376305</vt:i4>
      </vt:variant>
      <vt:variant>
        <vt:i4>1004</vt:i4>
      </vt:variant>
      <vt:variant>
        <vt:i4>0</vt:i4>
      </vt:variant>
      <vt:variant>
        <vt:i4>5</vt:i4>
      </vt:variant>
      <vt:variant>
        <vt:lpwstr>mailto:casarurallapajarona@gmail.com</vt:lpwstr>
      </vt:variant>
      <vt:variant>
        <vt:lpwstr/>
      </vt:variant>
      <vt:variant>
        <vt:i4>786473</vt:i4>
      </vt:variant>
      <vt:variant>
        <vt:i4>1001</vt:i4>
      </vt:variant>
      <vt:variant>
        <vt:i4>0</vt:i4>
      </vt:variant>
      <vt:variant>
        <vt:i4>5</vt:i4>
      </vt:variant>
      <vt:variant>
        <vt:lpwstr>mailto:jmudn@hotmail.com</vt:lpwstr>
      </vt:variant>
      <vt:variant>
        <vt:lpwstr/>
      </vt:variant>
      <vt:variant>
        <vt:i4>7209037</vt:i4>
      </vt:variant>
      <vt:variant>
        <vt:i4>998</vt:i4>
      </vt:variant>
      <vt:variant>
        <vt:i4>0</vt:i4>
      </vt:variant>
      <vt:variant>
        <vt:i4>5</vt:i4>
      </vt:variant>
      <vt:variant>
        <vt:lpwstr>mailto:jaramajuya@hotmail.com</vt:lpwstr>
      </vt:variant>
      <vt:variant>
        <vt:lpwstr/>
      </vt:variant>
      <vt:variant>
        <vt:i4>458810</vt:i4>
      </vt:variant>
      <vt:variant>
        <vt:i4>995</vt:i4>
      </vt:variant>
      <vt:variant>
        <vt:i4>0</vt:i4>
      </vt:variant>
      <vt:variant>
        <vt:i4>5</vt:i4>
      </vt:variant>
      <vt:variant>
        <vt:lpwstr>mailto:sbertomeu@hotmail.com</vt:lpwstr>
      </vt:variant>
      <vt:variant>
        <vt:lpwstr/>
      </vt:variant>
      <vt:variant>
        <vt:i4>1179687</vt:i4>
      </vt:variant>
      <vt:variant>
        <vt:i4>992</vt:i4>
      </vt:variant>
      <vt:variant>
        <vt:i4>0</vt:i4>
      </vt:variant>
      <vt:variant>
        <vt:i4>5</vt:i4>
      </vt:variant>
      <vt:variant>
        <vt:lpwstr>mailto:ivanelhipy@gmail.com</vt:lpwstr>
      </vt:variant>
      <vt:variant>
        <vt:lpwstr/>
      </vt:variant>
      <vt:variant>
        <vt:i4>4784243</vt:i4>
      </vt:variant>
      <vt:variant>
        <vt:i4>989</vt:i4>
      </vt:variant>
      <vt:variant>
        <vt:i4>0</vt:i4>
      </vt:variant>
      <vt:variant>
        <vt:i4>5</vt:i4>
      </vt:variant>
      <vt:variant>
        <vt:lpwstr>mailto:carmen.at3@gmail.com</vt:lpwstr>
      </vt:variant>
      <vt:variant>
        <vt:lpwstr/>
      </vt:variant>
      <vt:variant>
        <vt:i4>2359305</vt:i4>
      </vt:variant>
      <vt:variant>
        <vt:i4>986</vt:i4>
      </vt:variant>
      <vt:variant>
        <vt:i4>0</vt:i4>
      </vt:variant>
      <vt:variant>
        <vt:i4>5</vt:i4>
      </vt:variant>
      <vt:variant>
        <vt:lpwstr>mailto:pacoruiz86@hotmail.es</vt:lpwstr>
      </vt:variant>
      <vt:variant>
        <vt:lpwstr/>
      </vt:variant>
      <vt:variant>
        <vt:i4>7602302</vt:i4>
      </vt:variant>
      <vt:variant>
        <vt:i4>983</vt:i4>
      </vt:variant>
      <vt:variant>
        <vt:i4>0</vt:i4>
      </vt:variant>
      <vt:variant>
        <vt:i4>5</vt:i4>
      </vt:variant>
      <vt:variant>
        <vt:lpwstr>mailto:mocaha_10@hotmail.com</vt:lpwstr>
      </vt:variant>
      <vt:variant>
        <vt:lpwstr/>
      </vt:variant>
      <vt:variant>
        <vt:i4>917556</vt:i4>
      </vt:variant>
      <vt:variant>
        <vt:i4>980</vt:i4>
      </vt:variant>
      <vt:variant>
        <vt:i4>0</vt:i4>
      </vt:variant>
      <vt:variant>
        <vt:i4>5</vt:i4>
      </vt:variant>
      <vt:variant>
        <vt:lpwstr>mailto:saturnino@hotmail.com</vt:lpwstr>
      </vt:variant>
      <vt:variant>
        <vt:lpwstr/>
      </vt:variant>
      <vt:variant>
        <vt:i4>1638442</vt:i4>
      </vt:variant>
      <vt:variant>
        <vt:i4>977</vt:i4>
      </vt:variant>
      <vt:variant>
        <vt:i4>0</vt:i4>
      </vt:variant>
      <vt:variant>
        <vt:i4>5</vt:i4>
      </vt:variant>
      <vt:variant>
        <vt:lpwstr>mailto:victoromecas@hotmail.com</vt:lpwstr>
      </vt:variant>
      <vt:variant>
        <vt:lpwstr/>
      </vt:variant>
      <vt:variant>
        <vt:i4>655393</vt:i4>
      </vt:variant>
      <vt:variant>
        <vt:i4>974</vt:i4>
      </vt:variant>
      <vt:variant>
        <vt:i4>0</vt:i4>
      </vt:variant>
      <vt:variant>
        <vt:i4>5</vt:i4>
      </vt:variant>
      <vt:variant>
        <vt:lpwstr>mailto:emiregadera@gmail.com</vt:lpwstr>
      </vt:variant>
      <vt:variant>
        <vt:lpwstr/>
      </vt:variant>
      <vt:variant>
        <vt:i4>8323162</vt:i4>
      </vt:variant>
      <vt:variant>
        <vt:i4>971</vt:i4>
      </vt:variant>
      <vt:variant>
        <vt:i4>0</vt:i4>
      </vt:variant>
      <vt:variant>
        <vt:i4>5</vt:i4>
      </vt:variant>
      <vt:variant>
        <vt:lpwstr>mailto:metidieri2008@gmail.com</vt:lpwstr>
      </vt:variant>
      <vt:variant>
        <vt:lpwstr/>
      </vt:variant>
      <vt:variant>
        <vt:i4>7929931</vt:i4>
      </vt:variant>
      <vt:variant>
        <vt:i4>968</vt:i4>
      </vt:variant>
      <vt:variant>
        <vt:i4>0</vt:i4>
      </vt:variant>
      <vt:variant>
        <vt:i4>5</vt:i4>
      </vt:variant>
      <vt:variant>
        <vt:lpwstr>mailto:garcia@apagextremadura.com</vt:lpwstr>
      </vt:variant>
      <vt:variant>
        <vt:lpwstr/>
      </vt:variant>
      <vt:variant>
        <vt:i4>4063318</vt:i4>
      </vt:variant>
      <vt:variant>
        <vt:i4>965</vt:i4>
      </vt:variant>
      <vt:variant>
        <vt:i4>0</vt:i4>
      </vt:variant>
      <vt:variant>
        <vt:i4>5</vt:i4>
      </vt:variant>
      <vt:variant>
        <vt:lpwstr>mailto:coop.montemiel@siruela.es</vt:lpwstr>
      </vt:variant>
      <vt:variant>
        <vt:lpwstr/>
      </vt:variant>
      <vt:variant>
        <vt:i4>5046318</vt:i4>
      </vt:variant>
      <vt:variant>
        <vt:i4>962</vt:i4>
      </vt:variant>
      <vt:variant>
        <vt:i4>0</vt:i4>
      </vt:variant>
      <vt:variant>
        <vt:i4>5</vt:i4>
      </vt:variant>
      <vt:variant>
        <vt:lpwstr>mailto:zazo2009.fg@gmail.com</vt:lpwstr>
      </vt:variant>
      <vt:variant>
        <vt:lpwstr/>
      </vt:variant>
      <vt:variant>
        <vt:i4>7077963</vt:i4>
      </vt:variant>
      <vt:variant>
        <vt:i4>959</vt:i4>
      </vt:variant>
      <vt:variant>
        <vt:i4>0</vt:i4>
      </vt:variant>
      <vt:variant>
        <vt:i4>5</vt:i4>
      </vt:variant>
      <vt:variant>
        <vt:lpwstr>mailto:montemiel@montemiel.com</vt:lpwstr>
      </vt:variant>
      <vt:variant>
        <vt:lpwstr/>
      </vt:variant>
      <vt:variant>
        <vt:i4>6422614</vt:i4>
      </vt:variant>
      <vt:variant>
        <vt:i4>956</vt:i4>
      </vt:variant>
      <vt:variant>
        <vt:i4>0</vt:i4>
      </vt:variant>
      <vt:variant>
        <vt:i4>5</vt:i4>
      </vt:variant>
      <vt:variant>
        <vt:lpwstr>mailto:rotulos-n8@outlook.co</vt:lpwstr>
      </vt:variant>
      <vt:variant>
        <vt:lpwstr/>
      </vt:variant>
      <vt:variant>
        <vt:i4>5177411</vt:i4>
      </vt:variant>
      <vt:variant>
        <vt:i4>953</vt:i4>
      </vt:variant>
      <vt:variant>
        <vt:i4>0</vt:i4>
      </vt:variant>
      <vt:variant>
        <vt:i4>5</vt:i4>
      </vt:variant>
      <vt:variant>
        <vt:lpwstr>mailto:elenaserrano_v@hotmail.com</vt:lpwstr>
      </vt:variant>
      <vt:variant>
        <vt:lpwstr/>
      </vt:variant>
      <vt:variant>
        <vt:i4>4718688</vt:i4>
      </vt:variant>
      <vt:variant>
        <vt:i4>950</vt:i4>
      </vt:variant>
      <vt:variant>
        <vt:i4>0</vt:i4>
      </vt:variant>
      <vt:variant>
        <vt:i4>5</vt:i4>
      </vt:variant>
      <vt:variant>
        <vt:lpwstr>mailto:mariacordoba84@gmail.com</vt:lpwstr>
      </vt:variant>
      <vt:variant>
        <vt:lpwstr/>
      </vt:variant>
      <vt:variant>
        <vt:i4>5636211</vt:i4>
      </vt:variant>
      <vt:variant>
        <vt:i4>947</vt:i4>
      </vt:variant>
      <vt:variant>
        <vt:i4>0</vt:i4>
      </vt:variant>
      <vt:variant>
        <vt:i4>5</vt:i4>
      </vt:variant>
      <vt:variant>
        <vt:lpwstr>mailto:pcalderon99@gmail.com</vt:lpwstr>
      </vt:variant>
      <vt:variant>
        <vt:lpwstr/>
      </vt:variant>
      <vt:variant>
        <vt:i4>5242995</vt:i4>
      </vt:variant>
      <vt:variant>
        <vt:i4>944</vt:i4>
      </vt:variant>
      <vt:variant>
        <vt:i4>0</vt:i4>
      </vt:variant>
      <vt:variant>
        <vt:i4>5</vt:i4>
      </vt:variant>
      <vt:variant>
        <vt:lpwstr>mailto:anini-2carlos@hotmail.com</vt:lpwstr>
      </vt:variant>
      <vt:variant>
        <vt:lpwstr/>
      </vt:variant>
      <vt:variant>
        <vt:i4>8323076</vt:i4>
      </vt:variant>
      <vt:variant>
        <vt:i4>941</vt:i4>
      </vt:variant>
      <vt:variant>
        <vt:i4>0</vt:i4>
      </vt:variant>
      <vt:variant>
        <vt:i4>5</vt:i4>
      </vt:variant>
      <vt:variant>
        <vt:lpwstr>mailto:anamariamc.150691@gmail.com</vt:lpwstr>
      </vt:variant>
      <vt:variant>
        <vt:lpwstr/>
      </vt:variant>
      <vt:variant>
        <vt:i4>8323076</vt:i4>
      </vt:variant>
      <vt:variant>
        <vt:i4>938</vt:i4>
      </vt:variant>
      <vt:variant>
        <vt:i4>0</vt:i4>
      </vt:variant>
      <vt:variant>
        <vt:i4>5</vt:i4>
      </vt:variant>
      <vt:variant>
        <vt:lpwstr>mailto:anamariamc.150691@gmail.com</vt:lpwstr>
      </vt:variant>
      <vt:variant>
        <vt:lpwstr/>
      </vt:variant>
      <vt:variant>
        <vt:i4>1179710</vt:i4>
      </vt:variant>
      <vt:variant>
        <vt:i4>935</vt:i4>
      </vt:variant>
      <vt:variant>
        <vt:i4>0</vt:i4>
      </vt:variant>
      <vt:variant>
        <vt:i4>5</vt:i4>
      </vt:variant>
      <vt:variant>
        <vt:lpwstr>mailto:mugaherrera@gmail.com</vt:lpwstr>
      </vt:variant>
      <vt:variant>
        <vt:lpwstr/>
      </vt:variant>
      <vt:variant>
        <vt:i4>6553689</vt:i4>
      </vt:variant>
      <vt:variant>
        <vt:i4>932</vt:i4>
      </vt:variant>
      <vt:variant>
        <vt:i4>0</vt:i4>
      </vt:variant>
      <vt:variant>
        <vt:i4>5</vt:i4>
      </vt:variant>
      <vt:variant>
        <vt:lpwstr>mailto:paquijemaju@hotmail.com</vt:lpwstr>
      </vt:variant>
      <vt:variant>
        <vt:lpwstr/>
      </vt:variant>
      <vt:variant>
        <vt:i4>4063325</vt:i4>
      </vt:variant>
      <vt:variant>
        <vt:i4>929</vt:i4>
      </vt:variant>
      <vt:variant>
        <vt:i4>0</vt:i4>
      </vt:variant>
      <vt:variant>
        <vt:i4>5</vt:i4>
      </vt:variant>
      <vt:variant>
        <vt:lpwstr>mailto:tomans4@hotmail.com</vt:lpwstr>
      </vt:variant>
      <vt:variant>
        <vt:lpwstr/>
      </vt:variant>
      <vt:variant>
        <vt:i4>131190</vt:i4>
      </vt:variant>
      <vt:variant>
        <vt:i4>926</vt:i4>
      </vt:variant>
      <vt:variant>
        <vt:i4>0</vt:i4>
      </vt:variant>
      <vt:variant>
        <vt:i4>5</vt:i4>
      </vt:variant>
      <vt:variant>
        <vt:lpwstr>mailto:nacha.romo@yahoo.es</vt:lpwstr>
      </vt:variant>
      <vt:variant>
        <vt:lpwstr/>
      </vt:variant>
      <vt:variant>
        <vt:i4>4325490</vt:i4>
      </vt:variant>
      <vt:variant>
        <vt:i4>923</vt:i4>
      </vt:variant>
      <vt:variant>
        <vt:i4>0</vt:i4>
      </vt:variant>
      <vt:variant>
        <vt:i4>5</vt:i4>
      </vt:variant>
      <vt:variant>
        <vt:lpwstr>mailto:dyene6.forever@gmail.com</vt:lpwstr>
      </vt:variant>
      <vt:variant>
        <vt:lpwstr/>
      </vt:variant>
      <vt:variant>
        <vt:i4>393339</vt:i4>
      </vt:variant>
      <vt:variant>
        <vt:i4>920</vt:i4>
      </vt:variant>
      <vt:variant>
        <vt:i4>0</vt:i4>
      </vt:variant>
      <vt:variant>
        <vt:i4>5</vt:i4>
      </vt:variant>
      <vt:variant>
        <vt:lpwstr>mailto:gil-rodriguez@hotmail.com</vt:lpwstr>
      </vt:variant>
      <vt:variant>
        <vt:lpwstr/>
      </vt:variant>
      <vt:variant>
        <vt:i4>1703989</vt:i4>
      </vt:variant>
      <vt:variant>
        <vt:i4>917</vt:i4>
      </vt:variant>
      <vt:variant>
        <vt:i4>0</vt:i4>
      </vt:variant>
      <vt:variant>
        <vt:i4>5</vt:i4>
      </vt:variant>
      <vt:variant>
        <vt:lpwstr>mailto:patricipabarrantes@gmail.com</vt:lpwstr>
      </vt:variant>
      <vt:variant>
        <vt:lpwstr/>
      </vt:variant>
      <vt:variant>
        <vt:i4>1376309</vt:i4>
      </vt:variant>
      <vt:variant>
        <vt:i4>914</vt:i4>
      </vt:variant>
      <vt:variant>
        <vt:i4>0</vt:i4>
      </vt:variant>
      <vt:variant>
        <vt:i4>5</vt:i4>
      </vt:variant>
      <vt:variant>
        <vt:lpwstr>mailto:lavirgendeextremadura@hotmail.com</vt:lpwstr>
      </vt:variant>
      <vt:variant>
        <vt:lpwstr/>
      </vt:variant>
      <vt:variant>
        <vt:i4>7405655</vt:i4>
      </vt:variant>
      <vt:variant>
        <vt:i4>911</vt:i4>
      </vt:variant>
      <vt:variant>
        <vt:i4>0</vt:i4>
      </vt:variant>
      <vt:variant>
        <vt:i4>5</vt:i4>
      </vt:variant>
      <vt:variant>
        <vt:lpwstr>mailto:casibalcazar@telefonia.net</vt:lpwstr>
      </vt:variant>
      <vt:variant>
        <vt:lpwstr/>
      </vt:variant>
      <vt:variant>
        <vt:i4>5898342</vt:i4>
      </vt:variant>
      <vt:variant>
        <vt:i4>908</vt:i4>
      </vt:variant>
      <vt:variant>
        <vt:i4>0</vt:i4>
      </vt:variant>
      <vt:variant>
        <vt:i4>5</vt:i4>
      </vt:variant>
      <vt:variant>
        <vt:lpwstr>mailto:casarural@lahuertadelosnogales.com</vt:lpwstr>
      </vt:variant>
      <vt:variant>
        <vt:lpwstr/>
      </vt:variant>
      <vt:variant>
        <vt:i4>5177447</vt:i4>
      </vt:variant>
      <vt:variant>
        <vt:i4>905</vt:i4>
      </vt:variant>
      <vt:variant>
        <vt:i4>0</vt:i4>
      </vt:variant>
      <vt:variant>
        <vt:i4>5</vt:i4>
      </vt:variant>
      <vt:variant>
        <vt:lpwstr>mailto:jaime@sibarkia.com</vt:lpwstr>
      </vt:variant>
      <vt:variant>
        <vt:lpwstr/>
      </vt:variant>
      <vt:variant>
        <vt:i4>720943</vt:i4>
      </vt:variant>
      <vt:variant>
        <vt:i4>902</vt:i4>
      </vt:variant>
      <vt:variant>
        <vt:i4>0</vt:i4>
      </vt:variant>
      <vt:variant>
        <vt:i4>5</vt:i4>
      </vt:variant>
      <vt:variant>
        <vt:lpwstr>mailto:abelsanandres@hotmail.com</vt:lpwstr>
      </vt:variant>
      <vt:variant>
        <vt:lpwstr/>
      </vt:variant>
      <vt:variant>
        <vt:i4>4128770</vt:i4>
      </vt:variant>
      <vt:variant>
        <vt:i4>899</vt:i4>
      </vt:variant>
      <vt:variant>
        <vt:i4>0</vt:i4>
      </vt:variant>
      <vt:variant>
        <vt:i4>5</vt:i4>
      </vt:variant>
      <vt:variant>
        <vt:lpwstr>mailto:dafo@transiveriana4x4.org</vt:lpwstr>
      </vt:variant>
      <vt:variant>
        <vt:lpwstr/>
      </vt:variant>
      <vt:variant>
        <vt:i4>3407888</vt:i4>
      </vt:variant>
      <vt:variant>
        <vt:i4>896</vt:i4>
      </vt:variant>
      <vt:variant>
        <vt:i4>0</vt:i4>
      </vt:variant>
      <vt:variant>
        <vt:i4>5</vt:i4>
      </vt:variant>
      <vt:variant>
        <vt:lpwstr>mailto:info@jimenapublicidad.com</vt:lpwstr>
      </vt:variant>
      <vt:variant>
        <vt:lpwstr/>
      </vt:variant>
      <vt:variant>
        <vt:i4>5177468</vt:i4>
      </vt:variant>
      <vt:variant>
        <vt:i4>893</vt:i4>
      </vt:variant>
      <vt:variant>
        <vt:i4>0</vt:i4>
      </vt:variant>
      <vt:variant>
        <vt:i4>5</vt:i4>
      </vt:variant>
      <vt:variant>
        <vt:lpwstr>mailto:asociacion@sopemi.es</vt:lpwstr>
      </vt:variant>
      <vt:variant>
        <vt:lpwstr/>
      </vt:variant>
      <vt:variant>
        <vt:i4>327733</vt:i4>
      </vt:variant>
      <vt:variant>
        <vt:i4>890</vt:i4>
      </vt:variant>
      <vt:variant>
        <vt:i4>0</vt:i4>
      </vt:variant>
      <vt:variant>
        <vt:i4>5</vt:i4>
      </vt:variant>
      <vt:variant>
        <vt:lpwstr>mailto:opticagomezcuevas@hotmail.com</vt:lpwstr>
      </vt:variant>
      <vt:variant>
        <vt:lpwstr/>
      </vt:variant>
      <vt:variant>
        <vt:i4>7077902</vt:i4>
      </vt:variant>
      <vt:variant>
        <vt:i4>887</vt:i4>
      </vt:variant>
      <vt:variant>
        <vt:i4>0</vt:i4>
      </vt:variant>
      <vt:variant>
        <vt:i4>5</vt:i4>
      </vt:variant>
      <vt:variant>
        <vt:lpwstr>mailto:rosam.garcia@navalvillardepela.es</vt:lpwstr>
      </vt:variant>
      <vt:variant>
        <vt:lpwstr/>
      </vt:variant>
      <vt:variant>
        <vt:i4>524322</vt:i4>
      </vt:variant>
      <vt:variant>
        <vt:i4>884</vt:i4>
      </vt:variant>
      <vt:variant>
        <vt:i4>0</vt:i4>
      </vt:variant>
      <vt:variant>
        <vt:i4>5</vt:i4>
      </vt:variant>
      <vt:variant>
        <vt:lpwstr>mailto:fbaviano@hotmail.com</vt:lpwstr>
      </vt:variant>
      <vt:variant>
        <vt:lpwstr/>
      </vt:variant>
      <vt:variant>
        <vt:i4>7602260</vt:i4>
      </vt:variant>
      <vt:variant>
        <vt:i4>881</vt:i4>
      </vt:variant>
      <vt:variant>
        <vt:i4>0</vt:i4>
      </vt:variant>
      <vt:variant>
        <vt:i4>5</vt:i4>
      </vt:variant>
      <vt:variant>
        <vt:lpwstr>mailto:eugeniodiazmiranda@hotmail.com</vt:lpwstr>
      </vt:variant>
      <vt:variant>
        <vt:lpwstr/>
      </vt:variant>
      <vt:variant>
        <vt:i4>2949150</vt:i4>
      </vt:variant>
      <vt:variant>
        <vt:i4>878</vt:i4>
      </vt:variant>
      <vt:variant>
        <vt:i4>0</vt:i4>
      </vt:variant>
      <vt:variant>
        <vt:i4>5</vt:i4>
      </vt:variant>
      <vt:variant>
        <vt:lpwstr>mailto:info@lalozana.com</vt:lpwstr>
      </vt:variant>
      <vt:variant>
        <vt:lpwstr/>
      </vt:variant>
      <vt:variant>
        <vt:i4>7864399</vt:i4>
      </vt:variant>
      <vt:variant>
        <vt:i4>875</vt:i4>
      </vt:variant>
      <vt:variant>
        <vt:i4>0</vt:i4>
      </vt:variant>
      <vt:variant>
        <vt:i4>5</vt:i4>
      </vt:variant>
      <vt:variant>
        <vt:lpwstr>mailto:bbaniano@navalvillardepela.es</vt:lpwstr>
      </vt:variant>
      <vt:variant>
        <vt:lpwstr/>
      </vt:variant>
      <vt:variant>
        <vt:i4>65589</vt:i4>
      </vt:variant>
      <vt:variant>
        <vt:i4>872</vt:i4>
      </vt:variant>
      <vt:variant>
        <vt:i4>0</vt:i4>
      </vt:variant>
      <vt:variant>
        <vt:i4>5</vt:i4>
      </vt:variant>
      <vt:variant>
        <vt:lpwstr>mailto:ies.lacimurga@edu.gobex.es</vt:lpwstr>
      </vt:variant>
      <vt:variant>
        <vt:lpwstr/>
      </vt:variant>
      <vt:variant>
        <vt:i4>7471177</vt:i4>
      </vt:variant>
      <vt:variant>
        <vt:i4>869</vt:i4>
      </vt:variant>
      <vt:variant>
        <vt:i4>0</vt:i4>
      </vt:variant>
      <vt:variant>
        <vt:i4>5</vt:i4>
      </vt:variant>
      <vt:variant>
        <vt:lpwstr>mailto:highclimbingpela@gmail.com</vt:lpwstr>
      </vt:variant>
      <vt:variant>
        <vt:lpwstr/>
      </vt:variant>
      <vt:variant>
        <vt:i4>5439593</vt:i4>
      </vt:variant>
      <vt:variant>
        <vt:i4>866</vt:i4>
      </vt:variant>
      <vt:variant>
        <vt:i4>0</vt:i4>
      </vt:variant>
      <vt:variant>
        <vt:i4>5</vt:i4>
      </vt:variant>
      <vt:variant>
        <vt:lpwstr>mailto:jmrostro@educarex.es</vt:lpwstr>
      </vt:variant>
      <vt:variant>
        <vt:lpwstr/>
      </vt:variant>
      <vt:variant>
        <vt:i4>6553686</vt:i4>
      </vt:variant>
      <vt:variant>
        <vt:i4>863</vt:i4>
      </vt:variant>
      <vt:variant>
        <vt:i4>0</vt:i4>
      </vt:variant>
      <vt:variant>
        <vt:i4>5</vt:i4>
      </vt:variant>
      <vt:variant>
        <vt:lpwstr>mailto:extremadura@navalvillardepela.es</vt:lpwstr>
      </vt:variant>
      <vt:variant>
        <vt:lpwstr/>
      </vt:variant>
      <vt:variant>
        <vt:i4>7077967</vt:i4>
      </vt:variant>
      <vt:variant>
        <vt:i4>860</vt:i4>
      </vt:variant>
      <vt:variant>
        <vt:i4>0</vt:i4>
      </vt:variant>
      <vt:variant>
        <vt:i4>5</vt:i4>
      </vt:variant>
      <vt:variant>
        <vt:lpwstr>mailto:juliansanzmoreno@gmail.com</vt:lpwstr>
      </vt:variant>
      <vt:variant>
        <vt:lpwstr/>
      </vt:variant>
      <vt:variant>
        <vt:i4>3604497</vt:i4>
      </vt:variant>
      <vt:variant>
        <vt:i4>857</vt:i4>
      </vt:variant>
      <vt:variant>
        <vt:i4>0</vt:i4>
      </vt:variant>
      <vt:variant>
        <vt:i4>5</vt:i4>
      </vt:variant>
      <vt:variant>
        <vt:lpwstr>mailto:info@donjuanhotel.com</vt:lpwstr>
      </vt:variant>
      <vt:variant>
        <vt:lpwstr/>
      </vt:variant>
      <vt:variant>
        <vt:i4>3604485</vt:i4>
      </vt:variant>
      <vt:variant>
        <vt:i4>854</vt:i4>
      </vt:variant>
      <vt:variant>
        <vt:i4>0</vt:i4>
      </vt:variant>
      <vt:variant>
        <vt:i4>5</vt:i4>
      </vt:variant>
      <vt:variant>
        <vt:lpwstr>mailto:innovagomez@movistar.es</vt:lpwstr>
      </vt:variant>
      <vt:variant>
        <vt:lpwstr/>
      </vt:variant>
      <vt:variant>
        <vt:i4>7536709</vt:i4>
      </vt:variant>
      <vt:variant>
        <vt:i4>851</vt:i4>
      </vt:variant>
      <vt:variant>
        <vt:i4>0</vt:i4>
      </vt:variant>
      <vt:variant>
        <vt:i4>5</vt:i4>
      </vt:variant>
      <vt:variant>
        <vt:lpwstr>mailto:centrodereparacionpela@hotmail.com</vt:lpwstr>
      </vt:variant>
      <vt:variant>
        <vt:lpwstr/>
      </vt:variant>
      <vt:variant>
        <vt:i4>1638437</vt:i4>
      </vt:variant>
      <vt:variant>
        <vt:i4>848</vt:i4>
      </vt:variant>
      <vt:variant>
        <vt:i4>0</vt:i4>
      </vt:variant>
      <vt:variant>
        <vt:i4>5</vt:i4>
      </vt:variant>
      <vt:variant>
        <vt:lpwstr>mailto:dladilansl@gmail.com</vt:lpwstr>
      </vt:variant>
      <vt:variant>
        <vt:lpwstr/>
      </vt:variant>
      <vt:variant>
        <vt:i4>1114170</vt:i4>
      </vt:variant>
      <vt:variant>
        <vt:i4>845</vt:i4>
      </vt:variant>
      <vt:variant>
        <vt:i4>0</vt:i4>
      </vt:variant>
      <vt:variant>
        <vt:i4>5</vt:i4>
      </vt:variant>
      <vt:variant>
        <vt:lpwstr>mailto:consueloregidor@gmail.com</vt:lpwstr>
      </vt:variant>
      <vt:variant>
        <vt:lpwstr/>
      </vt:variant>
      <vt:variant>
        <vt:i4>7340116</vt:i4>
      </vt:variant>
      <vt:variant>
        <vt:i4>842</vt:i4>
      </vt:variant>
      <vt:variant>
        <vt:i4>0</vt:i4>
      </vt:variant>
      <vt:variant>
        <vt:i4>5</vt:i4>
      </vt:variant>
      <vt:variant>
        <vt:lpwstr>mailto:distribucionescruzbabiano@gmail.com</vt:lpwstr>
      </vt:variant>
      <vt:variant>
        <vt:lpwstr/>
      </vt:variant>
      <vt:variant>
        <vt:i4>7405660</vt:i4>
      </vt:variant>
      <vt:variant>
        <vt:i4>839</vt:i4>
      </vt:variant>
      <vt:variant>
        <vt:i4>0</vt:i4>
      </vt:variant>
      <vt:variant>
        <vt:i4>5</vt:i4>
      </vt:variant>
      <vt:variant>
        <vt:lpwstr>mailto:davidrelarroyo@hotmail.com</vt:lpwstr>
      </vt:variant>
      <vt:variant>
        <vt:lpwstr/>
      </vt:variant>
      <vt:variant>
        <vt:i4>5177411</vt:i4>
      </vt:variant>
      <vt:variant>
        <vt:i4>836</vt:i4>
      </vt:variant>
      <vt:variant>
        <vt:i4>0</vt:i4>
      </vt:variant>
      <vt:variant>
        <vt:i4>5</vt:i4>
      </vt:variant>
      <vt:variant>
        <vt:lpwstr>mailto:elenaserrano_v@hotmail.com</vt:lpwstr>
      </vt:variant>
      <vt:variant>
        <vt:lpwstr/>
      </vt:variant>
      <vt:variant>
        <vt:i4>1900584</vt:i4>
      </vt:variant>
      <vt:variant>
        <vt:i4>833</vt:i4>
      </vt:variant>
      <vt:variant>
        <vt:i4>0</vt:i4>
      </vt:variant>
      <vt:variant>
        <vt:i4>5</vt:i4>
      </vt:variant>
      <vt:variant>
        <vt:lpwstr>mailto:pilarzazo@hotmail.com</vt:lpwstr>
      </vt:variant>
      <vt:variant>
        <vt:lpwstr/>
      </vt:variant>
      <vt:variant>
        <vt:i4>1900591</vt:i4>
      </vt:variant>
      <vt:variant>
        <vt:i4>830</vt:i4>
      </vt:variant>
      <vt:variant>
        <vt:i4>0</vt:i4>
      </vt:variant>
      <vt:variant>
        <vt:i4>5</vt:i4>
      </vt:variant>
      <vt:variant>
        <vt:lpwstr>mailto:alcaldetalarrubias@gmail.com</vt:lpwstr>
      </vt:variant>
      <vt:variant>
        <vt:lpwstr/>
      </vt:variant>
      <vt:variant>
        <vt:i4>7995487</vt:i4>
      </vt:variant>
      <vt:variant>
        <vt:i4>827</vt:i4>
      </vt:variant>
      <vt:variant>
        <vt:i4>0</vt:i4>
      </vt:variant>
      <vt:variant>
        <vt:i4>5</vt:i4>
      </vt:variant>
      <vt:variant>
        <vt:lpwstr>mailto:blancoprietoborja@gmail.com</vt:lpwstr>
      </vt:variant>
      <vt:variant>
        <vt:lpwstr/>
      </vt:variant>
      <vt:variant>
        <vt:i4>6946902</vt:i4>
      </vt:variant>
      <vt:variant>
        <vt:i4>824</vt:i4>
      </vt:variant>
      <vt:variant>
        <vt:i4>0</vt:i4>
      </vt:variant>
      <vt:variant>
        <vt:i4>5</vt:i4>
      </vt:variant>
      <vt:variant>
        <vt:lpwstr>mailto:afads@afads.org</vt:lpwstr>
      </vt:variant>
      <vt:variant>
        <vt:lpwstr/>
      </vt:variant>
      <vt:variant>
        <vt:i4>6946902</vt:i4>
      </vt:variant>
      <vt:variant>
        <vt:i4>821</vt:i4>
      </vt:variant>
      <vt:variant>
        <vt:i4>0</vt:i4>
      </vt:variant>
      <vt:variant>
        <vt:i4>5</vt:i4>
      </vt:variant>
      <vt:variant>
        <vt:lpwstr>mailto:afads@afads.org</vt:lpwstr>
      </vt:variant>
      <vt:variant>
        <vt:lpwstr/>
      </vt:variant>
      <vt:variant>
        <vt:i4>7733321</vt:i4>
      </vt:variant>
      <vt:variant>
        <vt:i4>818</vt:i4>
      </vt:variant>
      <vt:variant>
        <vt:i4>0</vt:i4>
      </vt:variant>
      <vt:variant>
        <vt:i4>5</vt:i4>
      </vt:variant>
      <vt:variant>
        <vt:lpwstr>mailto:culturasiberia@hotmail.com</vt:lpwstr>
      </vt:variant>
      <vt:variant>
        <vt:lpwstr/>
      </vt:variant>
      <vt:variant>
        <vt:i4>983085</vt:i4>
      </vt:variant>
      <vt:variant>
        <vt:i4>815</vt:i4>
      </vt:variant>
      <vt:variant>
        <vt:i4>0</vt:i4>
      </vt:variant>
      <vt:variant>
        <vt:i4>5</vt:i4>
      </vt:variant>
      <vt:variant>
        <vt:lpwstr>mailto:campingpuertop@gmail.com</vt:lpwstr>
      </vt:variant>
      <vt:variant>
        <vt:lpwstr/>
      </vt:variant>
      <vt:variant>
        <vt:i4>1507362</vt:i4>
      </vt:variant>
      <vt:variant>
        <vt:i4>812</vt:i4>
      </vt:variant>
      <vt:variant>
        <vt:i4>0</vt:i4>
      </vt:variant>
      <vt:variant>
        <vt:i4>5</vt:i4>
      </vt:variant>
      <vt:variant>
        <vt:lpwstr>mailto:oisiberia@gobex.es</vt:lpwstr>
      </vt:variant>
      <vt:variant>
        <vt:lpwstr/>
      </vt:variant>
      <vt:variant>
        <vt:i4>262180</vt:i4>
      </vt:variant>
      <vt:variant>
        <vt:i4>809</vt:i4>
      </vt:variant>
      <vt:variant>
        <vt:i4>0</vt:i4>
      </vt:variant>
      <vt:variant>
        <vt:i4>5</vt:i4>
      </vt:variant>
      <vt:variant>
        <vt:lpwstr>mailto:aetal@hotmail.com</vt:lpwstr>
      </vt:variant>
      <vt:variant>
        <vt:lpwstr/>
      </vt:variant>
      <vt:variant>
        <vt:i4>7536712</vt:i4>
      </vt:variant>
      <vt:variant>
        <vt:i4>806</vt:i4>
      </vt:variant>
      <vt:variant>
        <vt:i4>0</vt:i4>
      </vt:variant>
      <vt:variant>
        <vt:i4>5</vt:i4>
      </vt:variant>
      <vt:variant>
        <vt:lpwstr>mailto:correo@mancomunidadsiberia.com</vt:lpwstr>
      </vt:variant>
      <vt:variant>
        <vt:lpwstr/>
      </vt:variant>
      <vt:variant>
        <vt:i4>7077915</vt:i4>
      </vt:variant>
      <vt:variant>
        <vt:i4>803</vt:i4>
      </vt:variant>
      <vt:variant>
        <vt:i4>0</vt:i4>
      </vt:variant>
      <vt:variant>
        <vt:i4>5</vt:i4>
      </vt:variant>
      <vt:variant>
        <vt:lpwstr>mailto:alvarorayo480@gmail.com</vt:lpwstr>
      </vt:variant>
      <vt:variant>
        <vt:lpwstr/>
      </vt:variant>
      <vt:variant>
        <vt:i4>7536705</vt:i4>
      </vt:variant>
      <vt:variant>
        <vt:i4>800</vt:i4>
      </vt:variant>
      <vt:variant>
        <vt:i4>0</vt:i4>
      </vt:variant>
      <vt:variant>
        <vt:i4>5</vt:i4>
      </vt:variant>
      <vt:variant>
        <vt:lpwstr>mailto:moybadajoz@hotmail.com</vt:lpwstr>
      </vt:variant>
      <vt:variant>
        <vt:lpwstr/>
      </vt:variant>
      <vt:variant>
        <vt:i4>5636217</vt:i4>
      </vt:variant>
      <vt:variant>
        <vt:i4>797</vt:i4>
      </vt:variant>
      <vt:variant>
        <vt:i4>0</vt:i4>
      </vt:variant>
      <vt:variant>
        <vt:i4>5</vt:i4>
      </vt:variant>
      <vt:variant>
        <vt:lpwstr>mailto:creytala@planalfa.es</vt:lpwstr>
      </vt:variant>
      <vt:variant>
        <vt:lpwstr/>
      </vt:variant>
      <vt:variant>
        <vt:i4>4194430</vt:i4>
      </vt:variant>
      <vt:variant>
        <vt:i4>794</vt:i4>
      </vt:variant>
      <vt:variant>
        <vt:i4>0</vt:i4>
      </vt:variant>
      <vt:variant>
        <vt:i4>5</vt:i4>
      </vt:variant>
      <vt:variant>
        <vt:lpwstr>mailto:jfgras@grupored.net</vt:lpwstr>
      </vt:variant>
      <vt:variant>
        <vt:lpwstr/>
      </vt:variant>
      <vt:variant>
        <vt:i4>1376369</vt:i4>
      </vt:variant>
      <vt:variant>
        <vt:i4>791</vt:i4>
      </vt:variant>
      <vt:variant>
        <vt:i4>0</vt:i4>
      </vt:variant>
      <vt:variant>
        <vt:i4>5</vt:i4>
      </vt:variant>
      <vt:variant>
        <vt:lpwstr>mailto:miguel.moreno@grupored.net</vt:lpwstr>
      </vt:variant>
      <vt:variant>
        <vt:lpwstr/>
      </vt:variant>
      <vt:variant>
        <vt:i4>1179745</vt:i4>
      </vt:variant>
      <vt:variant>
        <vt:i4>788</vt:i4>
      </vt:variant>
      <vt:variant>
        <vt:i4>0</vt:i4>
      </vt:variant>
      <vt:variant>
        <vt:i4>5</vt:i4>
      </vt:variant>
      <vt:variant>
        <vt:lpwstr>mailto:marisa.lozano@grupored.net</vt:lpwstr>
      </vt:variant>
      <vt:variant>
        <vt:lpwstr/>
      </vt:variant>
      <vt:variant>
        <vt:i4>1441911</vt:i4>
      </vt:variant>
      <vt:variant>
        <vt:i4>785</vt:i4>
      </vt:variant>
      <vt:variant>
        <vt:i4>0</vt:i4>
      </vt:variant>
      <vt:variant>
        <vt:i4>5</vt:i4>
      </vt:variant>
      <vt:variant>
        <vt:lpwstr>mailto:fperezu@dip-badajoz.es</vt:lpwstr>
      </vt:variant>
      <vt:variant>
        <vt:lpwstr/>
      </vt:variant>
      <vt:variant>
        <vt:i4>5832738</vt:i4>
      </vt:variant>
      <vt:variant>
        <vt:i4>782</vt:i4>
      </vt:variant>
      <vt:variant>
        <vt:i4>0</vt:i4>
      </vt:variant>
      <vt:variant>
        <vt:i4>5</vt:i4>
      </vt:variant>
      <vt:variant>
        <vt:lpwstr>mailto:bhidalgo@dip-badajoz.es</vt:lpwstr>
      </vt:variant>
      <vt:variant>
        <vt:lpwstr/>
      </vt:variant>
      <vt:variant>
        <vt:i4>3276881</vt:i4>
      </vt:variant>
      <vt:variant>
        <vt:i4>779</vt:i4>
      </vt:variant>
      <vt:variant>
        <vt:i4>0</vt:i4>
      </vt:variant>
      <vt:variant>
        <vt:i4>5</vt:i4>
      </vt:variant>
      <vt:variant>
        <vt:lpwstr>mailto:culturasiberia1@hotmail.com</vt:lpwstr>
      </vt:variant>
      <vt:variant>
        <vt:lpwstr/>
      </vt:variant>
      <vt:variant>
        <vt:i4>458810</vt:i4>
      </vt:variant>
      <vt:variant>
        <vt:i4>776</vt:i4>
      </vt:variant>
      <vt:variant>
        <vt:i4>0</vt:i4>
      </vt:variant>
      <vt:variant>
        <vt:i4>5</vt:i4>
      </vt:variant>
      <vt:variant>
        <vt:lpwstr>mailto:sbertomeu@hotmail.com</vt:lpwstr>
      </vt:variant>
      <vt:variant>
        <vt:lpwstr/>
      </vt:variant>
      <vt:variant>
        <vt:i4>5701694</vt:i4>
      </vt:variant>
      <vt:variant>
        <vt:i4>773</vt:i4>
      </vt:variant>
      <vt:variant>
        <vt:i4>0</vt:i4>
      </vt:variant>
      <vt:variant>
        <vt:i4>5</vt:i4>
      </vt:variant>
      <vt:variant>
        <vt:lpwstr>mailto:juanjose.maldonadob@gmail.com</vt:lpwstr>
      </vt:variant>
      <vt:variant>
        <vt:lpwstr/>
      </vt:variant>
      <vt:variant>
        <vt:i4>4456566</vt:i4>
      </vt:variant>
      <vt:variant>
        <vt:i4>770</vt:i4>
      </vt:variant>
      <vt:variant>
        <vt:i4>0</vt:i4>
      </vt:variant>
      <vt:variant>
        <vt:i4>5</vt:i4>
      </vt:variant>
      <vt:variant>
        <vt:lpwstr>mailto:corrales@unex.es</vt:lpwstr>
      </vt:variant>
      <vt:variant>
        <vt:lpwstr/>
      </vt:variant>
      <vt:variant>
        <vt:i4>2359326</vt:i4>
      </vt:variant>
      <vt:variant>
        <vt:i4>767</vt:i4>
      </vt:variant>
      <vt:variant>
        <vt:i4>0</vt:i4>
      </vt:variant>
      <vt:variant>
        <vt:i4>5</vt:i4>
      </vt:variant>
      <vt:variant>
        <vt:lpwstr>mailto:gerente@comarcalasiberia.com</vt:lpwstr>
      </vt:variant>
      <vt:variant>
        <vt:lpwstr/>
      </vt:variant>
      <vt:variant>
        <vt:i4>655471</vt:i4>
      </vt:variant>
      <vt:variant>
        <vt:i4>764</vt:i4>
      </vt:variant>
      <vt:variant>
        <vt:i4>0</vt:i4>
      </vt:variant>
      <vt:variant>
        <vt:i4>5</vt:i4>
      </vt:variant>
      <vt:variant>
        <vt:lpwstr>mailto:rservan@dip-badajoz.es</vt:lpwstr>
      </vt:variant>
      <vt:variant>
        <vt:lpwstr/>
      </vt:variant>
      <vt:variant>
        <vt:i4>458784</vt:i4>
      </vt:variant>
      <vt:variant>
        <vt:i4>761</vt:i4>
      </vt:variant>
      <vt:variant>
        <vt:i4>0</vt:i4>
      </vt:variant>
      <vt:variant>
        <vt:i4>5</vt:i4>
      </vt:variant>
      <vt:variant>
        <vt:lpwstr>mailto:alcalde@herreradelduque.es</vt:lpwstr>
      </vt:variant>
      <vt:variant>
        <vt:lpwstr/>
      </vt:variant>
      <vt:variant>
        <vt:i4>2031631</vt:i4>
      </vt:variant>
      <vt:variant>
        <vt:i4>758</vt:i4>
      </vt:variant>
      <vt:variant>
        <vt:i4>0</vt:i4>
      </vt:variant>
      <vt:variant>
        <vt:i4>5</vt:i4>
      </vt:variant>
      <vt:variant>
        <vt:lpwstr>mailto:fer92_14@hotmail.com</vt:lpwstr>
      </vt:variant>
      <vt:variant>
        <vt:lpwstr/>
      </vt:variant>
      <vt:variant>
        <vt:i4>2162757</vt:i4>
      </vt:variant>
      <vt:variant>
        <vt:i4>755</vt:i4>
      </vt:variant>
      <vt:variant>
        <vt:i4>0</vt:i4>
      </vt:variant>
      <vt:variant>
        <vt:i4>5</vt:i4>
      </vt:variant>
      <vt:variant>
        <vt:lpwstr>mailto:victor99.31@hotmail.com</vt:lpwstr>
      </vt:variant>
      <vt:variant>
        <vt:lpwstr/>
      </vt:variant>
      <vt:variant>
        <vt:i4>2031631</vt:i4>
      </vt:variant>
      <vt:variant>
        <vt:i4>752</vt:i4>
      </vt:variant>
      <vt:variant>
        <vt:i4>0</vt:i4>
      </vt:variant>
      <vt:variant>
        <vt:i4>5</vt:i4>
      </vt:variant>
      <vt:variant>
        <vt:lpwstr>mailto:fer92_14@hotmail.com</vt:lpwstr>
      </vt:variant>
      <vt:variant>
        <vt:lpwstr/>
      </vt:variant>
      <vt:variant>
        <vt:i4>393265</vt:i4>
      </vt:variant>
      <vt:variant>
        <vt:i4>749</vt:i4>
      </vt:variant>
      <vt:variant>
        <vt:i4>0</vt:i4>
      </vt:variant>
      <vt:variant>
        <vt:i4>5</vt:i4>
      </vt:variant>
      <vt:variant>
        <vt:lpwstr>mailto:acuario_69_hdlm@msn.com</vt:lpwstr>
      </vt:variant>
      <vt:variant>
        <vt:lpwstr/>
      </vt:variant>
      <vt:variant>
        <vt:i4>458811</vt:i4>
      </vt:variant>
      <vt:variant>
        <vt:i4>746</vt:i4>
      </vt:variant>
      <vt:variant>
        <vt:i4>0</vt:i4>
      </vt:variant>
      <vt:variant>
        <vt:i4>5</vt:i4>
      </vt:variant>
      <vt:variant>
        <vt:lpwstr>mailto:JSU1967@hotmail.es</vt:lpwstr>
      </vt:variant>
      <vt:variant>
        <vt:lpwstr/>
      </vt:variant>
      <vt:variant>
        <vt:i4>7274585</vt:i4>
      </vt:variant>
      <vt:variant>
        <vt:i4>743</vt:i4>
      </vt:variant>
      <vt:variant>
        <vt:i4>0</vt:i4>
      </vt:variant>
      <vt:variant>
        <vt:i4>5</vt:i4>
      </vt:variant>
      <vt:variant>
        <vt:lpwstr>mailto:yolandagarcia@hotmail.es</vt:lpwstr>
      </vt:variant>
      <vt:variant>
        <vt:lpwstr/>
      </vt:variant>
      <vt:variant>
        <vt:i4>5963890</vt:i4>
      </vt:variant>
      <vt:variant>
        <vt:i4>740</vt:i4>
      </vt:variant>
      <vt:variant>
        <vt:i4>0</vt:i4>
      </vt:variant>
      <vt:variant>
        <vt:i4>5</vt:i4>
      </vt:variant>
      <vt:variant>
        <vt:lpwstr>mailto:urbina66@hotmail.es</vt:lpwstr>
      </vt:variant>
      <vt:variant>
        <vt:lpwstr/>
      </vt:variant>
      <vt:variant>
        <vt:i4>3145823</vt:i4>
      </vt:variant>
      <vt:variant>
        <vt:i4>737</vt:i4>
      </vt:variant>
      <vt:variant>
        <vt:i4>0</vt:i4>
      </vt:variant>
      <vt:variant>
        <vt:i4>5</vt:i4>
      </vt:variant>
      <vt:variant>
        <vt:lpwstr>mailto:yollu-72@gmail.com</vt:lpwstr>
      </vt:variant>
      <vt:variant>
        <vt:lpwstr/>
      </vt:variant>
      <vt:variant>
        <vt:i4>2031631</vt:i4>
      </vt:variant>
      <vt:variant>
        <vt:i4>734</vt:i4>
      </vt:variant>
      <vt:variant>
        <vt:i4>0</vt:i4>
      </vt:variant>
      <vt:variant>
        <vt:i4>5</vt:i4>
      </vt:variant>
      <vt:variant>
        <vt:lpwstr>mailto:fer92_14@hotmail.com</vt:lpwstr>
      </vt:variant>
      <vt:variant>
        <vt:lpwstr/>
      </vt:variant>
      <vt:variant>
        <vt:i4>2162757</vt:i4>
      </vt:variant>
      <vt:variant>
        <vt:i4>731</vt:i4>
      </vt:variant>
      <vt:variant>
        <vt:i4>0</vt:i4>
      </vt:variant>
      <vt:variant>
        <vt:i4>5</vt:i4>
      </vt:variant>
      <vt:variant>
        <vt:lpwstr>mailto:victor99.31@hotmail.com</vt:lpwstr>
      </vt:variant>
      <vt:variant>
        <vt:lpwstr/>
      </vt:variant>
      <vt:variant>
        <vt:i4>7536716</vt:i4>
      </vt:variant>
      <vt:variant>
        <vt:i4>728</vt:i4>
      </vt:variant>
      <vt:variant>
        <vt:i4>0</vt:i4>
      </vt:variant>
      <vt:variant>
        <vt:i4>5</vt:i4>
      </vt:variant>
      <vt:variant>
        <vt:lpwstr>mailto:a.alcazar.agudelo@gmail.com</vt:lpwstr>
      </vt:variant>
      <vt:variant>
        <vt:lpwstr/>
      </vt:variant>
      <vt:variant>
        <vt:i4>786483</vt:i4>
      </vt:variant>
      <vt:variant>
        <vt:i4>725</vt:i4>
      </vt:variant>
      <vt:variant>
        <vt:i4>0</vt:i4>
      </vt:variant>
      <vt:variant>
        <vt:i4>5</vt:i4>
      </vt:variant>
      <vt:variant>
        <vt:lpwstr>mailto:paquihr@hotmail.es</vt:lpwstr>
      </vt:variant>
      <vt:variant>
        <vt:lpwstr/>
      </vt:variant>
      <vt:variant>
        <vt:i4>786483</vt:i4>
      </vt:variant>
      <vt:variant>
        <vt:i4>722</vt:i4>
      </vt:variant>
      <vt:variant>
        <vt:i4>0</vt:i4>
      </vt:variant>
      <vt:variant>
        <vt:i4>5</vt:i4>
      </vt:variant>
      <vt:variant>
        <vt:lpwstr>mailto:paquihr@hotmail.es</vt:lpwstr>
      </vt:variant>
      <vt:variant>
        <vt:lpwstr/>
      </vt:variant>
      <vt:variant>
        <vt:i4>4653167</vt:i4>
      </vt:variant>
      <vt:variant>
        <vt:i4>719</vt:i4>
      </vt:variant>
      <vt:variant>
        <vt:i4>0</vt:i4>
      </vt:variant>
      <vt:variant>
        <vt:i4>5</vt:i4>
      </vt:variant>
      <vt:variant>
        <vt:lpwstr>mailto:angelchuches28@yahoo.es</vt:lpwstr>
      </vt:variant>
      <vt:variant>
        <vt:lpwstr/>
      </vt:variant>
      <vt:variant>
        <vt:i4>1376305</vt:i4>
      </vt:variant>
      <vt:variant>
        <vt:i4>716</vt:i4>
      </vt:variant>
      <vt:variant>
        <vt:i4>0</vt:i4>
      </vt:variant>
      <vt:variant>
        <vt:i4>5</vt:i4>
      </vt:variant>
      <vt:variant>
        <vt:lpwstr>mailto:casarurallapajarona@gmail.com</vt:lpwstr>
      </vt:variant>
      <vt:variant>
        <vt:lpwstr/>
      </vt:variant>
      <vt:variant>
        <vt:i4>2424919</vt:i4>
      </vt:variant>
      <vt:variant>
        <vt:i4>713</vt:i4>
      </vt:variant>
      <vt:variant>
        <vt:i4>0</vt:i4>
      </vt:variant>
      <vt:variant>
        <vt:i4>5</vt:i4>
      </vt:variant>
      <vt:variant>
        <vt:lpwstr>mailto:coop.cristobal@hotmail.com</vt:lpwstr>
      </vt:variant>
      <vt:variant>
        <vt:lpwstr/>
      </vt:variant>
      <vt:variant>
        <vt:i4>2424919</vt:i4>
      </vt:variant>
      <vt:variant>
        <vt:i4>710</vt:i4>
      </vt:variant>
      <vt:variant>
        <vt:i4>0</vt:i4>
      </vt:variant>
      <vt:variant>
        <vt:i4>5</vt:i4>
      </vt:variant>
      <vt:variant>
        <vt:lpwstr>mailto:coop.cristobal@hotmail.com</vt:lpwstr>
      </vt:variant>
      <vt:variant>
        <vt:lpwstr/>
      </vt:variant>
      <vt:variant>
        <vt:i4>1114206</vt:i4>
      </vt:variant>
      <vt:variant>
        <vt:i4>707</vt:i4>
      </vt:variant>
      <vt:variant>
        <vt:i4>0</vt:i4>
      </vt:variant>
      <vt:variant>
        <vt:i4>5</vt:i4>
      </vt:variant>
      <vt:variant>
        <vt:lpwstr>mailto:gabri25_5@hotmail.com</vt:lpwstr>
      </vt:variant>
      <vt:variant>
        <vt:lpwstr/>
      </vt:variant>
      <vt:variant>
        <vt:i4>7667797</vt:i4>
      </vt:variant>
      <vt:variant>
        <vt:i4>704</vt:i4>
      </vt:variant>
      <vt:variant>
        <vt:i4>0</vt:i4>
      </vt:variant>
      <vt:variant>
        <vt:i4>5</vt:i4>
      </vt:variant>
      <vt:variant>
        <vt:lpwstr>mailto:martingar@hotmail.es</vt:lpwstr>
      </vt:variant>
      <vt:variant>
        <vt:lpwstr/>
      </vt:variant>
      <vt:variant>
        <vt:i4>786483</vt:i4>
      </vt:variant>
      <vt:variant>
        <vt:i4>701</vt:i4>
      </vt:variant>
      <vt:variant>
        <vt:i4>0</vt:i4>
      </vt:variant>
      <vt:variant>
        <vt:i4>5</vt:i4>
      </vt:variant>
      <vt:variant>
        <vt:lpwstr>mailto:paquihr@hotmail.es</vt:lpwstr>
      </vt:variant>
      <vt:variant>
        <vt:lpwstr/>
      </vt:variant>
      <vt:variant>
        <vt:i4>786483</vt:i4>
      </vt:variant>
      <vt:variant>
        <vt:i4>698</vt:i4>
      </vt:variant>
      <vt:variant>
        <vt:i4>0</vt:i4>
      </vt:variant>
      <vt:variant>
        <vt:i4>5</vt:i4>
      </vt:variant>
      <vt:variant>
        <vt:lpwstr>mailto:paquihr@hotmail.es</vt:lpwstr>
      </vt:variant>
      <vt:variant>
        <vt:lpwstr/>
      </vt:variant>
      <vt:variant>
        <vt:i4>6684774</vt:i4>
      </vt:variant>
      <vt:variant>
        <vt:i4>695</vt:i4>
      </vt:variant>
      <vt:variant>
        <vt:i4>0</vt:i4>
      </vt:variant>
      <vt:variant>
        <vt:i4>5</vt:i4>
      </vt:variant>
      <vt:variant>
        <vt:lpwstr>mailto:monica_28gil@hotmail.com</vt:lpwstr>
      </vt:variant>
      <vt:variant>
        <vt:lpwstr/>
      </vt:variant>
      <vt:variant>
        <vt:i4>4653167</vt:i4>
      </vt:variant>
      <vt:variant>
        <vt:i4>692</vt:i4>
      </vt:variant>
      <vt:variant>
        <vt:i4>0</vt:i4>
      </vt:variant>
      <vt:variant>
        <vt:i4>5</vt:i4>
      </vt:variant>
      <vt:variant>
        <vt:lpwstr>mailto:angelchuches28@yahoo.es</vt:lpwstr>
      </vt:variant>
      <vt:variant>
        <vt:lpwstr/>
      </vt:variant>
      <vt:variant>
        <vt:i4>720945</vt:i4>
      </vt:variant>
      <vt:variant>
        <vt:i4>689</vt:i4>
      </vt:variant>
      <vt:variant>
        <vt:i4>0</vt:i4>
      </vt:variant>
      <vt:variant>
        <vt:i4>5</vt:i4>
      </vt:variant>
      <vt:variant>
        <vt:lpwstr>mailto:asesoriammb@gmail.com</vt:lpwstr>
      </vt:variant>
      <vt:variant>
        <vt:lpwstr/>
      </vt:variant>
      <vt:variant>
        <vt:i4>7667789</vt:i4>
      </vt:variant>
      <vt:variant>
        <vt:i4>686</vt:i4>
      </vt:variant>
      <vt:variant>
        <vt:i4>0</vt:i4>
      </vt:variant>
      <vt:variant>
        <vt:i4>5</vt:i4>
      </vt:variant>
      <vt:variant>
        <vt:lpwstr>mailto:javamaquiya@hotmail.com</vt:lpwstr>
      </vt:variant>
      <vt:variant>
        <vt:lpwstr/>
      </vt:variant>
      <vt:variant>
        <vt:i4>6422622</vt:i4>
      </vt:variant>
      <vt:variant>
        <vt:i4>683</vt:i4>
      </vt:variant>
      <vt:variant>
        <vt:i4>0</vt:i4>
      </vt:variant>
      <vt:variant>
        <vt:i4>5</vt:i4>
      </vt:variant>
      <vt:variant>
        <vt:lpwstr>mailto:jmmiguel@gmail.com</vt:lpwstr>
      </vt:variant>
      <vt:variant>
        <vt:lpwstr/>
      </vt:variant>
      <vt:variant>
        <vt:i4>5439606</vt:i4>
      </vt:variant>
      <vt:variant>
        <vt:i4>680</vt:i4>
      </vt:variant>
      <vt:variant>
        <vt:i4>0</vt:i4>
      </vt:variant>
      <vt:variant>
        <vt:i4>5</vt:i4>
      </vt:variant>
      <vt:variant>
        <vt:lpwstr>mailto:blacaman79@gmail.com</vt:lpwstr>
      </vt:variant>
      <vt:variant>
        <vt:lpwstr/>
      </vt:variant>
      <vt:variant>
        <vt:i4>655393</vt:i4>
      </vt:variant>
      <vt:variant>
        <vt:i4>677</vt:i4>
      </vt:variant>
      <vt:variant>
        <vt:i4>0</vt:i4>
      </vt:variant>
      <vt:variant>
        <vt:i4>5</vt:i4>
      </vt:variant>
      <vt:variant>
        <vt:lpwstr>mailto:manzanarojaproducciones@gmail.com</vt:lpwstr>
      </vt:variant>
      <vt:variant>
        <vt:lpwstr/>
      </vt:variant>
      <vt:variant>
        <vt:i4>1638458</vt:i4>
      </vt:variant>
      <vt:variant>
        <vt:i4>674</vt:i4>
      </vt:variant>
      <vt:variant>
        <vt:i4>0</vt:i4>
      </vt:variant>
      <vt:variant>
        <vt:i4>5</vt:i4>
      </vt:variant>
      <vt:variant>
        <vt:lpwstr>mailto:sbartomeo@hotmail.com</vt:lpwstr>
      </vt:variant>
      <vt:variant>
        <vt:lpwstr/>
      </vt:variant>
      <vt:variant>
        <vt:i4>1245245</vt:i4>
      </vt:variant>
      <vt:variant>
        <vt:i4>671</vt:i4>
      </vt:variant>
      <vt:variant>
        <vt:i4>0</vt:i4>
      </vt:variant>
      <vt:variant>
        <vt:i4>5</vt:i4>
      </vt:variant>
      <vt:variant>
        <vt:lpwstr>mailto:juancargt@hotmail.com</vt:lpwstr>
      </vt:variant>
      <vt:variant>
        <vt:lpwstr/>
      </vt:variant>
      <vt:variant>
        <vt:i4>5636146</vt:i4>
      </vt:variant>
      <vt:variant>
        <vt:i4>668</vt:i4>
      </vt:variant>
      <vt:variant>
        <vt:i4>0</vt:i4>
      </vt:variant>
      <vt:variant>
        <vt:i4>5</vt:i4>
      </vt:variant>
      <vt:variant>
        <vt:lpwstr>mailto:tomams4@hotmail.es</vt:lpwstr>
      </vt:variant>
      <vt:variant>
        <vt:lpwstr/>
      </vt:variant>
      <vt:variant>
        <vt:i4>8192090</vt:i4>
      </vt:variant>
      <vt:variant>
        <vt:i4>665</vt:i4>
      </vt:variant>
      <vt:variant>
        <vt:i4>0</vt:i4>
      </vt:variant>
      <vt:variant>
        <vt:i4>5</vt:i4>
      </vt:variant>
      <vt:variant>
        <vt:lpwstr>mailto:carmennanarasa@hotmail.com</vt:lpwstr>
      </vt:variant>
      <vt:variant>
        <vt:lpwstr/>
      </vt:variant>
      <vt:variant>
        <vt:i4>4718712</vt:i4>
      </vt:variant>
      <vt:variant>
        <vt:i4>662</vt:i4>
      </vt:variant>
      <vt:variant>
        <vt:i4>0</vt:i4>
      </vt:variant>
      <vt:variant>
        <vt:i4>5</vt:i4>
      </vt:variant>
      <vt:variant>
        <vt:lpwstr>mailto:isavill18@hotmail.com</vt:lpwstr>
      </vt:variant>
      <vt:variant>
        <vt:lpwstr/>
      </vt:variant>
      <vt:variant>
        <vt:i4>327780</vt:i4>
      </vt:variant>
      <vt:variant>
        <vt:i4>659</vt:i4>
      </vt:variant>
      <vt:variant>
        <vt:i4>0</vt:i4>
      </vt:variant>
      <vt:variant>
        <vt:i4>5</vt:i4>
      </vt:variant>
      <vt:variant>
        <vt:lpwstr>mailto:gluquesa@alumnos.unex.es</vt:lpwstr>
      </vt:variant>
      <vt:variant>
        <vt:lpwstr/>
      </vt:variant>
      <vt:variant>
        <vt:i4>5046317</vt:i4>
      </vt:variant>
      <vt:variant>
        <vt:i4>656</vt:i4>
      </vt:variant>
      <vt:variant>
        <vt:i4>0</vt:i4>
      </vt:variant>
      <vt:variant>
        <vt:i4>5</vt:i4>
      </vt:variant>
      <vt:variant>
        <vt:lpwstr>mailto:smontalvo@alumnos.unex.es</vt:lpwstr>
      </vt:variant>
      <vt:variant>
        <vt:lpwstr/>
      </vt:variant>
      <vt:variant>
        <vt:i4>524347</vt:i4>
      </vt:variant>
      <vt:variant>
        <vt:i4>653</vt:i4>
      </vt:variant>
      <vt:variant>
        <vt:i4>0</vt:i4>
      </vt:variant>
      <vt:variant>
        <vt:i4>5</vt:i4>
      </vt:variant>
      <vt:variant>
        <vt:lpwstr>mailto:crazogarcia@gmail.com</vt:lpwstr>
      </vt:variant>
      <vt:variant>
        <vt:lpwstr/>
      </vt:variant>
      <vt:variant>
        <vt:i4>1114156</vt:i4>
      </vt:variant>
      <vt:variant>
        <vt:i4>650</vt:i4>
      </vt:variant>
      <vt:variant>
        <vt:i4>0</vt:i4>
      </vt:variant>
      <vt:variant>
        <vt:i4>5</vt:i4>
      </vt:variant>
      <vt:variant>
        <vt:lpwstr>mailto:gabri25-5@hotmail.com</vt:lpwstr>
      </vt:variant>
      <vt:variant>
        <vt:lpwstr/>
      </vt:variant>
      <vt:variant>
        <vt:i4>2031631</vt:i4>
      </vt:variant>
      <vt:variant>
        <vt:i4>647</vt:i4>
      </vt:variant>
      <vt:variant>
        <vt:i4>0</vt:i4>
      </vt:variant>
      <vt:variant>
        <vt:i4>5</vt:i4>
      </vt:variant>
      <vt:variant>
        <vt:lpwstr>mailto:fer92_14@hotmail.com</vt:lpwstr>
      </vt:variant>
      <vt:variant>
        <vt:lpwstr/>
      </vt:variant>
      <vt:variant>
        <vt:i4>7405661</vt:i4>
      </vt:variant>
      <vt:variant>
        <vt:i4>644</vt:i4>
      </vt:variant>
      <vt:variant>
        <vt:i4>0</vt:i4>
      </vt:variant>
      <vt:variant>
        <vt:i4>5</vt:i4>
      </vt:variant>
      <vt:variant>
        <vt:lpwstr>mailto:yesusmu@hotmail.com</vt:lpwstr>
      </vt:variant>
      <vt:variant>
        <vt:lpwstr/>
      </vt:variant>
      <vt:variant>
        <vt:i4>2162757</vt:i4>
      </vt:variant>
      <vt:variant>
        <vt:i4>641</vt:i4>
      </vt:variant>
      <vt:variant>
        <vt:i4>0</vt:i4>
      </vt:variant>
      <vt:variant>
        <vt:i4>5</vt:i4>
      </vt:variant>
      <vt:variant>
        <vt:lpwstr>mailto:victor99.31@hotmail.com</vt:lpwstr>
      </vt:variant>
      <vt:variant>
        <vt:lpwstr/>
      </vt:variant>
      <vt:variant>
        <vt:i4>3276881</vt:i4>
      </vt:variant>
      <vt:variant>
        <vt:i4>638</vt:i4>
      </vt:variant>
      <vt:variant>
        <vt:i4>0</vt:i4>
      </vt:variant>
      <vt:variant>
        <vt:i4>5</vt:i4>
      </vt:variant>
      <vt:variant>
        <vt:lpwstr>mailto:culturasiberia1@hotmail.com</vt:lpwstr>
      </vt:variant>
      <vt:variant>
        <vt:lpwstr/>
      </vt:variant>
      <vt:variant>
        <vt:i4>6881371</vt:i4>
      </vt:variant>
      <vt:variant>
        <vt:i4>635</vt:i4>
      </vt:variant>
      <vt:variant>
        <vt:i4>0</vt:i4>
      </vt:variant>
      <vt:variant>
        <vt:i4>5</vt:i4>
      </vt:variant>
      <vt:variant>
        <vt:lpwstr>mailto:marledesmagarcia@gmail.com</vt:lpwstr>
      </vt:variant>
      <vt:variant>
        <vt:lpwstr/>
      </vt:variant>
      <vt:variant>
        <vt:i4>327717</vt:i4>
      </vt:variant>
      <vt:variant>
        <vt:i4>632</vt:i4>
      </vt:variant>
      <vt:variant>
        <vt:i4>0</vt:i4>
      </vt:variant>
      <vt:variant>
        <vt:i4>5</vt:i4>
      </vt:variant>
      <vt:variant>
        <vt:lpwstr>mailto:csttamu@gmail.com</vt:lpwstr>
      </vt:variant>
      <vt:variant>
        <vt:lpwstr/>
      </vt:variant>
      <vt:variant>
        <vt:i4>7536716</vt:i4>
      </vt:variant>
      <vt:variant>
        <vt:i4>629</vt:i4>
      </vt:variant>
      <vt:variant>
        <vt:i4>0</vt:i4>
      </vt:variant>
      <vt:variant>
        <vt:i4>5</vt:i4>
      </vt:variant>
      <vt:variant>
        <vt:lpwstr>mailto:a.alcazar.agudelo@gmail.com</vt:lpwstr>
      </vt:variant>
      <vt:variant>
        <vt:lpwstr/>
      </vt:variant>
      <vt:variant>
        <vt:i4>4194430</vt:i4>
      </vt:variant>
      <vt:variant>
        <vt:i4>626</vt:i4>
      </vt:variant>
      <vt:variant>
        <vt:i4>0</vt:i4>
      </vt:variant>
      <vt:variant>
        <vt:i4>5</vt:i4>
      </vt:variant>
      <vt:variant>
        <vt:lpwstr>mailto:jfgras@grupored.net</vt:lpwstr>
      </vt:variant>
      <vt:variant>
        <vt:lpwstr/>
      </vt:variant>
      <vt:variant>
        <vt:i4>1376369</vt:i4>
      </vt:variant>
      <vt:variant>
        <vt:i4>623</vt:i4>
      </vt:variant>
      <vt:variant>
        <vt:i4>0</vt:i4>
      </vt:variant>
      <vt:variant>
        <vt:i4>5</vt:i4>
      </vt:variant>
      <vt:variant>
        <vt:lpwstr>mailto:miguel.moreno@grupored.net</vt:lpwstr>
      </vt:variant>
      <vt:variant>
        <vt:lpwstr/>
      </vt:variant>
      <vt:variant>
        <vt:i4>1179745</vt:i4>
      </vt:variant>
      <vt:variant>
        <vt:i4>620</vt:i4>
      </vt:variant>
      <vt:variant>
        <vt:i4>0</vt:i4>
      </vt:variant>
      <vt:variant>
        <vt:i4>5</vt:i4>
      </vt:variant>
      <vt:variant>
        <vt:lpwstr>mailto:marisa.lozano@grupored.net</vt:lpwstr>
      </vt:variant>
      <vt:variant>
        <vt:lpwstr/>
      </vt:variant>
      <vt:variant>
        <vt:i4>1441911</vt:i4>
      </vt:variant>
      <vt:variant>
        <vt:i4>617</vt:i4>
      </vt:variant>
      <vt:variant>
        <vt:i4>0</vt:i4>
      </vt:variant>
      <vt:variant>
        <vt:i4>5</vt:i4>
      </vt:variant>
      <vt:variant>
        <vt:lpwstr>mailto:fperezu@dip-badajoz.es</vt:lpwstr>
      </vt:variant>
      <vt:variant>
        <vt:lpwstr/>
      </vt:variant>
      <vt:variant>
        <vt:i4>5832738</vt:i4>
      </vt:variant>
      <vt:variant>
        <vt:i4>614</vt:i4>
      </vt:variant>
      <vt:variant>
        <vt:i4>0</vt:i4>
      </vt:variant>
      <vt:variant>
        <vt:i4>5</vt:i4>
      </vt:variant>
      <vt:variant>
        <vt:lpwstr>mailto:bhidalgo@dip-badajoz.es</vt:lpwstr>
      </vt:variant>
      <vt:variant>
        <vt:lpwstr/>
      </vt:variant>
      <vt:variant>
        <vt:i4>3276881</vt:i4>
      </vt:variant>
      <vt:variant>
        <vt:i4>611</vt:i4>
      </vt:variant>
      <vt:variant>
        <vt:i4>0</vt:i4>
      </vt:variant>
      <vt:variant>
        <vt:i4>5</vt:i4>
      </vt:variant>
      <vt:variant>
        <vt:lpwstr>mailto:culturasiberia1@hotmail.com</vt:lpwstr>
      </vt:variant>
      <vt:variant>
        <vt:lpwstr/>
      </vt:variant>
      <vt:variant>
        <vt:i4>458810</vt:i4>
      </vt:variant>
      <vt:variant>
        <vt:i4>608</vt:i4>
      </vt:variant>
      <vt:variant>
        <vt:i4>0</vt:i4>
      </vt:variant>
      <vt:variant>
        <vt:i4>5</vt:i4>
      </vt:variant>
      <vt:variant>
        <vt:lpwstr>mailto:sbertomeu@hotmail.com</vt:lpwstr>
      </vt:variant>
      <vt:variant>
        <vt:lpwstr/>
      </vt:variant>
      <vt:variant>
        <vt:i4>5701694</vt:i4>
      </vt:variant>
      <vt:variant>
        <vt:i4>605</vt:i4>
      </vt:variant>
      <vt:variant>
        <vt:i4>0</vt:i4>
      </vt:variant>
      <vt:variant>
        <vt:i4>5</vt:i4>
      </vt:variant>
      <vt:variant>
        <vt:lpwstr>mailto:juanjose.maldonadob@gmail.com</vt:lpwstr>
      </vt:variant>
      <vt:variant>
        <vt:lpwstr/>
      </vt:variant>
      <vt:variant>
        <vt:i4>4456566</vt:i4>
      </vt:variant>
      <vt:variant>
        <vt:i4>602</vt:i4>
      </vt:variant>
      <vt:variant>
        <vt:i4>0</vt:i4>
      </vt:variant>
      <vt:variant>
        <vt:i4>5</vt:i4>
      </vt:variant>
      <vt:variant>
        <vt:lpwstr>mailto:corrales@unex.es</vt:lpwstr>
      </vt:variant>
      <vt:variant>
        <vt:lpwstr/>
      </vt:variant>
      <vt:variant>
        <vt:i4>2359326</vt:i4>
      </vt:variant>
      <vt:variant>
        <vt:i4>599</vt:i4>
      </vt:variant>
      <vt:variant>
        <vt:i4>0</vt:i4>
      </vt:variant>
      <vt:variant>
        <vt:i4>5</vt:i4>
      </vt:variant>
      <vt:variant>
        <vt:lpwstr>mailto:gerente@comarcalasiberia.com</vt:lpwstr>
      </vt:variant>
      <vt:variant>
        <vt:lpwstr/>
      </vt:variant>
      <vt:variant>
        <vt:i4>655471</vt:i4>
      </vt:variant>
      <vt:variant>
        <vt:i4>596</vt:i4>
      </vt:variant>
      <vt:variant>
        <vt:i4>0</vt:i4>
      </vt:variant>
      <vt:variant>
        <vt:i4>5</vt:i4>
      </vt:variant>
      <vt:variant>
        <vt:lpwstr>mailto:rservan@dip-badajoz.es</vt:lpwstr>
      </vt:variant>
      <vt:variant>
        <vt:lpwstr/>
      </vt:variant>
      <vt:variant>
        <vt:i4>458784</vt:i4>
      </vt:variant>
      <vt:variant>
        <vt:i4>593</vt:i4>
      </vt:variant>
      <vt:variant>
        <vt:i4>0</vt:i4>
      </vt:variant>
      <vt:variant>
        <vt:i4>5</vt:i4>
      </vt:variant>
      <vt:variant>
        <vt:lpwstr>mailto:alcalde@herreradelduque.es</vt:lpwstr>
      </vt:variant>
      <vt:variant>
        <vt:lpwstr/>
      </vt:variant>
      <vt:variant>
        <vt:i4>2031631</vt:i4>
      </vt:variant>
      <vt:variant>
        <vt:i4>590</vt:i4>
      </vt:variant>
      <vt:variant>
        <vt:i4>0</vt:i4>
      </vt:variant>
      <vt:variant>
        <vt:i4>5</vt:i4>
      </vt:variant>
      <vt:variant>
        <vt:lpwstr>mailto:fer92_14@hotmail.com</vt:lpwstr>
      </vt:variant>
      <vt:variant>
        <vt:lpwstr/>
      </vt:variant>
      <vt:variant>
        <vt:i4>2162757</vt:i4>
      </vt:variant>
      <vt:variant>
        <vt:i4>587</vt:i4>
      </vt:variant>
      <vt:variant>
        <vt:i4>0</vt:i4>
      </vt:variant>
      <vt:variant>
        <vt:i4>5</vt:i4>
      </vt:variant>
      <vt:variant>
        <vt:lpwstr>mailto:victor99.31@hotmail.com</vt:lpwstr>
      </vt:variant>
      <vt:variant>
        <vt:lpwstr/>
      </vt:variant>
      <vt:variant>
        <vt:i4>2031631</vt:i4>
      </vt:variant>
      <vt:variant>
        <vt:i4>584</vt:i4>
      </vt:variant>
      <vt:variant>
        <vt:i4>0</vt:i4>
      </vt:variant>
      <vt:variant>
        <vt:i4>5</vt:i4>
      </vt:variant>
      <vt:variant>
        <vt:lpwstr>mailto:fer92_14@hotmail.com</vt:lpwstr>
      </vt:variant>
      <vt:variant>
        <vt:lpwstr/>
      </vt:variant>
      <vt:variant>
        <vt:i4>393265</vt:i4>
      </vt:variant>
      <vt:variant>
        <vt:i4>581</vt:i4>
      </vt:variant>
      <vt:variant>
        <vt:i4>0</vt:i4>
      </vt:variant>
      <vt:variant>
        <vt:i4>5</vt:i4>
      </vt:variant>
      <vt:variant>
        <vt:lpwstr>mailto:acuario_69_hdlm@msn.com</vt:lpwstr>
      </vt:variant>
      <vt:variant>
        <vt:lpwstr/>
      </vt:variant>
      <vt:variant>
        <vt:i4>458811</vt:i4>
      </vt:variant>
      <vt:variant>
        <vt:i4>578</vt:i4>
      </vt:variant>
      <vt:variant>
        <vt:i4>0</vt:i4>
      </vt:variant>
      <vt:variant>
        <vt:i4>5</vt:i4>
      </vt:variant>
      <vt:variant>
        <vt:lpwstr>mailto:JSU1967@hotmail.es</vt:lpwstr>
      </vt:variant>
      <vt:variant>
        <vt:lpwstr/>
      </vt:variant>
      <vt:variant>
        <vt:i4>7274585</vt:i4>
      </vt:variant>
      <vt:variant>
        <vt:i4>575</vt:i4>
      </vt:variant>
      <vt:variant>
        <vt:i4>0</vt:i4>
      </vt:variant>
      <vt:variant>
        <vt:i4>5</vt:i4>
      </vt:variant>
      <vt:variant>
        <vt:lpwstr>mailto:yolandagarcia@hotmail.es</vt:lpwstr>
      </vt:variant>
      <vt:variant>
        <vt:lpwstr/>
      </vt:variant>
      <vt:variant>
        <vt:i4>5963890</vt:i4>
      </vt:variant>
      <vt:variant>
        <vt:i4>572</vt:i4>
      </vt:variant>
      <vt:variant>
        <vt:i4>0</vt:i4>
      </vt:variant>
      <vt:variant>
        <vt:i4>5</vt:i4>
      </vt:variant>
      <vt:variant>
        <vt:lpwstr>mailto:urbina66@hotmail.es</vt:lpwstr>
      </vt:variant>
      <vt:variant>
        <vt:lpwstr/>
      </vt:variant>
      <vt:variant>
        <vt:i4>3145823</vt:i4>
      </vt:variant>
      <vt:variant>
        <vt:i4>569</vt:i4>
      </vt:variant>
      <vt:variant>
        <vt:i4>0</vt:i4>
      </vt:variant>
      <vt:variant>
        <vt:i4>5</vt:i4>
      </vt:variant>
      <vt:variant>
        <vt:lpwstr>mailto:yollu-72@gmail.com</vt:lpwstr>
      </vt:variant>
      <vt:variant>
        <vt:lpwstr/>
      </vt:variant>
      <vt:variant>
        <vt:i4>2031631</vt:i4>
      </vt:variant>
      <vt:variant>
        <vt:i4>566</vt:i4>
      </vt:variant>
      <vt:variant>
        <vt:i4>0</vt:i4>
      </vt:variant>
      <vt:variant>
        <vt:i4>5</vt:i4>
      </vt:variant>
      <vt:variant>
        <vt:lpwstr>mailto:fer92_14@hotmail.com</vt:lpwstr>
      </vt:variant>
      <vt:variant>
        <vt:lpwstr/>
      </vt:variant>
      <vt:variant>
        <vt:i4>2162757</vt:i4>
      </vt:variant>
      <vt:variant>
        <vt:i4>563</vt:i4>
      </vt:variant>
      <vt:variant>
        <vt:i4>0</vt:i4>
      </vt:variant>
      <vt:variant>
        <vt:i4>5</vt:i4>
      </vt:variant>
      <vt:variant>
        <vt:lpwstr>mailto:victor99.31@hotmail.com</vt:lpwstr>
      </vt:variant>
      <vt:variant>
        <vt:lpwstr/>
      </vt:variant>
      <vt:variant>
        <vt:i4>7536716</vt:i4>
      </vt:variant>
      <vt:variant>
        <vt:i4>560</vt:i4>
      </vt:variant>
      <vt:variant>
        <vt:i4>0</vt:i4>
      </vt:variant>
      <vt:variant>
        <vt:i4>5</vt:i4>
      </vt:variant>
      <vt:variant>
        <vt:lpwstr>mailto:a.alcazar.agudelo@gmail.com</vt:lpwstr>
      </vt:variant>
      <vt:variant>
        <vt:lpwstr/>
      </vt:variant>
      <vt:variant>
        <vt:i4>786483</vt:i4>
      </vt:variant>
      <vt:variant>
        <vt:i4>557</vt:i4>
      </vt:variant>
      <vt:variant>
        <vt:i4>0</vt:i4>
      </vt:variant>
      <vt:variant>
        <vt:i4>5</vt:i4>
      </vt:variant>
      <vt:variant>
        <vt:lpwstr>mailto:paquihr@hotmail.es</vt:lpwstr>
      </vt:variant>
      <vt:variant>
        <vt:lpwstr/>
      </vt:variant>
      <vt:variant>
        <vt:i4>786483</vt:i4>
      </vt:variant>
      <vt:variant>
        <vt:i4>554</vt:i4>
      </vt:variant>
      <vt:variant>
        <vt:i4>0</vt:i4>
      </vt:variant>
      <vt:variant>
        <vt:i4>5</vt:i4>
      </vt:variant>
      <vt:variant>
        <vt:lpwstr>mailto:paquihr@hotmail.es</vt:lpwstr>
      </vt:variant>
      <vt:variant>
        <vt:lpwstr/>
      </vt:variant>
      <vt:variant>
        <vt:i4>4653167</vt:i4>
      </vt:variant>
      <vt:variant>
        <vt:i4>551</vt:i4>
      </vt:variant>
      <vt:variant>
        <vt:i4>0</vt:i4>
      </vt:variant>
      <vt:variant>
        <vt:i4>5</vt:i4>
      </vt:variant>
      <vt:variant>
        <vt:lpwstr>mailto:angelchuches28@yahoo.es</vt:lpwstr>
      </vt:variant>
      <vt:variant>
        <vt:lpwstr/>
      </vt:variant>
      <vt:variant>
        <vt:i4>1376305</vt:i4>
      </vt:variant>
      <vt:variant>
        <vt:i4>548</vt:i4>
      </vt:variant>
      <vt:variant>
        <vt:i4>0</vt:i4>
      </vt:variant>
      <vt:variant>
        <vt:i4>5</vt:i4>
      </vt:variant>
      <vt:variant>
        <vt:lpwstr>mailto:casarurallapajarona@gmail.com</vt:lpwstr>
      </vt:variant>
      <vt:variant>
        <vt:lpwstr/>
      </vt:variant>
      <vt:variant>
        <vt:i4>2424919</vt:i4>
      </vt:variant>
      <vt:variant>
        <vt:i4>545</vt:i4>
      </vt:variant>
      <vt:variant>
        <vt:i4>0</vt:i4>
      </vt:variant>
      <vt:variant>
        <vt:i4>5</vt:i4>
      </vt:variant>
      <vt:variant>
        <vt:lpwstr>mailto:coop.cristobal@hotmail.com</vt:lpwstr>
      </vt:variant>
      <vt:variant>
        <vt:lpwstr/>
      </vt:variant>
      <vt:variant>
        <vt:i4>2424919</vt:i4>
      </vt:variant>
      <vt:variant>
        <vt:i4>542</vt:i4>
      </vt:variant>
      <vt:variant>
        <vt:i4>0</vt:i4>
      </vt:variant>
      <vt:variant>
        <vt:i4>5</vt:i4>
      </vt:variant>
      <vt:variant>
        <vt:lpwstr>mailto:coop.cristobal@hotmail.com</vt:lpwstr>
      </vt:variant>
      <vt:variant>
        <vt:lpwstr/>
      </vt:variant>
      <vt:variant>
        <vt:i4>1114206</vt:i4>
      </vt:variant>
      <vt:variant>
        <vt:i4>539</vt:i4>
      </vt:variant>
      <vt:variant>
        <vt:i4>0</vt:i4>
      </vt:variant>
      <vt:variant>
        <vt:i4>5</vt:i4>
      </vt:variant>
      <vt:variant>
        <vt:lpwstr>mailto:gabri25_5@hotmail.com</vt:lpwstr>
      </vt:variant>
      <vt:variant>
        <vt:lpwstr/>
      </vt:variant>
      <vt:variant>
        <vt:i4>7667797</vt:i4>
      </vt:variant>
      <vt:variant>
        <vt:i4>536</vt:i4>
      </vt:variant>
      <vt:variant>
        <vt:i4>0</vt:i4>
      </vt:variant>
      <vt:variant>
        <vt:i4>5</vt:i4>
      </vt:variant>
      <vt:variant>
        <vt:lpwstr>mailto:martingar@hotmail.es</vt:lpwstr>
      </vt:variant>
      <vt:variant>
        <vt:lpwstr/>
      </vt:variant>
      <vt:variant>
        <vt:i4>786483</vt:i4>
      </vt:variant>
      <vt:variant>
        <vt:i4>533</vt:i4>
      </vt:variant>
      <vt:variant>
        <vt:i4>0</vt:i4>
      </vt:variant>
      <vt:variant>
        <vt:i4>5</vt:i4>
      </vt:variant>
      <vt:variant>
        <vt:lpwstr>mailto:paquihr@hotmail.es</vt:lpwstr>
      </vt:variant>
      <vt:variant>
        <vt:lpwstr/>
      </vt:variant>
      <vt:variant>
        <vt:i4>786483</vt:i4>
      </vt:variant>
      <vt:variant>
        <vt:i4>530</vt:i4>
      </vt:variant>
      <vt:variant>
        <vt:i4>0</vt:i4>
      </vt:variant>
      <vt:variant>
        <vt:i4>5</vt:i4>
      </vt:variant>
      <vt:variant>
        <vt:lpwstr>mailto:paquihr@hotmail.es</vt:lpwstr>
      </vt:variant>
      <vt:variant>
        <vt:lpwstr/>
      </vt:variant>
      <vt:variant>
        <vt:i4>6684774</vt:i4>
      </vt:variant>
      <vt:variant>
        <vt:i4>527</vt:i4>
      </vt:variant>
      <vt:variant>
        <vt:i4>0</vt:i4>
      </vt:variant>
      <vt:variant>
        <vt:i4>5</vt:i4>
      </vt:variant>
      <vt:variant>
        <vt:lpwstr>mailto:monica_28gil@hotmail.com</vt:lpwstr>
      </vt:variant>
      <vt:variant>
        <vt:lpwstr/>
      </vt:variant>
      <vt:variant>
        <vt:i4>4653167</vt:i4>
      </vt:variant>
      <vt:variant>
        <vt:i4>524</vt:i4>
      </vt:variant>
      <vt:variant>
        <vt:i4>0</vt:i4>
      </vt:variant>
      <vt:variant>
        <vt:i4>5</vt:i4>
      </vt:variant>
      <vt:variant>
        <vt:lpwstr>mailto:angelchuches28@yahoo.es</vt:lpwstr>
      </vt:variant>
      <vt:variant>
        <vt:lpwstr/>
      </vt:variant>
      <vt:variant>
        <vt:i4>720945</vt:i4>
      </vt:variant>
      <vt:variant>
        <vt:i4>521</vt:i4>
      </vt:variant>
      <vt:variant>
        <vt:i4>0</vt:i4>
      </vt:variant>
      <vt:variant>
        <vt:i4>5</vt:i4>
      </vt:variant>
      <vt:variant>
        <vt:lpwstr>mailto:asesoriammb@gmail.com</vt:lpwstr>
      </vt:variant>
      <vt:variant>
        <vt:lpwstr/>
      </vt:variant>
      <vt:variant>
        <vt:i4>7667789</vt:i4>
      </vt:variant>
      <vt:variant>
        <vt:i4>518</vt:i4>
      </vt:variant>
      <vt:variant>
        <vt:i4>0</vt:i4>
      </vt:variant>
      <vt:variant>
        <vt:i4>5</vt:i4>
      </vt:variant>
      <vt:variant>
        <vt:lpwstr>mailto:javamaquiya@hotmail.com</vt:lpwstr>
      </vt:variant>
      <vt:variant>
        <vt:lpwstr/>
      </vt:variant>
      <vt:variant>
        <vt:i4>6422622</vt:i4>
      </vt:variant>
      <vt:variant>
        <vt:i4>515</vt:i4>
      </vt:variant>
      <vt:variant>
        <vt:i4>0</vt:i4>
      </vt:variant>
      <vt:variant>
        <vt:i4>5</vt:i4>
      </vt:variant>
      <vt:variant>
        <vt:lpwstr>mailto:jmmiguel@gmail.com</vt:lpwstr>
      </vt:variant>
      <vt:variant>
        <vt:lpwstr/>
      </vt:variant>
      <vt:variant>
        <vt:i4>5439606</vt:i4>
      </vt:variant>
      <vt:variant>
        <vt:i4>512</vt:i4>
      </vt:variant>
      <vt:variant>
        <vt:i4>0</vt:i4>
      </vt:variant>
      <vt:variant>
        <vt:i4>5</vt:i4>
      </vt:variant>
      <vt:variant>
        <vt:lpwstr>mailto:blacaman79@gmail.com</vt:lpwstr>
      </vt:variant>
      <vt:variant>
        <vt:lpwstr/>
      </vt:variant>
      <vt:variant>
        <vt:i4>655393</vt:i4>
      </vt:variant>
      <vt:variant>
        <vt:i4>509</vt:i4>
      </vt:variant>
      <vt:variant>
        <vt:i4>0</vt:i4>
      </vt:variant>
      <vt:variant>
        <vt:i4>5</vt:i4>
      </vt:variant>
      <vt:variant>
        <vt:lpwstr>mailto:manzanarojaproducciones@gmail.com</vt:lpwstr>
      </vt:variant>
      <vt:variant>
        <vt:lpwstr/>
      </vt:variant>
      <vt:variant>
        <vt:i4>1638458</vt:i4>
      </vt:variant>
      <vt:variant>
        <vt:i4>506</vt:i4>
      </vt:variant>
      <vt:variant>
        <vt:i4>0</vt:i4>
      </vt:variant>
      <vt:variant>
        <vt:i4>5</vt:i4>
      </vt:variant>
      <vt:variant>
        <vt:lpwstr>mailto:sbartomeo@hotmail.com</vt:lpwstr>
      </vt:variant>
      <vt:variant>
        <vt:lpwstr/>
      </vt:variant>
      <vt:variant>
        <vt:i4>1245245</vt:i4>
      </vt:variant>
      <vt:variant>
        <vt:i4>503</vt:i4>
      </vt:variant>
      <vt:variant>
        <vt:i4>0</vt:i4>
      </vt:variant>
      <vt:variant>
        <vt:i4>5</vt:i4>
      </vt:variant>
      <vt:variant>
        <vt:lpwstr>mailto:juancargt@hotmail.com</vt:lpwstr>
      </vt:variant>
      <vt:variant>
        <vt:lpwstr/>
      </vt:variant>
      <vt:variant>
        <vt:i4>5636146</vt:i4>
      </vt:variant>
      <vt:variant>
        <vt:i4>500</vt:i4>
      </vt:variant>
      <vt:variant>
        <vt:i4>0</vt:i4>
      </vt:variant>
      <vt:variant>
        <vt:i4>5</vt:i4>
      </vt:variant>
      <vt:variant>
        <vt:lpwstr>mailto:tomams4@hotmail.es</vt:lpwstr>
      </vt:variant>
      <vt:variant>
        <vt:lpwstr/>
      </vt:variant>
      <vt:variant>
        <vt:i4>8192090</vt:i4>
      </vt:variant>
      <vt:variant>
        <vt:i4>497</vt:i4>
      </vt:variant>
      <vt:variant>
        <vt:i4>0</vt:i4>
      </vt:variant>
      <vt:variant>
        <vt:i4>5</vt:i4>
      </vt:variant>
      <vt:variant>
        <vt:lpwstr>mailto:carmennanarasa@hotmail.com</vt:lpwstr>
      </vt:variant>
      <vt:variant>
        <vt:lpwstr/>
      </vt:variant>
      <vt:variant>
        <vt:i4>4718712</vt:i4>
      </vt:variant>
      <vt:variant>
        <vt:i4>494</vt:i4>
      </vt:variant>
      <vt:variant>
        <vt:i4>0</vt:i4>
      </vt:variant>
      <vt:variant>
        <vt:i4>5</vt:i4>
      </vt:variant>
      <vt:variant>
        <vt:lpwstr>mailto:isavill18@hotmail.com</vt:lpwstr>
      </vt:variant>
      <vt:variant>
        <vt:lpwstr/>
      </vt:variant>
      <vt:variant>
        <vt:i4>327780</vt:i4>
      </vt:variant>
      <vt:variant>
        <vt:i4>491</vt:i4>
      </vt:variant>
      <vt:variant>
        <vt:i4>0</vt:i4>
      </vt:variant>
      <vt:variant>
        <vt:i4>5</vt:i4>
      </vt:variant>
      <vt:variant>
        <vt:lpwstr>mailto:gluquesa@alumnos.unex.es</vt:lpwstr>
      </vt:variant>
      <vt:variant>
        <vt:lpwstr/>
      </vt:variant>
      <vt:variant>
        <vt:i4>5046317</vt:i4>
      </vt:variant>
      <vt:variant>
        <vt:i4>488</vt:i4>
      </vt:variant>
      <vt:variant>
        <vt:i4>0</vt:i4>
      </vt:variant>
      <vt:variant>
        <vt:i4>5</vt:i4>
      </vt:variant>
      <vt:variant>
        <vt:lpwstr>mailto:smontalvo@alumnos.unex.es</vt:lpwstr>
      </vt:variant>
      <vt:variant>
        <vt:lpwstr/>
      </vt:variant>
      <vt:variant>
        <vt:i4>524347</vt:i4>
      </vt:variant>
      <vt:variant>
        <vt:i4>485</vt:i4>
      </vt:variant>
      <vt:variant>
        <vt:i4>0</vt:i4>
      </vt:variant>
      <vt:variant>
        <vt:i4>5</vt:i4>
      </vt:variant>
      <vt:variant>
        <vt:lpwstr>mailto:crazogarcia@gmail.com</vt:lpwstr>
      </vt:variant>
      <vt:variant>
        <vt:lpwstr/>
      </vt:variant>
      <vt:variant>
        <vt:i4>1114156</vt:i4>
      </vt:variant>
      <vt:variant>
        <vt:i4>482</vt:i4>
      </vt:variant>
      <vt:variant>
        <vt:i4>0</vt:i4>
      </vt:variant>
      <vt:variant>
        <vt:i4>5</vt:i4>
      </vt:variant>
      <vt:variant>
        <vt:lpwstr>mailto:gabri25-5@hotmail.com</vt:lpwstr>
      </vt:variant>
      <vt:variant>
        <vt:lpwstr/>
      </vt:variant>
      <vt:variant>
        <vt:i4>2031631</vt:i4>
      </vt:variant>
      <vt:variant>
        <vt:i4>479</vt:i4>
      </vt:variant>
      <vt:variant>
        <vt:i4>0</vt:i4>
      </vt:variant>
      <vt:variant>
        <vt:i4>5</vt:i4>
      </vt:variant>
      <vt:variant>
        <vt:lpwstr>mailto:fer92_14@hotmail.com</vt:lpwstr>
      </vt:variant>
      <vt:variant>
        <vt:lpwstr/>
      </vt:variant>
      <vt:variant>
        <vt:i4>7405661</vt:i4>
      </vt:variant>
      <vt:variant>
        <vt:i4>476</vt:i4>
      </vt:variant>
      <vt:variant>
        <vt:i4>0</vt:i4>
      </vt:variant>
      <vt:variant>
        <vt:i4>5</vt:i4>
      </vt:variant>
      <vt:variant>
        <vt:lpwstr>mailto:yesusmu@hotmail.com</vt:lpwstr>
      </vt:variant>
      <vt:variant>
        <vt:lpwstr/>
      </vt:variant>
      <vt:variant>
        <vt:i4>2162757</vt:i4>
      </vt:variant>
      <vt:variant>
        <vt:i4>473</vt:i4>
      </vt:variant>
      <vt:variant>
        <vt:i4>0</vt:i4>
      </vt:variant>
      <vt:variant>
        <vt:i4>5</vt:i4>
      </vt:variant>
      <vt:variant>
        <vt:lpwstr>mailto:victor99.31@hotmail.com</vt:lpwstr>
      </vt:variant>
      <vt:variant>
        <vt:lpwstr/>
      </vt:variant>
      <vt:variant>
        <vt:i4>3276881</vt:i4>
      </vt:variant>
      <vt:variant>
        <vt:i4>470</vt:i4>
      </vt:variant>
      <vt:variant>
        <vt:i4>0</vt:i4>
      </vt:variant>
      <vt:variant>
        <vt:i4>5</vt:i4>
      </vt:variant>
      <vt:variant>
        <vt:lpwstr>mailto:culturasiberia1@hotmail.com</vt:lpwstr>
      </vt:variant>
      <vt:variant>
        <vt:lpwstr/>
      </vt:variant>
      <vt:variant>
        <vt:i4>6881371</vt:i4>
      </vt:variant>
      <vt:variant>
        <vt:i4>467</vt:i4>
      </vt:variant>
      <vt:variant>
        <vt:i4>0</vt:i4>
      </vt:variant>
      <vt:variant>
        <vt:i4>5</vt:i4>
      </vt:variant>
      <vt:variant>
        <vt:lpwstr>mailto:marledesmagarcia@gmail.com</vt:lpwstr>
      </vt:variant>
      <vt:variant>
        <vt:lpwstr/>
      </vt:variant>
      <vt:variant>
        <vt:i4>327717</vt:i4>
      </vt:variant>
      <vt:variant>
        <vt:i4>464</vt:i4>
      </vt:variant>
      <vt:variant>
        <vt:i4>0</vt:i4>
      </vt:variant>
      <vt:variant>
        <vt:i4>5</vt:i4>
      </vt:variant>
      <vt:variant>
        <vt:lpwstr>mailto:csttamu@gmail.com</vt:lpwstr>
      </vt:variant>
      <vt:variant>
        <vt:lpwstr/>
      </vt:variant>
      <vt:variant>
        <vt:i4>7536716</vt:i4>
      </vt:variant>
      <vt:variant>
        <vt:i4>461</vt:i4>
      </vt:variant>
      <vt:variant>
        <vt:i4>0</vt:i4>
      </vt:variant>
      <vt:variant>
        <vt:i4>5</vt:i4>
      </vt:variant>
      <vt:variant>
        <vt:lpwstr>mailto:a.alcazar.agudelo@gmail.com</vt:lpwstr>
      </vt:variant>
      <vt:variant>
        <vt:lpwstr/>
      </vt:variant>
      <vt:variant>
        <vt:i4>6029405</vt:i4>
      </vt:variant>
      <vt:variant>
        <vt:i4>146</vt:i4>
      </vt:variant>
      <vt:variant>
        <vt:i4>0</vt:i4>
      </vt:variant>
      <vt:variant>
        <vt:i4>5</vt:i4>
      </vt:variant>
      <vt:variant>
        <vt:lpwstr>http://www.comarcalasiberia.com/</vt:lpwstr>
      </vt:variant>
      <vt:variant>
        <vt:lpwstr/>
      </vt:variant>
      <vt:variant>
        <vt:i4>4194430</vt:i4>
      </vt:variant>
      <vt:variant>
        <vt:i4>143</vt:i4>
      </vt:variant>
      <vt:variant>
        <vt:i4>0</vt:i4>
      </vt:variant>
      <vt:variant>
        <vt:i4>5</vt:i4>
      </vt:variant>
      <vt:variant>
        <vt:lpwstr>mailto:jfgras@grupored.net</vt:lpwstr>
      </vt:variant>
      <vt:variant>
        <vt:lpwstr/>
      </vt:variant>
      <vt:variant>
        <vt:i4>5701694</vt:i4>
      </vt:variant>
      <vt:variant>
        <vt:i4>140</vt:i4>
      </vt:variant>
      <vt:variant>
        <vt:i4>0</vt:i4>
      </vt:variant>
      <vt:variant>
        <vt:i4>5</vt:i4>
      </vt:variant>
      <vt:variant>
        <vt:lpwstr>mailto:juanjose.maldonadob@gmail.com</vt:lpwstr>
      </vt:variant>
      <vt:variant>
        <vt:lpwstr/>
      </vt:variant>
      <vt:variant>
        <vt:i4>4456566</vt:i4>
      </vt:variant>
      <vt:variant>
        <vt:i4>137</vt:i4>
      </vt:variant>
      <vt:variant>
        <vt:i4>0</vt:i4>
      </vt:variant>
      <vt:variant>
        <vt:i4>5</vt:i4>
      </vt:variant>
      <vt:variant>
        <vt:lpwstr>mailto:corrales@unex.es</vt:lpwstr>
      </vt:variant>
      <vt:variant>
        <vt:lpwstr/>
      </vt:variant>
      <vt:variant>
        <vt:i4>3276881</vt:i4>
      </vt:variant>
      <vt:variant>
        <vt:i4>134</vt:i4>
      </vt:variant>
      <vt:variant>
        <vt:i4>0</vt:i4>
      </vt:variant>
      <vt:variant>
        <vt:i4>5</vt:i4>
      </vt:variant>
      <vt:variant>
        <vt:lpwstr>mailto:culturasiberia1@hotmail.com</vt:lpwstr>
      </vt:variant>
      <vt:variant>
        <vt:lpwstr/>
      </vt:variant>
      <vt:variant>
        <vt:i4>5832738</vt:i4>
      </vt:variant>
      <vt:variant>
        <vt:i4>131</vt:i4>
      </vt:variant>
      <vt:variant>
        <vt:i4>0</vt:i4>
      </vt:variant>
      <vt:variant>
        <vt:i4>5</vt:i4>
      </vt:variant>
      <vt:variant>
        <vt:lpwstr>mailto:bhidalgo@dip-badajoz.es</vt:lpwstr>
      </vt:variant>
      <vt:variant>
        <vt:lpwstr/>
      </vt:variant>
      <vt:variant>
        <vt:i4>2359326</vt:i4>
      </vt:variant>
      <vt:variant>
        <vt:i4>128</vt:i4>
      </vt:variant>
      <vt:variant>
        <vt:i4>0</vt:i4>
      </vt:variant>
      <vt:variant>
        <vt:i4>5</vt:i4>
      </vt:variant>
      <vt:variant>
        <vt:lpwstr>mailto:gerente@comarcalasiberia.com</vt:lpwstr>
      </vt:variant>
      <vt:variant>
        <vt:lpwstr/>
      </vt:variant>
      <vt:variant>
        <vt:i4>655471</vt:i4>
      </vt:variant>
      <vt:variant>
        <vt:i4>125</vt:i4>
      </vt:variant>
      <vt:variant>
        <vt:i4>0</vt:i4>
      </vt:variant>
      <vt:variant>
        <vt:i4>5</vt:i4>
      </vt:variant>
      <vt:variant>
        <vt:lpwstr>mailto:rservan@dip-badajoz.es</vt:lpwstr>
      </vt:variant>
      <vt:variant>
        <vt:lpwstr/>
      </vt:variant>
      <vt:variant>
        <vt:i4>6029405</vt:i4>
      </vt:variant>
      <vt:variant>
        <vt:i4>122</vt:i4>
      </vt:variant>
      <vt:variant>
        <vt:i4>0</vt:i4>
      </vt:variant>
      <vt:variant>
        <vt:i4>5</vt:i4>
      </vt:variant>
      <vt:variant>
        <vt:lpwstr>http://www.comarcalasiberia.com/</vt:lpwstr>
      </vt:variant>
      <vt:variant>
        <vt:lpwstr/>
      </vt:variant>
      <vt:variant>
        <vt:i4>4194430</vt:i4>
      </vt:variant>
      <vt:variant>
        <vt:i4>119</vt:i4>
      </vt:variant>
      <vt:variant>
        <vt:i4>0</vt:i4>
      </vt:variant>
      <vt:variant>
        <vt:i4>5</vt:i4>
      </vt:variant>
      <vt:variant>
        <vt:lpwstr>mailto:jfgras@grupored.net</vt:lpwstr>
      </vt:variant>
      <vt:variant>
        <vt:lpwstr/>
      </vt:variant>
      <vt:variant>
        <vt:i4>1179745</vt:i4>
      </vt:variant>
      <vt:variant>
        <vt:i4>116</vt:i4>
      </vt:variant>
      <vt:variant>
        <vt:i4>0</vt:i4>
      </vt:variant>
      <vt:variant>
        <vt:i4>5</vt:i4>
      </vt:variant>
      <vt:variant>
        <vt:lpwstr>mailto:marisa.lozano@grupored.net</vt:lpwstr>
      </vt:variant>
      <vt:variant>
        <vt:lpwstr/>
      </vt:variant>
      <vt:variant>
        <vt:i4>5832738</vt:i4>
      </vt:variant>
      <vt:variant>
        <vt:i4>113</vt:i4>
      </vt:variant>
      <vt:variant>
        <vt:i4>0</vt:i4>
      </vt:variant>
      <vt:variant>
        <vt:i4>5</vt:i4>
      </vt:variant>
      <vt:variant>
        <vt:lpwstr>mailto:bhidalgo@dip-badajoz.es</vt:lpwstr>
      </vt:variant>
      <vt:variant>
        <vt:lpwstr/>
      </vt:variant>
      <vt:variant>
        <vt:i4>5701694</vt:i4>
      </vt:variant>
      <vt:variant>
        <vt:i4>110</vt:i4>
      </vt:variant>
      <vt:variant>
        <vt:i4>0</vt:i4>
      </vt:variant>
      <vt:variant>
        <vt:i4>5</vt:i4>
      </vt:variant>
      <vt:variant>
        <vt:lpwstr>mailto:juanjose.maldonadob@gmail.com</vt:lpwstr>
      </vt:variant>
      <vt:variant>
        <vt:lpwstr/>
      </vt:variant>
      <vt:variant>
        <vt:i4>4456566</vt:i4>
      </vt:variant>
      <vt:variant>
        <vt:i4>107</vt:i4>
      </vt:variant>
      <vt:variant>
        <vt:i4>0</vt:i4>
      </vt:variant>
      <vt:variant>
        <vt:i4>5</vt:i4>
      </vt:variant>
      <vt:variant>
        <vt:lpwstr>mailto:corrales@unex.es</vt:lpwstr>
      </vt:variant>
      <vt:variant>
        <vt:lpwstr/>
      </vt:variant>
      <vt:variant>
        <vt:i4>2359326</vt:i4>
      </vt:variant>
      <vt:variant>
        <vt:i4>104</vt:i4>
      </vt:variant>
      <vt:variant>
        <vt:i4>0</vt:i4>
      </vt:variant>
      <vt:variant>
        <vt:i4>5</vt:i4>
      </vt:variant>
      <vt:variant>
        <vt:lpwstr>mailto:gerente@comarcalasiberia.com</vt:lpwstr>
      </vt:variant>
      <vt:variant>
        <vt:lpwstr/>
      </vt:variant>
      <vt:variant>
        <vt:i4>458784</vt:i4>
      </vt:variant>
      <vt:variant>
        <vt:i4>101</vt:i4>
      </vt:variant>
      <vt:variant>
        <vt:i4>0</vt:i4>
      </vt:variant>
      <vt:variant>
        <vt:i4>5</vt:i4>
      </vt:variant>
      <vt:variant>
        <vt:lpwstr>mailto:alcalde@herreradelduque.es</vt:lpwstr>
      </vt:variant>
      <vt:variant>
        <vt:lpwstr/>
      </vt:variant>
      <vt:variant>
        <vt:i4>6029405</vt:i4>
      </vt:variant>
      <vt:variant>
        <vt:i4>98</vt:i4>
      </vt:variant>
      <vt:variant>
        <vt:i4>0</vt:i4>
      </vt:variant>
      <vt:variant>
        <vt:i4>5</vt:i4>
      </vt:variant>
      <vt:variant>
        <vt:lpwstr>http://www.comarcalasiberia.com/</vt:lpwstr>
      </vt:variant>
      <vt:variant>
        <vt:lpwstr/>
      </vt:variant>
      <vt:variant>
        <vt:i4>4194430</vt:i4>
      </vt:variant>
      <vt:variant>
        <vt:i4>95</vt:i4>
      </vt:variant>
      <vt:variant>
        <vt:i4>0</vt:i4>
      </vt:variant>
      <vt:variant>
        <vt:i4>5</vt:i4>
      </vt:variant>
      <vt:variant>
        <vt:lpwstr>mailto:jfgras@grupored.net</vt:lpwstr>
      </vt:variant>
      <vt:variant>
        <vt:lpwstr/>
      </vt:variant>
      <vt:variant>
        <vt:i4>1179745</vt:i4>
      </vt:variant>
      <vt:variant>
        <vt:i4>92</vt:i4>
      </vt:variant>
      <vt:variant>
        <vt:i4>0</vt:i4>
      </vt:variant>
      <vt:variant>
        <vt:i4>5</vt:i4>
      </vt:variant>
      <vt:variant>
        <vt:lpwstr>mailto:marisa.lozano@grupored.net</vt:lpwstr>
      </vt:variant>
      <vt:variant>
        <vt:lpwstr/>
      </vt:variant>
      <vt:variant>
        <vt:i4>4456566</vt:i4>
      </vt:variant>
      <vt:variant>
        <vt:i4>89</vt:i4>
      </vt:variant>
      <vt:variant>
        <vt:i4>0</vt:i4>
      </vt:variant>
      <vt:variant>
        <vt:i4>5</vt:i4>
      </vt:variant>
      <vt:variant>
        <vt:lpwstr>mailto:corrales@unex.es</vt:lpwstr>
      </vt:variant>
      <vt:variant>
        <vt:lpwstr/>
      </vt:variant>
      <vt:variant>
        <vt:i4>458810</vt:i4>
      </vt:variant>
      <vt:variant>
        <vt:i4>86</vt:i4>
      </vt:variant>
      <vt:variant>
        <vt:i4>0</vt:i4>
      </vt:variant>
      <vt:variant>
        <vt:i4>5</vt:i4>
      </vt:variant>
      <vt:variant>
        <vt:lpwstr>mailto:sbertomeu@hotmail.com</vt:lpwstr>
      </vt:variant>
      <vt:variant>
        <vt:lpwstr/>
      </vt:variant>
      <vt:variant>
        <vt:i4>3276881</vt:i4>
      </vt:variant>
      <vt:variant>
        <vt:i4>83</vt:i4>
      </vt:variant>
      <vt:variant>
        <vt:i4>0</vt:i4>
      </vt:variant>
      <vt:variant>
        <vt:i4>5</vt:i4>
      </vt:variant>
      <vt:variant>
        <vt:lpwstr>mailto:culturasiberia1@hotmail.com</vt:lpwstr>
      </vt:variant>
      <vt:variant>
        <vt:lpwstr/>
      </vt:variant>
      <vt:variant>
        <vt:i4>2359326</vt:i4>
      </vt:variant>
      <vt:variant>
        <vt:i4>80</vt:i4>
      </vt:variant>
      <vt:variant>
        <vt:i4>0</vt:i4>
      </vt:variant>
      <vt:variant>
        <vt:i4>5</vt:i4>
      </vt:variant>
      <vt:variant>
        <vt:lpwstr>mailto:gerente@comarcalasiberia.com</vt:lpwstr>
      </vt:variant>
      <vt:variant>
        <vt:lpwstr/>
      </vt:variant>
      <vt:variant>
        <vt:i4>7274550</vt:i4>
      </vt:variant>
      <vt:variant>
        <vt:i4>72</vt:i4>
      </vt:variant>
      <vt:variant>
        <vt:i4>0</vt:i4>
      </vt:variant>
      <vt:variant>
        <vt:i4>5</vt:i4>
      </vt:variant>
      <vt:variant>
        <vt:lpwstr>http://www.comarcalasiberia.es/</vt:lpwstr>
      </vt:variant>
      <vt:variant>
        <vt:lpwstr/>
      </vt:variant>
      <vt:variant>
        <vt:i4>4194430</vt:i4>
      </vt:variant>
      <vt:variant>
        <vt:i4>69</vt:i4>
      </vt:variant>
      <vt:variant>
        <vt:i4>0</vt:i4>
      </vt:variant>
      <vt:variant>
        <vt:i4>5</vt:i4>
      </vt:variant>
      <vt:variant>
        <vt:lpwstr>mailto:jfgras@grupored.net</vt:lpwstr>
      </vt:variant>
      <vt:variant>
        <vt:lpwstr/>
      </vt:variant>
      <vt:variant>
        <vt:i4>1179745</vt:i4>
      </vt:variant>
      <vt:variant>
        <vt:i4>66</vt:i4>
      </vt:variant>
      <vt:variant>
        <vt:i4>0</vt:i4>
      </vt:variant>
      <vt:variant>
        <vt:i4>5</vt:i4>
      </vt:variant>
      <vt:variant>
        <vt:lpwstr>mailto:marisa.lozano@grupored.net</vt:lpwstr>
      </vt:variant>
      <vt:variant>
        <vt:lpwstr/>
      </vt:variant>
      <vt:variant>
        <vt:i4>5701694</vt:i4>
      </vt:variant>
      <vt:variant>
        <vt:i4>63</vt:i4>
      </vt:variant>
      <vt:variant>
        <vt:i4>0</vt:i4>
      </vt:variant>
      <vt:variant>
        <vt:i4>5</vt:i4>
      </vt:variant>
      <vt:variant>
        <vt:lpwstr>mailto:juanjose.maldonadob@gmail.com</vt:lpwstr>
      </vt:variant>
      <vt:variant>
        <vt:lpwstr/>
      </vt:variant>
      <vt:variant>
        <vt:i4>4456566</vt:i4>
      </vt:variant>
      <vt:variant>
        <vt:i4>60</vt:i4>
      </vt:variant>
      <vt:variant>
        <vt:i4>0</vt:i4>
      </vt:variant>
      <vt:variant>
        <vt:i4>5</vt:i4>
      </vt:variant>
      <vt:variant>
        <vt:lpwstr>mailto:corrales@unex.es</vt:lpwstr>
      </vt:variant>
      <vt:variant>
        <vt:lpwstr/>
      </vt:variant>
      <vt:variant>
        <vt:i4>3276881</vt:i4>
      </vt:variant>
      <vt:variant>
        <vt:i4>57</vt:i4>
      </vt:variant>
      <vt:variant>
        <vt:i4>0</vt:i4>
      </vt:variant>
      <vt:variant>
        <vt:i4>5</vt:i4>
      </vt:variant>
      <vt:variant>
        <vt:lpwstr>mailto:culturasiberia1@hotmail.com</vt:lpwstr>
      </vt:variant>
      <vt:variant>
        <vt:lpwstr/>
      </vt:variant>
      <vt:variant>
        <vt:i4>5832738</vt:i4>
      </vt:variant>
      <vt:variant>
        <vt:i4>54</vt:i4>
      </vt:variant>
      <vt:variant>
        <vt:i4>0</vt:i4>
      </vt:variant>
      <vt:variant>
        <vt:i4>5</vt:i4>
      </vt:variant>
      <vt:variant>
        <vt:lpwstr>mailto:bhidalgo@dip-badajoz.es</vt:lpwstr>
      </vt:variant>
      <vt:variant>
        <vt:lpwstr/>
      </vt:variant>
      <vt:variant>
        <vt:i4>2359326</vt:i4>
      </vt:variant>
      <vt:variant>
        <vt:i4>51</vt:i4>
      </vt:variant>
      <vt:variant>
        <vt:i4>0</vt:i4>
      </vt:variant>
      <vt:variant>
        <vt:i4>5</vt:i4>
      </vt:variant>
      <vt:variant>
        <vt:lpwstr>mailto:gerente@comarcalasiberia.com</vt:lpwstr>
      </vt:variant>
      <vt:variant>
        <vt:lpwstr/>
      </vt:variant>
      <vt:variant>
        <vt:i4>655471</vt:i4>
      </vt:variant>
      <vt:variant>
        <vt:i4>48</vt:i4>
      </vt:variant>
      <vt:variant>
        <vt:i4>0</vt:i4>
      </vt:variant>
      <vt:variant>
        <vt:i4>5</vt:i4>
      </vt:variant>
      <vt:variant>
        <vt:lpwstr>mailto:rservan@dip-badajoz.es</vt:lpwstr>
      </vt:variant>
      <vt:variant>
        <vt:lpwstr/>
      </vt:variant>
      <vt:variant>
        <vt:i4>4194430</vt:i4>
      </vt:variant>
      <vt:variant>
        <vt:i4>45</vt:i4>
      </vt:variant>
      <vt:variant>
        <vt:i4>0</vt:i4>
      </vt:variant>
      <vt:variant>
        <vt:i4>5</vt:i4>
      </vt:variant>
      <vt:variant>
        <vt:lpwstr>mailto:jfgras@grupored.net</vt:lpwstr>
      </vt:variant>
      <vt:variant>
        <vt:lpwstr/>
      </vt:variant>
      <vt:variant>
        <vt:i4>1179745</vt:i4>
      </vt:variant>
      <vt:variant>
        <vt:i4>42</vt:i4>
      </vt:variant>
      <vt:variant>
        <vt:i4>0</vt:i4>
      </vt:variant>
      <vt:variant>
        <vt:i4>5</vt:i4>
      </vt:variant>
      <vt:variant>
        <vt:lpwstr>mailto:marisa.lozano@grupored.net</vt:lpwstr>
      </vt:variant>
      <vt:variant>
        <vt:lpwstr/>
      </vt:variant>
      <vt:variant>
        <vt:i4>5701694</vt:i4>
      </vt:variant>
      <vt:variant>
        <vt:i4>39</vt:i4>
      </vt:variant>
      <vt:variant>
        <vt:i4>0</vt:i4>
      </vt:variant>
      <vt:variant>
        <vt:i4>5</vt:i4>
      </vt:variant>
      <vt:variant>
        <vt:lpwstr>mailto:juanjose.maldonadob@gmail.com</vt:lpwstr>
      </vt:variant>
      <vt:variant>
        <vt:lpwstr/>
      </vt:variant>
      <vt:variant>
        <vt:i4>3276881</vt:i4>
      </vt:variant>
      <vt:variant>
        <vt:i4>36</vt:i4>
      </vt:variant>
      <vt:variant>
        <vt:i4>0</vt:i4>
      </vt:variant>
      <vt:variant>
        <vt:i4>5</vt:i4>
      </vt:variant>
      <vt:variant>
        <vt:lpwstr>mailto:culturasiberia1@hotmail.com</vt:lpwstr>
      </vt:variant>
      <vt:variant>
        <vt:lpwstr/>
      </vt:variant>
      <vt:variant>
        <vt:i4>458810</vt:i4>
      </vt:variant>
      <vt:variant>
        <vt:i4>33</vt:i4>
      </vt:variant>
      <vt:variant>
        <vt:i4>0</vt:i4>
      </vt:variant>
      <vt:variant>
        <vt:i4>5</vt:i4>
      </vt:variant>
      <vt:variant>
        <vt:lpwstr>mailto:sbertomeu@hotmail.com</vt:lpwstr>
      </vt:variant>
      <vt:variant>
        <vt:lpwstr/>
      </vt:variant>
      <vt:variant>
        <vt:i4>5832738</vt:i4>
      </vt:variant>
      <vt:variant>
        <vt:i4>30</vt:i4>
      </vt:variant>
      <vt:variant>
        <vt:i4>0</vt:i4>
      </vt:variant>
      <vt:variant>
        <vt:i4>5</vt:i4>
      </vt:variant>
      <vt:variant>
        <vt:lpwstr>mailto:bhidalgo@dip-badajoz.es</vt:lpwstr>
      </vt:variant>
      <vt:variant>
        <vt:lpwstr/>
      </vt:variant>
      <vt:variant>
        <vt:i4>1441911</vt:i4>
      </vt:variant>
      <vt:variant>
        <vt:i4>27</vt:i4>
      </vt:variant>
      <vt:variant>
        <vt:i4>0</vt:i4>
      </vt:variant>
      <vt:variant>
        <vt:i4>5</vt:i4>
      </vt:variant>
      <vt:variant>
        <vt:lpwstr>mailto:fperezu@dip-badajoz.es</vt:lpwstr>
      </vt:variant>
      <vt:variant>
        <vt:lpwstr/>
      </vt:variant>
      <vt:variant>
        <vt:i4>2359326</vt:i4>
      </vt:variant>
      <vt:variant>
        <vt:i4>24</vt:i4>
      </vt:variant>
      <vt:variant>
        <vt:i4>0</vt:i4>
      </vt:variant>
      <vt:variant>
        <vt:i4>5</vt:i4>
      </vt:variant>
      <vt:variant>
        <vt:lpwstr>mailto:gerente@comarcalasiberia.com</vt:lpwstr>
      </vt:variant>
      <vt:variant>
        <vt:lpwstr/>
      </vt:variant>
      <vt:variant>
        <vt:i4>655471</vt:i4>
      </vt:variant>
      <vt:variant>
        <vt:i4>21</vt:i4>
      </vt:variant>
      <vt:variant>
        <vt:i4>0</vt:i4>
      </vt:variant>
      <vt:variant>
        <vt:i4>5</vt:i4>
      </vt:variant>
      <vt:variant>
        <vt:lpwstr>mailto:rservan@dip-badajoz.es</vt:lpwstr>
      </vt:variant>
      <vt:variant>
        <vt:lpwstr/>
      </vt:variant>
      <vt:variant>
        <vt:i4>4194430</vt:i4>
      </vt:variant>
      <vt:variant>
        <vt:i4>18</vt:i4>
      </vt:variant>
      <vt:variant>
        <vt:i4>0</vt:i4>
      </vt:variant>
      <vt:variant>
        <vt:i4>5</vt:i4>
      </vt:variant>
      <vt:variant>
        <vt:lpwstr>mailto:jfgras@grupored.net</vt:lpwstr>
      </vt:variant>
      <vt:variant>
        <vt:lpwstr/>
      </vt:variant>
      <vt:variant>
        <vt:i4>1179745</vt:i4>
      </vt:variant>
      <vt:variant>
        <vt:i4>15</vt:i4>
      </vt:variant>
      <vt:variant>
        <vt:i4>0</vt:i4>
      </vt:variant>
      <vt:variant>
        <vt:i4>5</vt:i4>
      </vt:variant>
      <vt:variant>
        <vt:lpwstr>mailto:marisa.lozano@grupored.net</vt:lpwstr>
      </vt:variant>
      <vt:variant>
        <vt:lpwstr/>
      </vt:variant>
      <vt:variant>
        <vt:i4>5832738</vt:i4>
      </vt:variant>
      <vt:variant>
        <vt:i4>12</vt:i4>
      </vt:variant>
      <vt:variant>
        <vt:i4>0</vt:i4>
      </vt:variant>
      <vt:variant>
        <vt:i4>5</vt:i4>
      </vt:variant>
      <vt:variant>
        <vt:lpwstr>mailto:bhidalgo@dip-badajoz.es</vt:lpwstr>
      </vt:variant>
      <vt:variant>
        <vt:lpwstr/>
      </vt:variant>
      <vt:variant>
        <vt:i4>1441911</vt:i4>
      </vt:variant>
      <vt:variant>
        <vt:i4>9</vt:i4>
      </vt:variant>
      <vt:variant>
        <vt:i4>0</vt:i4>
      </vt:variant>
      <vt:variant>
        <vt:i4>5</vt:i4>
      </vt:variant>
      <vt:variant>
        <vt:lpwstr>mailto:fperezu@dip-badajoz.es</vt:lpwstr>
      </vt:variant>
      <vt:variant>
        <vt:lpwstr/>
      </vt:variant>
      <vt:variant>
        <vt:i4>1835067</vt:i4>
      </vt:variant>
      <vt:variant>
        <vt:i4>6</vt:i4>
      </vt:variant>
      <vt:variant>
        <vt:i4>0</vt:i4>
      </vt:variant>
      <vt:variant>
        <vt:i4>5</vt:i4>
      </vt:variant>
      <vt:variant>
        <vt:lpwstr>mailto:gerente@lasiberia.com</vt:lpwstr>
      </vt:variant>
      <vt:variant>
        <vt:lpwstr/>
      </vt:variant>
      <vt:variant>
        <vt:i4>458784</vt:i4>
      </vt:variant>
      <vt:variant>
        <vt:i4>3</vt:i4>
      </vt:variant>
      <vt:variant>
        <vt:i4>0</vt:i4>
      </vt:variant>
      <vt:variant>
        <vt:i4>5</vt:i4>
      </vt:variant>
      <vt:variant>
        <vt:lpwstr>mailto:alcalde@herreradelduque.es</vt:lpwstr>
      </vt:variant>
      <vt:variant>
        <vt:lpwstr/>
      </vt:variant>
      <vt:variant>
        <vt:i4>655471</vt:i4>
      </vt:variant>
      <vt:variant>
        <vt:i4>0</vt:i4>
      </vt:variant>
      <vt:variant>
        <vt:i4>0</vt:i4>
      </vt:variant>
      <vt:variant>
        <vt:i4>5</vt:i4>
      </vt:variant>
      <vt:variant>
        <vt:lpwstr>mailto:rservan@dip-badajoz.es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DESARROLLO</dc:title>
  <dc:subject/>
  <dc:creator>Grupo RED</dc:creator>
  <cp:keywords/>
  <dc:description/>
  <cp:lastModifiedBy>CEDER LA SIBERIA</cp:lastModifiedBy>
  <cp:revision>9</cp:revision>
  <cp:lastPrinted>2016-06-30T07:15:00Z</cp:lastPrinted>
  <dcterms:created xsi:type="dcterms:W3CDTF">2016-07-05T08:15:00Z</dcterms:created>
  <dcterms:modified xsi:type="dcterms:W3CDTF">2016-07-13T08:24:00Z</dcterms:modified>
  <cp:category/>
</cp:coreProperties>
</file>